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278BC" w14:textId="77777777" w:rsidR="007671F9" w:rsidRPr="00C20190" w:rsidRDefault="00994B82" w:rsidP="00C20190">
      <w:pPr>
        <w:widowControl/>
        <w:spacing w:beforeLines="0" w:before="0" w:line="25" w:lineRule="atLeast"/>
        <w:jc w:val="left"/>
        <w:rPr>
          <w:b/>
          <w:bCs/>
          <w:sz w:val="24"/>
          <w:szCs w:val="24"/>
        </w:rPr>
      </w:pPr>
      <w:r w:rsidRPr="00C20190">
        <w:rPr>
          <w:noProof/>
          <w:sz w:val="24"/>
          <w:szCs w:val="24"/>
        </w:rPr>
        <w:drawing>
          <wp:inline distT="0" distB="0" distL="0" distR="0" wp14:anchorId="07F9E42F" wp14:editId="18B39C25">
            <wp:extent cx="2266950" cy="183832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66950" cy="1838325"/>
                    </a:xfrm>
                    <a:prstGeom prst="rect">
                      <a:avLst/>
                    </a:prstGeom>
                  </pic:spPr>
                </pic:pic>
              </a:graphicData>
            </a:graphic>
          </wp:inline>
        </w:drawing>
      </w:r>
    </w:p>
    <w:p w14:paraId="6F5926BF" w14:textId="47CDC099" w:rsidR="00994B82" w:rsidRPr="00C20190" w:rsidRDefault="00994B82" w:rsidP="00C20190">
      <w:pPr>
        <w:widowControl/>
        <w:spacing w:beforeLines="0" w:before="0" w:line="25" w:lineRule="atLeast"/>
        <w:jc w:val="center"/>
        <w:rPr>
          <w:b/>
          <w:bCs/>
          <w:sz w:val="24"/>
          <w:szCs w:val="24"/>
        </w:rPr>
      </w:pPr>
      <w:r w:rsidRPr="00C20190">
        <w:rPr>
          <w:rFonts w:hint="eastAsia"/>
          <w:b/>
          <w:bCs/>
          <w:sz w:val="24"/>
          <w:szCs w:val="24"/>
        </w:rPr>
        <w:t>第</w:t>
      </w:r>
      <w:r w:rsidRPr="00C20190">
        <w:rPr>
          <w:rFonts w:hint="eastAsia"/>
          <w:b/>
          <w:bCs/>
          <w:sz w:val="24"/>
          <w:szCs w:val="24"/>
        </w:rPr>
        <w:t>5</w:t>
      </w:r>
      <w:r w:rsidRPr="00C20190">
        <w:rPr>
          <w:b/>
          <w:bCs/>
          <w:sz w:val="24"/>
          <w:szCs w:val="24"/>
        </w:rPr>
        <w:t>6</w:t>
      </w:r>
      <w:r w:rsidRPr="00C20190">
        <w:rPr>
          <w:rFonts w:hint="eastAsia"/>
          <w:b/>
          <w:bCs/>
          <w:sz w:val="24"/>
          <w:szCs w:val="24"/>
        </w:rPr>
        <w:t>号技术报告（</w:t>
      </w:r>
      <w:r w:rsidRPr="00C20190">
        <w:rPr>
          <w:rFonts w:hint="eastAsia"/>
          <w:b/>
          <w:bCs/>
          <w:sz w:val="24"/>
          <w:szCs w:val="24"/>
        </w:rPr>
        <w:t>2</w:t>
      </w:r>
      <w:r w:rsidRPr="00C20190">
        <w:rPr>
          <w:b/>
          <w:bCs/>
          <w:sz w:val="24"/>
          <w:szCs w:val="24"/>
        </w:rPr>
        <w:t>016</w:t>
      </w:r>
      <w:r w:rsidRPr="00C20190">
        <w:rPr>
          <w:rFonts w:hint="eastAsia"/>
          <w:b/>
          <w:bCs/>
          <w:sz w:val="24"/>
          <w:szCs w:val="24"/>
        </w:rPr>
        <w:t>年</w:t>
      </w:r>
      <w:r w:rsidR="007671F9" w:rsidRPr="00C20190">
        <w:rPr>
          <w:rFonts w:hint="eastAsia"/>
          <w:b/>
          <w:bCs/>
          <w:sz w:val="24"/>
          <w:szCs w:val="24"/>
        </w:rPr>
        <w:t>升版</w:t>
      </w:r>
      <w:r w:rsidRPr="00C20190">
        <w:rPr>
          <w:rFonts w:hint="eastAsia"/>
          <w:b/>
          <w:bCs/>
          <w:sz w:val="24"/>
          <w:szCs w:val="24"/>
        </w:rPr>
        <w:t>）</w:t>
      </w:r>
    </w:p>
    <w:p w14:paraId="329C087D" w14:textId="77777777" w:rsidR="00517031" w:rsidRPr="00C20190" w:rsidRDefault="00517031" w:rsidP="00C20190">
      <w:pPr>
        <w:spacing w:before="312" w:line="25" w:lineRule="atLeast"/>
        <w:jc w:val="center"/>
        <w:rPr>
          <w:b/>
          <w:bCs/>
          <w:sz w:val="24"/>
          <w:szCs w:val="24"/>
        </w:rPr>
      </w:pPr>
      <w:r w:rsidRPr="00C20190">
        <w:rPr>
          <w:rFonts w:hint="eastAsia"/>
          <w:b/>
          <w:bCs/>
          <w:sz w:val="24"/>
          <w:szCs w:val="24"/>
        </w:rPr>
        <w:t>治疗性蛋白药物（</w:t>
      </w:r>
      <w:r w:rsidRPr="00C20190">
        <w:rPr>
          <w:rFonts w:hint="eastAsia"/>
          <w:b/>
          <w:bCs/>
          <w:sz w:val="24"/>
          <w:szCs w:val="24"/>
        </w:rPr>
        <w:t>A</w:t>
      </w:r>
      <w:r w:rsidRPr="00C20190">
        <w:rPr>
          <w:b/>
          <w:bCs/>
          <w:sz w:val="24"/>
          <w:szCs w:val="24"/>
        </w:rPr>
        <w:t>PI/</w:t>
      </w:r>
      <w:r w:rsidRPr="00C20190">
        <w:rPr>
          <w:rFonts w:hint="eastAsia"/>
          <w:b/>
          <w:bCs/>
          <w:sz w:val="24"/>
          <w:szCs w:val="24"/>
        </w:rPr>
        <w:t>生物活性物质）研发过程中分级质量管理系统以及</w:t>
      </w:r>
      <w:r w:rsidRPr="00C20190">
        <w:rPr>
          <w:rFonts w:hint="eastAsia"/>
          <w:b/>
          <w:bCs/>
          <w:sz w:val="24"/>
          <w:szCs w:val="24"/>
        </w:rPr>
        <w:t>c</w:t>
      </w:r>
      <w:r w:rsidRPr="00C20190">
        <w:rPr>
          <w:b/>
          <w:bCs/>
          <w:sz w:val="24"/>
          <w:szCs w:val="24"/>
        </w:rPr>
        <w:t>GMP</w:t>
      </w:r>
      <w:r w:rsidRPr="00C20190">
        <w:rPr>
          <w:rFonts w:hint="eastAsia"/>
          <w:b/>
          <w:bCs/>
          <w:sz w:val="24"/>
          <w:szCs w:val="24"/>
        </w:rPr>
        <w:t>的应用</w:t>
      </w:r>
    </w:p>
    <w:p w14:paraId="6599259F" w14:textId="77777777" w:rsidR="00994B82" w:rsidRPr="00C20190" w:rsidRDefault="00994B82" w:rsidP="00C20190">
      <w:pPr>
        <w:widowControl/>
        <w:spacing w:beforeLines="0" w:before="0" w:line="25" w:lineRule="atLeast"/>
        <w:jc w:val="left"/>
        <w:rPr>
          <w:b/>
          <w:bCs/>
          <w:sz w:val="24"/>
          <w:szCs w:val="24"/>
        </w:rPr>
      </w:pPr>
    </w:p>
    <w:p w14:paraId="2D558576" w14:textId="77777777" w:rsidR="00994B82" w:rsidRPr="00C20190" w:rsidRDefault="00994B82" w:rsidP="00C20190">
      <w:pPr>
        <w:widowControl/>
        <w:spacing w:beforeLines="0" w:before="0" w:line="25" w:lineRule="atLeast"/>
        <w:jc w:val="left"/>
        <w:rPr>
          <w:b/>
          <w:bCs/>
          <w:sz w:val="24"/>
          <w:szCs w:val="24"/>
        </w:rPr>
      </w:pPr>
    </w:p>
    <w:p w14:paraId="41D6826B" w14:textId="77777777" w:rsidR="00994B82" w:rsidRPr="00C20190" w:rsidRDefault="00994B82" w:rsidP="00C20190">
      <w:pPr>
        <w:widowControl/>
        <w:spacing w:beforeLines="0" w:before="0" w:line="25" w:lineRule="atLeast"/>
        <w:jc w:val="left"/>
        <w:rPr>
          <w:b/>
          <w:bCs/>
          <w:sz w:val="24"/>
          <w:szCs w:val="24"/>
        </w:rPr>
      </w:pPr>
    </w:p>
    <w:p w14:paraId="4A3C7370" w14:textId="77777777" w:rsidR="00994B82" w:rsidRPr="00C20190" w:rsidRDefault="00994B82" w:rsidP="00C20190">
      <w:pPr>
        <w:widowControl/>
        <w:spacing w:beforeLines="0" w:before="0" w:line="25" w:lineRule="atLeast"/>
        <w:jc w:val="left"/>
        <w:rPr>
          <w:b/>
          <w:bCs/>
          <w:sz w:val="24"/>
          <w:szCs w:val="24"/>
        </w:rPr>
      </w:pPr>
    </w:p>
    <w:p w14:paraId="123A12A0" w14:textId="77777777" w:rsidR="00994B82" w:rsidRPr="00C20190" w:rsidRDefault="00994B82" w:rsidP="00C20190">
      <w:pPr>
        <w:widowControl/>
        <w:spacing w:beforeLines="0" w:before="0" w:line="25" w:lineRule="atLeast"/>
        <w:jc w:val="left"/>
        <w:rPr>
          <w:b/>
          <w:bCs/>
          <w:sz w:val="24"/>
          <w:szCs w:val="24"/>
        </w:rPr>
      </w:pPr>
    </w:p>
    <w:p w14:paraId="048891D2" w14:textId="77777777" w:rsidR="00994B82" w:rsidRPr="00C20190" w:rsidRDefault="00994B82" w:rsidP="00C20190">
      <w:pPr>
        <w:widowControl/>
        <w:spacing w:beforeLines="0" w:before="0" w:line="25" w:lineRule="atLeast"/>
        <w:jc w:val="left"/>
        <w:rPr>
          <w:b/>
          <w:bCs/>
          <w:sz w:val="24"/>
          <w:szCs w:val="24"/>
        </w:rPr>
      </w:pPr>
    </w:p>
    <w:p w14:paraId="1B73F6A4" w14:textId="77777777" w:rsidR="00994B82" w:rsidRPr="00C20190" w:rsidRDefault="00994B82" w:rsidP="00C20190">
      <w:pPr>
        <w:widowControl/>
        <w:spacing w:beforeLines="0" w:before="0" w:line="25" w:lineRule="atLeast"/>
        <w:jc w:val="left"/>
        <w:rPr>
          <w:b/>
          <w:bCs/>
          <w:sz w:val="24"/>
          <w:szCs w:val="24"/>
        </w:rPr>
      </w:pPr>
    </w:p>
    <w:p w14:paraId="39A4C405" w14:textId="32ED0244" w:rsidR="00994B82" w:rsidRPr="00C20190" w:rsidRDefault="00994B82" w:rsidP="00C20190">
      <w:pPr>
        <w:widowControl/>
        <w:spacing w:beforeLines="0" w:before="0" w:line="25" w:lineRule="atLeast"/>
        <w:jc w:val="left"/>
        <w:rPr>
          <w:b/>
          <w:bCs/>
          <w:sz w:val="24"/>
          <w:szCs w:val="24"/>
        </w:rPr>
      </w:pPr>
      <w:r w:rsidRPr="00C20190">
        <w:rPr>
          <w:noProof/>
          <w:sz w:val="24"/>
          <w:szCs w:val="24"/>
        </w:rPr>
        <w:drawing>
          <wp:inline distT="0" distB="0" distL="0" distR="0" wp14:anchorId="497CAAD7" wp14:editId="4FA4219D">
            <wp:extent cx="5274310" cy="3421380"/>
            <wp:effectExtent l="0" t="0" r="2540" b="762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3421380"/>
                    </a:xfrm>
                    <a:prstGeom prst="rect">
                      <a:avLst/>
                    </a:prstGeom>
                  </pic:spPr>
                </pic:pic>
              </a:graphicData>
            </a:graphic>
          </wp:inline>
        </w:drawing>
      </w:r>
    </w:p>
    <w:p w14:paraId="43250BE3" w14:textId="627DE644" w:rsidR="0059501A" w:rsidRPr="00C20190" w:rsidRDefault="00994B82" w:rsidP="00C20190">
      <w:pPr>
        <w:widowControl/>
        <w:spacing w:before="312" w:line="25" w:lineRule="atLeast"/>
        <w:jc w:val="left"/>
        <w:rPr>
          <w:b/>
          <w:bCs/>
          <w:sz w:val="24"/>
          <w:szCs w:val="24"/>
        </w:rPr>
      </w:pPr>
      <w:r w:rsidRPr="00C20190">
        <w:rPr>
          <w:b/>
          <w:bCs/>
          <w:sz w:val="24"/>
          <w:szCs w:val="24"/>
        </w:rPr>
        <w:br w:type="page"/>
      </w:r>
      <w:r w:rsidR="0059501A" w:rsidRPr="00C20190">
        <w:rPr>
          <w:rFonts w:hint="eastAsia"/>
          <w:b/>
          <w:bCs/>
          <w:sz w:val="24"/>
          <w:szCs w:val="24"/>
        </w:rPr>
        <w:lastRenderedPageBreak/>
        <w:t>生物</w:t>
      </w:r>
      <w:r w:rsidR="00D736CD">
        <w:rPr>
          <w:rFonts w:hint="eastAsia"/>
          <w:b/>
          <w:bCs/>
          <w:sz w:val="24"/>
          <w:szCs w:val="24"/>
        </w:rPr>
        <w:t>药品从靶点发现到商业化的发展过程中</w:t>
      </w:r>
      <w:r w:rsidR="0059501A" w:rsidRPr="00C20190">
        <w:rPr>
          <w:rFonts w:hint="eastAsia"/>
          <w:b/>
          <w:bCs/>
          <w:sz w:val="24"/>
          <w:szCs w:val="24"/>
        </w:rPr>
        <w:t>，涉及的内容和参与的部门比较多。在该领域从事某一个岗位如果不知道</w:t>
      </w:r>
      <w:r w:rsidR="00D736CD">
        <w:rPr>
          <w:rFonts w:hint="eastAsia"/>
          <w:b/>
          <w:bCs/>
          <w:sz w:val="24"/>
          <w:szCs w:val="24"/>
        </w:rPr>
        <w:t>该过程</w:t>
      </w:r>
      <w:r w:rsidR="0059501A" w:rsidRPr="00C20190">
        <w:rPr>
          <w:rFonts w:hint="eastAsia"/>
          <w:b/>
          <w:bCs/>
          <w:sz w:val="24"/>
          <w:szCs w:val="24"/>
        </w:rPr>
        <w:t>的概貌，很难从全局角度出发优化自身的工作方式。</w:t>
      </w:r>
    </w:p>
    <w:p w14:paraId="5CB8DE09" w14:textId="6F5F5593" w:rsidR="0059501A" w:rsidRPr="00C20190" w:rsidRDefault="0059501A" w:rsidP="00C20190">
      <w:pPr>
        <w:widowControl/>
        <w:spacing w:before="312" w:line="25" w:lineRule="atLeast"/>
        <w:jc w:val="left"/>
        <w:rPr>
          <w:b/>
          <w:bCs/>
          <w:sz w:val="24"/>
          <w:szCs w:val="24"/>
        </w:rPr>
      </w:pPr>
      <w:r w:rsidRPr="00C20190">
        <w:rPr>
          <w:rFonts w:hint="eastAsia"/>
          <w:b/>
          <w:bCs/>
          <w:sz w:val="24"/>
          <w:szCs w:val="24"/>
        </w:rPr>
        <w:t>该</w:t>
      </w:r>
      <w:r w:rsidRPr="00C20190">
        <w:rPr>
          <w:rFonts w:hint="eastAsia"/>
          <w:b/>
          <w:bCs/>
          <w:sz w:val="24"/>
          <w:szCs w:val="24"/>
        </w:rPr>
        <w:t>5</w:t>
      </w:r>
      <w:r w:rsidRPr="00C20190">
        <w:rPr>
          <w:b/>
          <w:bCs/>
          <w:sz w:val="24"/>
          <w:szCs w:val="24"/>
        </w:rPr>
        <w:t>6</w:t>
      </w:r>
      <w:r w:rsidRPr="00C20190">
        <w:rPr>
          <w:rFonts w:hint="eastAsia"/>
          <w:b/>
          <w:bCs/>
          <w:sz w:val="24"/>
          <w:szCs w:val="24"/>
        </w:rPr>
        <w:t>#</w:t>
      </w:r>
      <w:proofErr w:type="gramStart"/>
      <w:r w:rsidRPr="00C20190">
        <w:rPr>
          <w:rFonts w:hint="eastAsia"/>
          <w:b/>
          <w:bCs/>
          <w:sz w:val="24"/>
          <w:szCs w:val="24"/>
        </w:rPr>
        <w:t>号技术</w:t>
      </w:r>
      <w:proofErr w:type="gramEnd"/>
      <w:r w:rsidRPr="00C20190">
        <w:rPr>
          <w:rFonts w:hint="eastAsia"/>
          <w:b/>
          <w:bCs/>
          <w:sz w:val="24"/>
          <w:szCs w:val="24"/>
        </w:rPr>
        <w:t>报告，以产品的生命周期为轴线，以保证生物药品的安全性和有效性为基础，以满足生物药品的注册中的</w:t>
      </w:r>
      <w:r w:rsidRPr="00C20190">
        <w:rPr>
          <w:rFonts w:hint="eastAsia"/>
          <w:b/>
          <w:bCs/>
          <w:sz w:val="24"/>
          <w:szCs w:val="24"/>
        </w:rPr>
        <w:t>C</w:t>
      </w:r>
      <w:r w:rsidRPr="00C20190">
        <w:rPr>
          <w:b/>
          <w:bCs/>
          <w:sz w:val="24"/>
          <w:szCs w:val="24"/>
        </w:rPr>
        <w:t>MC</w:t>
      </w:r>
      <w:r w:rsidRPr="00C20190">
        <w:rPr>
          <w:rFonts w:hint="eastAsia"/>
          <w:b/>
          <w:bCs/>
          <w:sz w:val="24"/>
          <w:szCs w:val="24"/>
        </w:rPr>
        <w:t>要求，和生物药品生产中需要满足的</w:t>
      </w:r>
      <w:r w:rsidRPr="00C20190">
        <w:rPr>
          <w:rFonts w:hint="eastAsia"/>
          <w:b/>
          <w:bCs/>
          <w:sz w:val="24"/>
          <w:szCs w:val="24"/>
        </w:rPr>
        <w:t>c</w:t>
      </w:r>
      <w:r w:rsidRPr="00C20190">
        <w:rPr>
          <w:b/>
          <w:bCs/>
          <w:sz w:val="24"/>
          <w:szCs w:val="24"/>
        </w:rPr>
        <w:t>GMP</w:t>
      </w:r>
      <w:r w:rsidRPr="00C20190">
        <w:rPr>
          <w:rFonts w:hint="eastAsia"/>
          <w:b/>
          <w:bCs/>
          <w:sz w:val="24"/>
          <w:szCs w:val="24"/>
        </w:rPr>
        <w:t>要求为目标，描述了</w:t>
      </w:r>
      <w:r w:rsidR="00D736CD">
        <w:rPr>
          <w:rFonts w:hint="eastAsia"/>
          <w:b/>
          <w:bCs/>
          <w:sz w:val="24"/>
          <w:szCs w:val="24"/>
        </w:rPr>
        <w:t>生物药从</w:t>
      </w:r>
      <w:r w:rsidR="00D736CD">
        <w:rPr>
          <w:rFonts w:hint="eastAsia"/>
          <w:b/>
          <w:bCs/>
          <w:sz w:val="24"/>
          <w:szCs w:val="24"/>
        </w:rPr>
        <w:t>R</w:t>
      </w:r>
      <w:r w:rsidR="00D736CD">
        <w:rPr>
          <w:b/>
          <w:bCs/>
          <w:sz w:val="24"/>
          <w:szCs w:val="24"/>
        </w:rPr>
        <w:t>&amp;D</w:t>
      </w:r>
      <w:r w:rsidR="00D736CD">
        <w:rPr>
          <w:rFonts w:hint="eastAsia"/>
          <w:b/>
          <w:bCs/>
          <w:sz w:val="24"/>
          <w:szCs w:val="24"/>
        </w:rPr>
        <w:t>阶段到临床</w:t>
      </w:r>
      <w:r w:rsidR="00D736CD">
        <w:rPr>
          <w:rFonts w:hint="eastAsia"/>
          <w:b/>
          <w:bCs/>
          <w:sz w:val="24"/>
          <w:szCs w:val="24"/>
        </w:rPr>
        <w:t>I</w:t>
      </w:r>
      <w:r w:rsidR="00D736CD">
        <w:rPr>
          <w:b/>
          <w:bCs/>
          <w:sz w:val="24"/>
          <w:szCs w:val="24"/>
        </w:rPr>
        <w:t>II</w:t>
      </w:r>
      <w:r w:rsidR="00D736CD">
        <w:rPr>
          <w:rFonts w:hint="eastAsia"/>
          <w:b/>
          <w:bCs/>
          <w:sz w:val="24"/>
          <w:szCs w:val="24"/>
        </w:rPr>
        <w:t>期完成的这个阶段中</w:t>
      </w:r>
      <w:r w:rsidR="00D736CD">
        <w:rPr>
          <w:rFonts w:hint="eastAsia"/>
          <w:b/>
          <w:bCs/>
          <w:sz w:val="24"/>
          <w:szCs w:val="24"/>
        </w:rPr>
        <w:t>cGMP</w:t>
      </w:r>
      <w:r w:rsidR="00D736CD">
        <w:rPr>
          <w:rFonts w:hint="eastAsia"/>
          <w:b/>
          <w:bCs/>
          <w:sz w:val="24"/>
          <w:szCs w:val="24"/>
        </w:rPr>
        <w:t>和</w:t>
      </w:r>
      <w:r w:rsidR="00D736CD">
        <w:rPr>
          <w:rFonts w:hint="eastAsia"/>
          <w:b/>
          <w:bCs/>
          <w:sz w:val="24"/>
          <w:szCs w:val="24"/>
        </w:rPr>
        <w:t>C</w:t>
      </w:r>
      <w:r w:rsidR="00D736CD">
        <w:rPr>
          <w:b/>
          <w:bCs/>
          <w:sz w:val="24"/>
          <w:szCs w:val="24"/>
        </w:rPr>
        <w:t>MC</w:t>
      </w:r>
      <w:r w:rsidR="00D736CD">
        <w:rPr>
          <w:rFonts w:hint="eastAsia"/>
          <w:b/>
          <w:bCs/>
          <w:sz w:val="24"/>
          <w:szCs w:val="24"/>
        </w:rPr>
        <w:t>的要求</w:t>
      </w:r>
      <w:r w:rsidRPr="00C20190">
        <w:rPr>
          <w:rFonts w:hint="eastAsia"/>
          <w:b/>
          <w:bCs/>
          <w:sz w:val="24"/>
          <w:szCs w:val="24"/>
        </w:rPr>
        <w:t>，同时描述了涉及的部门职责。</w:t>
      </w:r>
    </w:p>
    <w:p w14:paraId="64BEEE64" w14:textId="65B97420" w:rsidR="00DA7953" w:rsidRPr="00C20190" w:rsidRDefault="0059501A" w:rsidP="00C20190">
      <w:pPr>
        <w:widowControl/>
        <w:spacing w:before="312" w:line="25" w:lineRule="atLeast"/>
        <w:jc w:val="left"/>
        <w:rPr>
          <w:b/>
          <w:bCs/>
          <w:sz w:val="24"/>
          <w:szCs w:val="24"/>
        </w:rPr>
      </w:pPr>
      <w:r w:rsidRPr="00C20190">
        <w:rPr>
          <w:rFonts w:hint="eastAsia"/>
          <w:b/>
          <w:bCs/>
          <w:sz w:val="24"/>
          <w:szCs w:val="24"/>
        </w:rPr>
        <w:t>以本文档为起始读物，可以帮助初入行者较快了解自己的岗位在整个</w:t>
      </w:r>
      <w:r w:rsidRPr="00C20190">
        <w:rPr>
          <w:rFonts w:hint="eastAsia"/>
          <w:b/>
          <w:bCs/>
          <w:sz w:val="24"/>
          <w:szCs w:val="24"/>
        </w:rPr>
        <w:t>C</w:t>
      </w:r>
      <w:r w:rsidRPr="00C20190">
        <w:rPr>
          <w:b/>
          <w:bCs/>
          <w:sz w:val="24"/>
          <w:szCs w:val="24"/>
        </w:rPr>
        <w:t>MC</w:t>
      </w:r>
      <w:r w:rsidRPr="00C20190">
        <w:rPr>
          <w:rFonts w:hint="eastAsia"/>
          <w:b/>
          <w:bCs/>
          <w:sz w:val="24"/>
          <w:szCs w:val="24"/>
        </w:rPr>
        <w:t>领域的位置；同时，该文档适用具有一定工作经验的同行，其丰富的推荐读物以及参考文献，可以帮助读者对照自己的工作，查漏补缺，加深对自己岗位的认识，从而提高工作效率。</w:t>
      </w:r>
    </w:p>
    <w:p w14:paraId="3CE841DD" w14:textId="7176749F" w:rsidR="00DA7953" w:rsidRPr="00C20190" w:rsidRDefault="00DA7953" w:rsidP="00C20190">
      <w:pPr>
        <w:widowControl/>
        <w:spacing w:before="312" w:line="25" w:lineRule="atLeast"/>
        <w:jc w:val="left"/>
        <w:rPr>
          <w:b/>
          <w:bCs/>
          <w:sz w:val="24"/>
          <w:szCs w:val="24"/>
        </w:rPr>
      </w:pPr>
      <w:r w:rsidRPr="00C20190">
        <w:rPr>
          <w:rFonts w:hint="eastAsia"/>
          <w:b/>
          <w:bCs/>
          <w:sz w:val="24"/>
          <w:szCs w:val="24"/>
        </w:rPr>
        <w:t>个人为了深入学习技术文件，对英文版本进行了翻译，限于时间和个人能力，难免出现疏漏，欢迎读者至信</w:t>
      </w:r>
      <w:r w:rsidR="00CA6769">
        <w:rPr>
          <w:rFonts w:hint="eastAsia"/>
          <w:b/>
          <w:bCs/>
          <w:sz w:val="24"/>
          <w:szCs w:val="24"/>
        </w:rPr>
        <w:t>译者</w:t>
      </w:r>
      <w:r w:rsidR="00EC5C2B" w:rsidRPr="00CA6769">
        <w:rPr>
          <w:rFonts w:hint="eastAsia"/>
          <w:b/>
          <w:bCs/>
          <w:i/>
          <w:iCs/>
          <w:sz w:val="24"/>
          <w:szCs w:val="24"/>
        </w:rPr>
        <w:t>化</w:t>
      </w:r>
      <w:proofErr w:type="gramStart"/>
      <w:r w:rsidR="00EC5C2B" w:rsidRPr="00CA6769">
        <w:rPr>
          <w:rFonts w:hint="eastAsia"/>
          <w:b/>
          <w:bCs/>
          <w:i/>
          <w:iCs/>
          <w:sz w:val="24"/>
          <w:szCs w:val="24"/>
        </w:rPr>
        <w:t>磊</w:t>
      </w:r>
      <w:proofErr w:type="gramEnd"/>
      <w:r w:rsidR="00EC5C2B" w:rsidRPr="00CA6769">
        <w:rPr>
          <w:rFonts w:hint="eastAsia"/>
          <w:b/>
          <w:bCs/>
          <w:i/>
          <w:iCs/>
          <w:sz w:val="24"/>
          <w:szCs w:val="24"/>
        </w:rPr>
        <w:t>召</w:t>
      </w:r>
      <w:r w:rsidR="00EC5C2B">
        <w:rPr>
          <w:rFonts w:hint="eastAsia"/>
          <w:b/>
          <w:bCs/>
          <w:sz w:val="24"/>
          <w:szCs w:val="24"/>
        </w:rPr>
        <w:t>（邮箱</w:t>
      </w:r>
      <w:r w:rsidR="00B907FA">
        <w:fldChar w:fldCharType="begin"/>
      </w:r>
      <w:r w:rsidR="00B907FA">
        <w:instrText xml:space="preserve"> HYPERLINK "mailto:h_leizhao@126.com" </w:instrText>
      </w:r>
      <w:r w:rsidR="00B907FA">
        <w:fldChar w:fldCharType="separate"/>
      </w:r>
      <w:r w:rsidRPr="00C20190">
        <w:rPr>
          <w:rStyle w:val="a5"/>
          <w:rFonts w:hint="eastAsia"/>
          <w:sz w:val="24"/>
          <w:szCs w:val="24"/>
          <w:u w:val="none"/>
        </w:rPr>
        <w:t>h_leizhao@126.com</w:t>
      </w:r>
      <w:r w:rsidR="00B907FA">
        <w:rPr>
          <w:rStyle w:val="a5"/>
          <w:sz w:val="24"/>
          <w:szCs w:val="24"/>
          <w:u w:val="none"/>
        </w:rPr>
        <w:fldChar w:fldCharType="end"/>
      </w:r>
      <w:r w:rsidR="00EC5C2B">
        <w:rPr>
          <w:rFonts w:hint="eastAsia"/>
          <w:b/>
          <w:bCs/>
          <w:sz w:val="24"/>
          <w:szCs w:val="24"/>
        </w:rPr>
        <w:t>）</w:t>
      </w:r>
      <w:r w:rsidRPr="00C20190">
        <w:rPr>
          <w:rFonts w:hint="eastAsia"/>
          <w:b/>
          <w:bCs/>
          <w:sz w:val="24"/>
          <w:szCs w:val="24"/>
        </w:rPr>
        <w:t>指正。</w:t>
      </w:r>
    </w:p>
    <w:p w14:paraId="16B620C2" w14:textId="77777777" w:rsidR="00DA7953" w:rsidRPr="00C20190" w:rsidRDefault="00DA7953" w:rsidP="00C20190">
      <w:pPr>
        <w:widowControl/>
        <w:spacing w:before="312" w:line="25" w:lineRule="atLeast"/>
        <w:jc w:val="left"/>
        <w:rPr>
          <w:b/>
          <w:bCs/>
          <w:sz w:val="24"/>
          <w:szCs w:val="24"/>
        </w:rPr>
      </w:pPr>
      <w:bookmarkStart w:id="0" w:name="_GoBack"/>
      <w:bookmarkEnd w:id="0"/>
    </w:p>
    <w:p w14:paraId="5766315F" w14:textId="77777777" w:rsidR="00DA7953" w:rsidRPr="00C20190" w:rsidRDefault="00DA7953" w:rsidP="00C20190">
      <w:pPr>
        <w:widowControl/>
        <w:spacing w:before="312" w:line="25" w:lineRule="atLeast"/>
        <w:jc w:val="left"/>
        <w:rPr>
          <w:b/>
          <w:bCs/>
          <w:sz w:val="24"/>
          <w:szCs w:val="24"/>
        </w:rPr>
      </w:pPr>
    </w:p>
    <w:p w14:paraId="2CE39FBA" w14:textId="64136713" w:rsidR="003B0929" w:rsidRPr="00C20190" w:rsidRDefault="003B0929" w:rsidP="00C20190">
      <w:pPr>
        <w:widowControl/>
        <w:spacing w:before="312" w:line="25" w:lineRule="atLeast"/>
        <w:jc w:val="left"/>
        <w:rPr>
          <w:b/>
          <w:bCs/>
          <w:sz w:val="24"/>
          <w:szCs w:val="24"/>
        </w:rPr>
      </w:pPr>
      <w:r w:rsidRPr="00C20190">
        <w:rPr>
          <w:b/>
          <w:bCs/>
          <w:sz w:val="24"/>
          <w:szCs w:val="24"/>
        </w:rPr>
        <w:br w:type="page"/>
      </w:r>
    </w:p>
    <w:p w14:paraId="06A43EAA" w14:textId="77777777" w:rsidR="00994B82" w:rsidRPr="00C20190" w:rsidRDefault="00994B82" w:rsidP="00C20190">
      <w:pPr>
        <w:widowControl/>
        <w:spacing w:beforeLines="0" w:before="0" w:line="25" w:lineRule="atLeast"/>
        <w:jc w:val="left"/>
        <w:rPr>
          <w:b/>
          <w:bCs/>
          <w:sz w:val="24"/>
          <w:szCs w:val="24"/>
        </w:rPr>
      </w:pPr>
    </w:p>
    <w:p w14:paraId="15B8DC62" w14:textId="207CD8F8" w:rsidR="00FC5186" w:rsidRPr="00C20190" w:rsidRDefault="00205719" w:rsidP="00C20190">
      <w:pPr>
        <w:spacing w:before="312" w:line="25" w:lineRule="atLeast"/>
        <w:jc w:val="center"/>
        <w:rPr>
          <w:b/>
          <w:bCs/>
          <w:sz w:val="24"/>
          <w:szCs w:val="24"/>
        </w:rPr>
      </w:pPr>
      <w:r w:rsidRPr="00C20190">
        <w:rPr>
          <w:rFonts w:hint="eastAsia"/>
          <w:b/>
          <w:bCs/>
          <w:sz w:val="24"/>
          <w:szCs w:val="24"/>
        </w:rPr>
        <w:t>第</w:t>
      </w:r>
      <w:r w:rsidRPr="00C20190">
        <w:rPr>
          <w:rFonts w:hint="eastAsia"/>
          <w:b/>
          <w:bCs/>
          <w:sz w:val="24"/>
          <w:szCs w:val="24"/>
        </w:rPr>
        <w:t>56</w:t>
      </w:r>
      <w:r w:rsidRPr="00C20190">
        <w:rPr>
          <w:rFonts w:hint="eastAsia"/>
          <w:b/>
          <w:bCs/>
          <w:sz w:val="24"/>
          <w:szCs w:val="24"/>
        </w:rPr>
        <w:t>号技术报告（</w:t>
      </w:r>
      <w:r w:rsidRPr="00C20190">
        <w:rPr>
          <w:rFonts w:hint="eastAsia"/>
          <w:b/>
          <w:bCs/>
          <w:sz w:val="24"/>
          <w:szCs w:val="24"/>
        </w:rPr>
        <w:t>2016</w:t>
      </w:r>
      <w:r w:rsidRPr="00C20190">
        <w:rPr>
          <w:rFonts w:hint="eastAsia"/>
          <w:b/>
          <w:bCs/>
          <w:sz w:val="24"/>
          <w:szCs w:val="24"/>
        </w:rPr>
        <w:t>年升版）</w:t>
      </w:r>
    </w:p>
    <w:p w14:paraId="344FB374" w14:textId="31AE3607" w:rsidR="00205719" w:rsidRPr="00C20190" w:rsidRDefault="00573DB1" w:rsidP="00C20190">
      <w:pPr>
        <w:spacing w:before="312" w:line="25" w:lineRule="atLeast"/>
        <w:jc w:val="center"/>
        <w:rPr>
          <w:b/>
          <w:bCs/>
          <w:sz w:val="24"/>
          <w:szCs w:val="24"/>
        </w:rPr>
      </w:pPr>
      <w:r w:rsidRPr="00C20190">
        <w:rPr>
          <w:rFonts w:hint="eastAsia"/>
          <w:b/>
          <w:bCs/>
          <w:sz w:val="24"/>
          <w:szCs w:val="24"/>
        </w:rPr>
        <w:t>治疗性蛋白药物（</w:t>
      </w:r>
      <w:r w:rsidRPr="00C20190">
        <w:rPr>
          <w:rFonts w:hint="eastAsia"/>
          <w:b/>
          <w:bCs/>
          <w:sz w:val="24"/>
          <w:szCs w:val="24"/>
        </w:rPr>
        <w:t>A</w:t>
      </w:r>
      <w:r w:rsidRPr="00C20190">
        <w:rPr>
          <w:b/>
          <w:bCs/>
          <w:sz w:val="24"/>
          <w:szCs w:val="24"/>
        </w:rPr>
        <w:t>PI/</w:t>
      </w:r>
      <w:r w:rsidRPr="00C20190">
        <w:rPr>
          <w:rFonts w:hint="eastAsia"/>
          <w:b/>
          <w:bCs/>
          <w:sz w:val="24"/>
          <w:szCs w:val="24"/>
        </w:rPr>
        <w:t>生物活性物质）研发过程中分级质量管理系统以及</w:t>
      </w:r>
      <w:r w:rsidRPr="00C20190">
        <w:rPr>
          <w:rFonts w:hint="eastAsia"/>
          <w:b/>
          <w:bCs/>
          <w:sz w:val="24"/>
          <w:szCs w:val="24"/>
        </w:rPr>
        <w:t>c</w:t>
      </w:r>
      <w:r w:rsidRPr="00C20190">
        <w:rPr>
          <w:b/>
          <w:bCs/>
          <w:sz w:val="24"/>
          <w:szCs w:val="24"/>
        </w:rPr>
        <w:t>GMP</w:t>
      </w:r>
      <w:r w:rsidRPr="00C20190">
        <w:rPr>
          <w:rFonts w:hint="eastAsia"/>
          <w:b/>
          <w:bCs/>
          <w:sz w:val="24"/>
          <w:szCs w:val="24"/>
        </w:rPr>
        <w:t>的应用</w:t>
      </w:r>
    </w:p>
    <w:p w14:paraId="47F2337E" w14:textId="6BC940BC" w:rsidR="00573DB1" w:rsidRPr="00C20190" w:rsidRDefault="00573DB1" w:rsidP="00C20190">
      <w:pPr>
        <w:spacing w:before="312" w:line="25" w:lineRule="atLeast"/>
        <w:jc w:val="center"/>
        <w:rPr>
          <w:b/>
          <w:bCs/>
          <w:sz w:val="24"/>
          <w:szCs w:val="24"/>
        </w:rPr>
      </w:pPr>
      <w:r w:rsidRPr="00C20190">
        <w:rPr>
          <w:rFonts w:hint="eastAsia"/>
          <w:b/>
          <w:bCs/>
          <w:sz w:val="24"/>
          <w:szCs w:val="24"/>
        </w:rPr>
        <w:t>生产制造中的发展范例（</w:t>
      </w:r>
      <w:r w:rsidRPr="00C20190">
        <w:rPr>
          <w:rFonts w:hint="eastAsia"/>
          <w:b/>
          <w:bCs/>
          <w:sz w:val="24"/>
          <w:szCs w:val="24"/>
        </w:rPr>
        <w:t>P</w:t>
      </w:r>
      <w:r w:rsidRPr="00C20190">
        <w:rPr>
          <w:b/>
          <w:bCs/>
          <w:sz w:val="24"/>
          <w:szCs w:val="24"/>
        </w:rPr>
        <w:t>CMO</w:t>
      </w:r>
      <w:r w:rsidRPr="00C20190">
        <w:rPr>
          <w:rFonts w:hint="eastAsia"/>
          <w:b/>
          <w:bCs/>
          <w:sz w:val="24"/>
          <w:szCs w:val="24"/>
        </w:rPr>
        <w:t>®</w:t>
      </w:r>
      <w:r w:rsidRPr="00C20190">
        <w:rPr>
          <w:rFonts w:hint="eastAsia"/>
          <w:b/>
          <w:bCs/>
          <w:sz w:val="24"/>
          <w:szCs w:val="24"/>
        </w:rPr>
        <w:t>）</w:t>
      </w:r>
    </w:p>
    <w:p w14:paraId="009D47CD" w14:textId="59E4C985" w:rsidR="00D44BEF" w:rsidRDefault="00573DB1" w:rsidP="00C20190">
      <w:pPr>
        <w:spacing w:before="312" w:line="25" w:lineRule="atLeast"/>
        <w:jc w:val="left"/>
        <w:rPr>
          <w:sz w:val="24"/>
          <w:szCs w:val="24"/>
        </w:rPr>
      </w:pPr>
      <w:r w:rsidRPr="00C20190">
        <w:rPr>
          <w:rFonts w:hint="eastAsia"/>
          <w:sz w:val="24"/>
          <w:szCs w:val="24"/>
        </w:rPr>
        <w:t>2008</w:t>
      </w:r>
      <w:r w:rsidRPr="00C20190">
        <w:rPr>
          <w:rFonts w:hint="eastAsia"/>
          <w:sz w:val="24"/>
          <w:szCs w:val="24"/>
        </w:rPr>
        <w:t>年</w:t>
      </w:r>
      <w:r w:rsidRPr="00C20190">
        <w:rPr>
          <w:rFonts w:hint="eastAsia"/>
          <w:sz w:val="24"/>
          <w:szCs w:val="24"/>
        </w:rPr>
        <w:t>12</w:t>
      </w:r>
      <w:r w:rsidRPr="00C20190">
        <w:rPr>
          <w:rFonts w:hint="eastAsia"/>
          <w:sz w:val="24"/>
          <w:szCs w:val="24"/>
        </w:rPr>
        <w:t>月，</w:t>
      </w:r>
      <w:r w:rsidR="00085528" w:rsidRPr="00C20190">
        <w:rPr>
          <w:sz w:val="24"/>
          <w:szCs w:val="24"/>
        </w:rPr>
        <w:t>PDA</w:t>
      </w:r>
      <w:r w:rsidRPr="00C20190">
        <w:rPr>
          <w:rFonts w:hint="eastAsia"/>
          <w:sz w:val="24"/>
          <w:szCs w:val="24"/>
        </w:rPr>
        <w:t>发起了</w:t>
      </w:r>
      <w:r w:rsidRPr="00C20190">
        <w:rPr>
          <w:rFonts w:hint="eastAsia"/>
          <w:sz w:val="24"/>
          <w:szCs w:val="24"/>
        </w:rPr>
        <w:t>P</w:t>
      </w:r>
      <w:r w:rsidRPr="00C20190">
        <w:rPr>
          <w:sz w:val="24"/>
          <w:szCs w:val="24"/>
        </w:rPr>
        <w:t>CMO</w:t>
      </w:r>
      <w:r w:rsidRPr="00C20190">
        <w:rPr>
          <w:rFonts w:hint="eastAsia"/>
          <w:sz w:val="24"/>
          <w:szCs w:val="24"/>
        </w:rPr>
        <w:t>项目</w:t>
      </w:r>
      <w:r w:rsidR="00C624FC" w:rsidRPr="00C20190">
        <w:rPr>
          <w:rFonts w:hint="eastAsia"/>
          <w:sz w:val="24"/>
          <w:szCs w:val="24"/>
        </w:rPr>
        <w:t>，旨在促进</w:t>
      </w:r>
      <w:r w:rsidR="00C624FC" w:rsidRPr="00C20190">
        <w:rPr>
          <w:rFonts w:hint="eastAsia"/>
          <w:sz w:val="24"/>
          <w:szCs w:val="24"/>
        </w:rPr>
        <w:t>I</w:t>
      </w:r>
      <w:r w:rsidR="00C624FC" w:rsidRPr="00C20190">
        <w:rPr>
          <w:sz w:val="24"/>
          <w:szCs w:val="24"/>
        </w:rPr>
        <w:t>CH Q8</w:t>
      </w:r>
      <w:r w:rsidR="00C624FC" w:rsidRPr="00C20190">
        <w:rPr>
          <w:rFonts w:hint="eastAsia"/>
          <w:sz w:val="24"/>
          <w:szCs w:val="24"/>
        </w:rPr>
        <w:t>，</w:t>
      </w:r>
      <w:r w:rsidR="00C624FC" w:rsidRPr="00C20190">
        <w:rPr>
          <w:rFonts w:hint="eastAsia"/>
          <w:sz w:val="24"/>
          <w:szCs w:val="24"/>
        </w:rPr>
        <w:t>I</w:t>
      </w:r>
      <w:r w:rsidR="00C624FC" w:rsidRPr="00C20190">
        <w:rPr>
          <w:sz w:val="24"/>
          <w:szCs w:val="24"/>
        </w:rPr>
        <w:t>CH Q9</w:t>
      </w:r>
      <w:r w:rsidR="00C624FC" w:rsidRPr="00C20190">
        <w:rPr>
          <w:rFonts w:hint="eastAsia"/>
          <w:sz w:val="24"/>
          <w:szCs w:val="24"/>
        </w:rPr>
        <w:t>，</w:t>
      </w:r>
      <w:r w:rsidR="00C624FC" w:rsidRPr="00C20190">
        <w:rPr>
          <w:rFonts w:hint="eastAsia"/>
          <w:sz w:val="24"/>
          <w:szCs w:val="24"/>
        </w:rPr>
        <w:t>I</w:t>
      </w:r>
      <w:r w:rsidR="00C624FC" w:rsidRPr="00C20190">
        <w:rPr>
          <w:sz w:val="24"/>
          <w:szCs w:val="24"/>
        </w:rPr>
        <w:t>CH Q10</w:t>
      </w:r>
      <w:r w:rsidR="00C624FC" w:rsidRPr="00C20190">
        <w:rPr>
          <w:rFonts w:hint="eastAsia"/>
          <w:sz w:val="24"/>
          <w:szCs w:val="24"/>
        </w:rPr>
        <w:t>的科学实施。</w:t>
      </w:r>
      <w:r w:rsidR="00C624FC" w:rsidRPr="00C20190">
        <w:rPr>
          <w:rFonts w:hint="eastAsia"/>
          <w:sz w:val="24"/>
          <w:szCs w:val="24"/>
        </w:rPr>
        <w:t>P</w:t>
      </w:r>
      <w:r w:rsidR="00C624FC" w:rsidRPr="00C20190">
        <w:rPr>
          <w:sz w:val="24"/>
          <w:szCs w:val="24"/>
        </w:rPr>
        <w:t>DA</w:t>
      </w:r>
      <w:r w:rsidR="00C624FC" w:rsidRPr="00C20190">
        <w:rPr>
          <w:rFonts w:hint="eastAsia"/>
          <w:sz w:val="24"/>
          <w:szCs w:val="24"/>
        </w:rPr>
        <w:t>董事会</w:t>
      </w:r>
      <w:r w:rsidR="00521BC0" w:rsidRPr="00C20190">
        <w:rPr>
          <w:rFonts w:hint="eastAsia"/>
          <w:sz w:val="24"/>
          <w:szCs w:val="24"/>
        </w:rPr>
        <w:t>（</w:t>
      </w:r>
      <w:r w:rsidR="00521BC0" w:rsidRPr="00C20190">
        <w:rPr>
          <w:rFonts w:hint="eastAsia"/>
          <w:sz w:val="24"/>
          <w:szCs w:val="24"/>
        </w:rPr>
        <w:t>Board</w:t>
      </w:r>
      <w:r w:rsidR="00521BC0" w:rsidRPr="00C20190">
        <w:rPr>
          <w:sz w:val="24"/>
          <w:szCs w:val="24"/>
        </w:rPr>
        <w:t xml:space="preserve"> of Directors</w:t>
      </w:r>
      <w:r w:rsidR="00521BC0" w:rsidRPr="00C20190">
        <w:rPr>
          <w:rFonts w:hint="eastAsia"/>
          <w:sz w:val="24"/>
          <w:szCs w:val="24"/>
        </w:rPr>
        <w:t>）</w:t>
      </w:r>
      <w:r w:rsidR="00C624FC" w:rsidRPr="00C20190">
        <w:rPr>
          <w:rFonts w:hint="eastAsia"/>
          <w:sz w:val="24"/>
          <w:szCs w:val="24"/>
        </w:rPr>
        <w:t>联合</w:t>
      </w:r>
      <w:r w:rsidR="00C624FC" w:rsidRPr="00C20190">
        <w:rPr>
          <w:rFonts w:hint="eastAsia"/>
          <w:sz w:val="24"/>
          <w:szCs w:val="24"/>
        </w:rPr>
        <w:t>P</w:t>
      </w:r>
      <w:r w:rsidR="00C624FC" w:rsidRPr="00C20190">
        <w:rPr>
          <w:sz w:val="24"/>
          <w:szCs w:val="24"/>
        </w:rPr>
        <w:t>DA</w:t>
      </w:r>
      <w:r w:rsidR="00C624FC" w:rsidRPr="00C20190">
        <w:rPr>
          <w:rFonts w:hint="eastAsia"/>
          <w:sz w:val="24"/>
          <w:szCs w:val="24"/>
        </w:rPr>
        <w:t>法规事务委员会（</w:t>
      </w:r>
      <w:r w:rsidR="00C624FC" w:rsidRPr="00C20190">
        <w:rPr>
          <w:rFonts w:hint="eastAsia"/>
          <w:sz w:val="24"/>
          <w:szCs w:val="24"/>
        </w:rPr>
        <w:t>R</w:t>
      </w:r>
      <w:r w:rsidR="00C624FC" w:rsidRPr="00C20190">
        <w:rPr>
          <w:sz w:val="24"/>
          <w:szCs w:val="24"/>
        </w:rPr>
        <w:t>egulatory A</w:t>
      </w:r>
      <w:r w:rsidR="00C624FC" w:rsidRPr="00C20190">
        <w:rPr>
          <w:rFonts w:hint="eastAsia"/>
          <w:sz w:val="24"/>
          <w:szCs w:val="24"/>
        </w:rPr>
        <w:t>ff</w:t>
      </w:r>
      <w:r w:rsidR="00C624FC" w:rsidRPr="00C20190">
        <w:rPr>
          <w:sz w:val="24"/>
          <w:szCs w:val="24"/>
        </w:rPr>
        <w:t>airs</w:t>
      </w:r>
      <w:r w:rsidR="00C624FC" w:rsidRPr="00C20190">
        <w:rPr>
          <w:rFonts w:hint="eastAsia"/>
          <w:sz w:val="24"/>
          <w:szCs w:val="24"/>
        </w:rPr>
        <w:t>）</w:t>
      </w:r>
      <w:r w:rsidR="00521BC0" w:rsidRPr="00C20190">
        <w:rPr>
          <w:rFonts w:hint="eastAsia"/>
          <w:sz w:val="24"/>
          <w:szCs w:val="24"/>
        </w:rPr>
        <w:t>、</w:t>
      </w:r>
      <w:r w:rsidR="00C624FC" w:rsidRPr="00C20190">
        <w:rPr>
          <w:rFonts w:hint="eastAsia"/>
          <w:sz w:val="24"/>
          <w:szCs w:val="24"/>
        </w:rPr>
        <w:t>质量顾问委员会（</w:t>
      </w:r>
      <w:r w:rsidR="00C624FC" w:rsidRPr="00C20190">
        <w:rPr>
          <w:rFonts w:hint="eastAsia"/>
          <w:sz w:val="24"/>
          <w:szCs w:val="24"/>
        </w:rPr>
        <w:t>Q</w:t>
      </w:r>
      <w:r w:rsidR="00C624FC" w:rsidRPr="00C20190">
        <w:rPr>
          <w:sz w:val="24"/>
          <w:szCs w:val="24"/>
        </w:rPr>
        <w:t>uality A</w:t>
      </w:r>
      <w:r w:rsidR="00C624FC" w:rsidRPr="00C20190">
        <w:rPr>
          <w:rFonts w:hint="eastAsia"/>
          <w:sz w:val="24"/>
          <w:szCs w:val="24"/>
        </w:rPr>
        <w:t>dvisory</w:t>
      </w:r>
      <w:r w:rsidR="00C624FC" w:rsidRPr="00C20190">
        <w:rPr>
          <w:sz w:val="24"/>
          <w:szCs w:val="24"/>
        </w:rPr>
        <w:t xml:space="preserve"> Bo</w:t>
      </w:r>
      <w:r w:rsidR="00C624FC" w:rsidRPr="00C20190">
        <w:rPr>
          <w:rFonts w:hint="eastAsia"/>
          <w:sz w:val="24"/>
          <w:szCs w:val="24"/>
        </w:rPr>
        <w:t>ard</w:t>
      </w:r>
      <w:r w:rsidR="00C624FC" w:rsidRPr="00C20190">
        <w:rPr>
          <w:rFonts w:hint="eastAsia"/>
          <w:sz w:val="24"/>
          <w:szCs w:val="24"/>
        </w:rPr>
        <w:t>）</w:t>
      </w:r>
      <w:r w:rsidR="00521BC0" w:rsidRPr="00C20190">
        <w:rPr>
          <w:rFonts w:hint="eastAsia"/>
          <w:sz w:val="24"/>
          <w:szCs w:val="24"/>
        </w:rPr>
        <w:t>、</w:t>
      </w:r>
      <w:r w:rsidR="00C624FC" w:rsidRPr="00C20190">
        <w:rPr>
          <w:rFonts w:hint="eastAsia"/>
          <w:sz w:val="24"/>
          <w:szCs w:val="24"/>
        </w:rPr>
        <w:t>生物技术顾问委员会（</w:t>
      </w:r>
      <w:r w:rsidR="00C624FC" w:rsidRPr="00C20190">
        <w:rPr>
          <w:rFonts w:hint="eastAsia"/>
          <w:sz w:val="24"/>
          <w:szCs w:val="24"/>
        </w:rPr>
        <w:t>Biotechnology</w:t>
      </w:r>
      <w:r w:rsidR="00C624FC" w:rsidRPr="00C20190">
        <w:rPr>
          <w:sz w:val="24"/>
          <w:szCs w:val="24"/>
        </w:rPr>
        <w:t xml:space="preserve"> A</w:t>
      </w:r>
      <w:r w:rsidR="00C624FC" w:rsidRPr="00C20190">
        <w:rPr>
          <w:rFonts w:hint="eastAsia"/>
          <w:sz w:val="24"/>
          <w:szCs w:val="24"/>
        </w:rPr>
        <w:t>dvisory</w:t>
      </w:r>
      <w:r w:rsidR="00C624FC" w:rsidRPr="00C20190">
        <w:rPr>
          <w:sz w:val="24"/>
          <w:szCs w:val="24"/>
        </w:rPr>
        <w:t xml:space="preserve"> </w:t>
      </w:r>
      <w:proofErr w:type="spellStart"/>
      <w:r w:rsidR="00C624FC" w:rsidRPr="00C20190">
        <w:rPr>
          <w:sz w:val="24"/>
          <w:szCs w:val="24"/>
        </w:rPr>
        <w:t>B</w:t>
      </w:r>
      <w:r w:rsidR="00C624FC" w:rsidRPr="00C20190">
        <w:rPr>
          <w:rFonts w:hint="eastAsia"/>
          <w:sz w:val="24"/>
          <w:szCs w:val="24"/>
        </w:rPr>
        <w:t>orad</w:t>
      </w:r>
      <w:proofErr w:type="spellEnd"/>
      <w:r w:rsidR="00C624FC" w:rsidRPr="00C20190">
        <w:rPr>
          <w:rFonts w:hint="eastAsia"/>
          <w:sz w:val="24"/>
          <w:szCs w:val="24"/>
        </w:rPr>
        <w:t>）以及科学顾问委员会（</w:t>
      </w:r>
      <w:r w:rsidR="00C624FC" w:rsidRPr="00C20190">
        <w:rPr>
          <w:rFonts w:hint="eastAsia"/>
          <w:sz w:val="24"/>
          <w:szCs w:val="24"/>
        </w:rPr>
        <w:t>S</w:t>
      </w:r>
      <w:r w:rsidR="00C624FC" w:rsidRPr="00C20190">
        <w:rPr>
          <w:sz w:val="24"/>
          <w:szCs w:val="24"/>
        </w:rPr>
        <w:t>cience Advisory B</w:t>
      </w:r>
      <w:r w:rsidR="00C624FC" w:rsidRPr="00C20190">
        <w:rPr>
          <w:rFonts w:hint="eastAsia"/>
          <w:sz w:val="24"/>
          <w:szCs w:val="24"/>
        </w:rPr>
        <w:t>o</w:t>
      </w:r>
      <w:r w:rsidR="00761956">
        <w:rPr>
          <w:rFonts w:hint="eastAsia"/>
          <w:sz w:val="24"/>
          <w:szCs w:val="24"/>
        </w:rPr>
        <w:t>ar</w:t>
      </w:r>
      <w:r w:rsidR="00C624FC" w:rsidRPr="00C20190">
        <w:rPr>
          <w:rFonts w:hint="eastAsia"/>
          <w:sz w:val="24"/>
          <w:szCs w:val="24"/>
        </w:rPr>
        <w:t>d</w:t>
      </w:r>
      <w:r w:rsidR="00C624FC" w:rsidRPr="00C20190">
        <w:rPr>
          <w:rFonts w:hint="eastAsia"/>
          <w:sz w:val="24"/>
          <w:szCs w:val="24"/>
        </w:rPr>
        <w:t>）</w:t>
      </w:r>
      <w:r w:rsidR="00521BC0" w:rsidRPr="00C20190">
        <w:rPr>
          <w:rFonts w:hint="eastAsia"/>
          <w:sz w:val="24"/>
          <w:szCs w:val="24"/>
        </w:rPr>
        <w:t>批准了这个项目</w:t>
      </w:r>
      <w:r w:rsidR="00C624FC" w:rsidRPr="00C20190">
        <w:rPr>
          <w:rFonts w:hint="eastAsia"/>
          <w:sz w:val="24"/>
          <w:szCs w:val="24"/>
        </w:rPr>
        <w:t>。</w:t>
      </w:r>
    </w:p>
    <w:p w14:paraId="63472B92" w14:textId="79D58C08" w:rsidR="00521BC0" w:rsidRPr="00C20190" w:rsidRDefault="00D44BEF" w:rsidP="00C20190">
      <w:pPr>
        <w:spacing w:before="312" w:line="25" w:lineRule="atLeast"/>
        <w:jc w:val="left"/>
        <w:rPr>
          <w:sz w:val="24"/>
          <w:szCs w:val="24"/>
        </w:rPr>
      </w:pPr>
      <w:r w:rsidRPr="00C20190">
        <w:rPr>
          <w:rFonts w:hint="eastAsia"/>
          <w:sz w:val="24"/>
          <w:szCs w:val="24"/>
        </w:rPr>
        <w:t>目前</w:t>
      </w:r>
      <w:r w:rsidR="00985AC5" w:rsidRPr="00C20190">
        <w:rPr>
          <w:rFonts w:hint="eastAsia"/>
          <w:sz w:val="24"/>
          <w:szCs w:val="24"/>
        </w:rPr>
        <w:t>有一系列可</w:t>
      </w:r>
      <w:r>
        <w:rPr>
          <w:rFonts w:hint="eastAsia"/>
          <w:sz w:val="24"/>
          <w:szCs w:val="24"/>
        </w:rPr>
        <w:t>行</w:t>
      </w:r>
      <w:r w:rsidR="00985AC5" w:rsidRPr="00C20190">
        <w:rPr>
          <w:rFonts w:hint="eastAsia"/>
          <w:sz w:val="24"/>
          <w:szCs w:val="24"/>
        </w:rPr>
        <w:t>的方案来实现该理念，</w:t>
      </w:r>
      <w:r w:rsidR="00985AC5" w:rsidRPr="00C20190">
        <w:rPr>
          <w:rFonts w:hint="eastAsia"/>
          <w:sz w:val="24"/>
          <w:szCs w:val="24"/>
        </w:rPr>
        <w:t>P</w:t>
      </w:r>
      <w:r w:rsidR="00985AC5" w:rsidRPr="00C20190">
        <w:rPr>
          <w:sz w:val="24"/>
          <w:szCs w:val="24"/>
        </w:rPr>
        <w:t>CMO</w:t>
      </w:r>
      <w:r w:rsidR="00985AC5" w:rsidRPr="00C20190">
        <w:rPr>
          <w:rFonts w:hint="eastAsia"/>
          <w:sz w:val="24"/>
          <w:szCs w:val="24"/>
        </w:rPr>
        <w:t>项目在生产制造</w:t>
      </w:r>
      <w:r>
        <w:rPr>
          <w:rFonts w:hint="eastAsia"/>
          <w:sz w:val="24"/>
          <w:szCs w:val="24"/>
        </w:rPr>
        <w:t>的</w:t>
      </w:r>
      <w:r w:rsidR="00985AC5" w:rsidRPr="00C20190">
        <w:rPr>
          <w:rFonts w:hint="eastAsia"/>
          <w:sz w:val="24"/>
          <w:szCs w:val="24"/>
        </w:rPr>
        <w:t>行业</w:t>
      </w:r>
      <w:r>
        <w:rPr>
          <w:rFonts w:hint="eastAsia"/>
          <w:sz w:val="24"/>
          <w:szCs w:val="24"/>
        </w:rPr>
        <w:t>背景下</w:t>
      </w:r>
      <w:r w:rsidR="00985AC5" w:rsidRPr="00C20190">
        <w:rPr>
          <w:rFonts w:hint="eastAsia"/>
          <w:sz w:val="24"/>
          <w:szCs w:val="24"/>
        </w:rPr>
        <w:t>，遵照并涵盖了药品生命周期</w:t>
      </w:r>
      <w:r w:rsidR="00E55CA6" w:rsidRPr="00C20190">
        <w:rPr>
          <w:rFonts w:hint="eastAsia"/>
          <w:sz w:val="24"/>
          <w:szCs w:val="24"/>
        </w:rPr>
        <w:t>的</w:t>
      </w:r>
      <w:r w:rsidR="00E55CA6">
        <w:rPr>
          <w:rFonts w:hint="eastAsia"/>
          <w:sz w:val="24"/>
          <w:szCs w:val="24"/>
        </w:rPr>
        <w:t>概念，并致力于实现</w:t>
      </w:r>
      <w:r w:rsidR="00E55CA6" w:rsidRPr="00C20190">
        <w:rPr>
          <w:rFonts w:hint="eastAsia"/>
          <w:sz w:val="24"/>
          <w:szCs w:val="24"/>
        </w:rPr>
        <w:t>稳健工艺的战略主题</w:t>
      </w:r>
      <w:r w:rsidR="00985AC5" w:rsidRPr="00C20190">
        <w:rPr>
          <w:rFonts w:hint="eastAsia"/>
          <w:sz w:val="24"/>
          <w:szCs w:val="24"/>
        </w:rPr>
        <w:t>。本项目将聚焦药物质量系统，并将其视为质量风险管理和知识管理的促进者。</w:t>
      </w:r>
    </w:p>
    <w:p w14:paraId="343CCE8D" w14:textId="63F6AB24" w:rsidR="00985AC5" w:rsidRPr="00C20190" w:rsidRDefault="0028130A" w:rsidP="00C20190">
      <w:pPr>
        <w:spacing w:before="312" w:line="25" w:lineRule="atLeast"/>
        <w:jc w:val="left"/>
        <w:rPr>
          <w:sz w:val="24"/>
          <w:szCs w:val="24"/>
        </w:rPr>
      </w:pPr>
      <w:r w:rsidRPr="00C20190">
        <w:rPr>
          <w:rFonts w:hint="eastAsia"/>
          <w:sz w:val="24"/>
          <w:szCs w:val="24"/>
        </w:rPr>
        <w:t>P</w:t>
      </w:r>
      <w:r w:rsidRPr="00C20190">
        <w:rPr>
          <w:sz w:val="24"/>
          <w:szCs w:val="24"/>
        </w:rPr>
        <w:t>CMO</w:t>
      </w:r>
      <w:r w:rsidRPr="00C20190">
        <w:rPr>
          <w:rFonts w:hint="eastAsia"/>
          <w:sz w:val="24"/>
          <w:szCs w:val="24"/>
        </w:rPr>
        <w:t>项目的目的在于</w:t>
      </w:r>
      <w:r w:rsidR="00E55CA6">
        <w:rPr>
          <w:rFonts w:hint="eastAsia"/>
          <w:sz w:val="24"/>
          <w:szCs w:val="24"/>
        </w:rPr>
        <w:t>，</w:t>
      </w:r>
      <w:r w:rsidR="00E55CA6" w:rsidRPr="00C20190">
        <w:rPr>
          <w:rFonts w:hint="eastAsia"/>
          <w:sz w:val="24"/>
          <w:szCs w:val="24"/>
        </w:rPr>
        <w:t>依靠</w:t>
      </w:r>
      <w:r w:rsidR="00E55CA6" w:rsidRPr="00C20190">
        <w:rPr>
          <w:rFonts w:hint="eastAsia"/>
          <w:sz w:val="24"/>
          <w:szCs w:val="24"/>
        </w:rPr>
        <w:t>P</w:t>
      </w:r>
      <w:r w:rsidR="00E55CA6" w:rsidRPr="00C20190">
        <w:rPr>
          <w:sz w:val="24"/>
          <w:szCs w:val="24"/>
        </w:rPr>
        <w:t>DA</w:t>
      </w:r>
      <w:r w:rsidR="00E55CA6" w:rsidRPr="00C20190">
        <w:rPr>
          <w:rFonts w:hint="eastAsia"/>
          <w:sz w:val="24"/>
          <w:szCs w:val="24"/>
        </w:rPr>
        <w:t>会员的专业知识，</w:t>
      </w:r>
      <w:r w:rsidRPr="00C20190">
        <w:rPr>
          <w:rFonts w:hint="eastAsia"/>
          <w:sz w:val="24"/>
          <w:szCs w:val="24"/>
        </w:rPr>
        <w:t>促进建立文档记录</w:t>
      </w:r>
      <w:r w:rsidRPr="00C20190">
        <w:rPr>
          <w:rFonts w:hint="eastAsia"/>
          <w:sz w:val="24"/>
          <w:szCs w:val="24"/>
        </w:rPr>
        <w:t>/</w:t>
      </w:r>
      <w:r w:rsidRPr="00C20190">
        <w:rPr>
          <w:rFonts w:hint="eastAsia"/>
          <w:sz w:val="24"/>
          <w:szCs w:val="24"/>
        </w:rPr>
        <w:t>培训的“最佳实践”，</w:t>
      </w:r>
      <w:r w:rsidR="00E55CA6">
        <w:rPr>
          <w:rFonts w:hint="eastAsia"/>
          <w:sz w:val="24"/>
          <w:szCs w:val="24"/>
        </w:rPr>
        <w:t>并</w:t>
      </w:r>
      <w:r w:rsidRPr="00C20190">
        <w:rPr>
          <w:rFonts w:hint="eastAsia"/>
          <w:sz w:val="24"/>
          <w:szCs w:val="24"/>
        </w:rPr>
        <w:t>以此帮助</w:t>
      </w:r>
      <w:r w:rsidRPr="00C20190">
        <w:rPr>
          <w:rFonts w:hint="eastAsia"/>
          <w:sz w:val="24"/>
          <w:szCs w:val="24"/>
        </w:rPr>
        <w:t>I</w:t>
      </w:r>
      <w:r w:rsidRPr="00C20190">
        <w:rPr>
          <w:sz w:val="24"/>
          <w:szCs w:val="24"/>
        </w:rPr>
        <w:t>MP</w:t>
      </w:r>
      <w:r w:rsidRPr="00C20190">
        <w:rPr>
          <w:rFonts w:hint="eastAsia"/>
          <w:sz w:val="24"/>
          <w:szCs w:val="24"/>
        </w:rPr>
        <w:t>s</w:t>
      </w:r>
      <w:r w:rsidRPr="00C20190">
        <w:rPr>
          <w:rFonts w:hint="eastAsia"/>
          <w:sz w:val="24"/>
          <w:szCs w:val="24"/>
        </w:rPr>
        <w:t>生产企业和商业化药品生产企业实施</w:t>
      </w:r>
      <w:r w:rsidRPr="00C20190">
        <w:rPr>
          <w:rFonts w:hint="eastAsia"/>
          <w:sz w:val="24"/>
          <w:szCs w:val="24"/>
        </w:rPr>
        <w:t>I</w:t>
      </w:r>
      <w:r w:rsidRPr="00C20190">
        <w:rPr>
          <w:sz w:val="24"/>
          <w:szCs w:val="24"/>
        </w:rPr>
        <w:t>CH</w:t>
      </w:r>
      <w:r w:rsidRPr="00C20190">
        <w:rPr>
          <w:rFonts w:hint="eastAsia"/>
          <w:sz w:val="24"/>
          <w:szCs w:val="24"/>
        </w:rPr>
        <w:t>药物发展的指导原则（</w:t>
      </w:r>
      <w:r w:rsidRPr="00C20190">
        <w:rPr>
          <w:rFonts w:hint="eastAsia"/>
          <w:sz w:val="24"/>
          <w:szCs w:val="24"/>
        </w:rPr>
        <w:t>I</w:t>
      </w:r>
      <w:r w:rsidRPr="00C20190">
        <w:rPr>
          <w:sz w:val="24"/>
          <w:szCs w:val="24"/>
        </w:rPr>
        <w:t>CH Q8</w:t>
      </w:r>
      <w:r w:rsidR="00482709">
        <w:rPr>
          <w:rFonts w:hint="eastAsia"/>
          <w:sz w:val="24"/>
          <w:szCs w:val="24"/>
        </w:rPr>
        <w:t>：药物研发；</w:t>
      </w:r>
      <w:r w:rsidRPr="00C20190">
        <w:rPr>
          <w:rFonts w:hint="eastAsia"/>
          <w:sz w:val="24"/>
          <w:szCs w:val="24"/>
        </w:rPr>
        <w:t>Q</w:t>
      </w:r>
      <w:r w:rsidRPr="00C20190">
        <w:rPr>
          <w:sz w:val="24"/>
          <w:szCs w:val="24"/>
        </w:rPr>
        <w:t>11</w:t>
      </w:r>
      <w:r w:rsidR="00482709">
        <w:rPr>
          <w:rFonts w:hint="eastAsia"/>
          <w:sz w:val="24"/>
          <w:szCs w:val="24"/>
        </w:rPr>
        <w:t>：原料药物研发和生产；</w:t>
      </w:r>
      <w:r w:rsidR="00482709" w:rsidRPr="00C20190">
        <w:rPr>
          <w:rFonts w:hint="eastAsia"/>
          <w:sz w:val="24"/>
          <w:szCs w:val="24"/>
        </w:rPr>
        <w:t>I</w:t>
      </w:r>
      <w:r w:rsidR="00482709" w:rsidRPr="00C20190">
        <w:rPr>
          <w:sz w:val="24"/>
          <w:szCs w:val="24"/>
        </w:rPr>
        <w:t>CH Q9</w:t>
      </w:r>
      <w:r w:rsidR="00482709">
        <w:rPr>
          <w:rFonts w:hint="eastAsia"/>
          <w:sz w:val="24"/>
          <w:szCs w:val="24"/>
        </w:rPr>
        <w:t>：</w:t>
      </w:r>
      <w:r w:rsidRPr="00C20190">
        <w:rPr>
          <w:rFonts w:hint="eastAsia"/>
          <w:sz w:val="24"/>
          <w:szCs w:val="24"/>
        </w:rPr>
        <w:t>质量风险管理</w:t>
      </w:r>
      <w:r w:rsidR="00482709">
        <w:rPr>
          <w:rFonts w:hint="eastAsia"/>
          <w:sz w:val="24"/>
          <w:szCs w:val="24"/>
        </w:rPr>
        <w:t>；</w:t>
      </w:r>
      <w:r w:rsidR="00482709" w:rsidRPr="00C20190">
        <w:rPr>
          <w:rFonts w:hint="eastAsia"/>
          <w:sz w:val="24"/>
          <w:szCs w:val="24"/>
        </w:rPr>
        <w:t>I</w:t>
      </w:r>
      <w:r w:rsidR="00482709" w:rsidRPr="00C20190">
        <w:rPr>
          <w:sz w:val="24"/>
          <w:szCs w:val="24"/>
        </w:rPr>
        <w:t>CH Q10</w:t>
      </w:r>
      <w:r w:rsidR="00482709">
        <w:rPr>
          <w:rFonts w:hint="eastAsia"/>
          <w:sz w:val="24"/>
          <w:szCs w:val="24"/>
        </w:rPr>
        <w:t>：</w:t>
      </w:r>
      <w:r w:rsidRPr="00C20190">
        <w:rPr>
          <w:rFonts w:hint="eastAsia"/>
          <w:sz w:val="24"/>
          <w:szCs w:val="24"/>
        </w:rPr>
        <w:t>药物质量体系</w:t>
      </w:r>
      <w:r w:rsidR="00482709">
        <w:rPr>
          <w:rFonts w:hint="eastAsia"/>
          <w:sz w:val="24"/>
          <w:szCs w:val="24"/>
        </w:rPr>
        <w:t>）。</w:t>
      </w:r>
    </w:p>
    <w:p w14:paraId="1F9DB95E" w14:textId="10DBBC32" w:rsidR="0028130A" w:rsidRPr="00C20190" w:rsidRDefault="00DF5082" w:rsidP="00C20190">
      <w:pPr>
        <w:spacing w:before="312" w:line="25" w:lineRule="atLeast"/>
        <w:jc w:val="left"/>
        <w:rPr>
          <w:sz w:val="24"/>
          <w:szCs w:val="24"/>
        </w:rPr>
      </w:pPr>
      <w:r w:rsidRPr="00C20190">
        <w:rPr>
          <w:rFonts w:hint="eastAsia"/>
          <w:sz w:val="24"/>
          <w:szCs w:val="24"/>
        </w:rPr>
        <w:t>P</w:t>
      </w:r>
      <w:r w:rsidRPr="00C20190">
        <w:rPr>
          <w:sz w:val="24"/>
          <w:szCs w:val="24"/>
        </w:rPr>
        <w:t>CMO</w:t>
      </w:r>
      <w:r w:rsidRPr="00C20190">
        <w:rPr>
          <w:rFonts w:hint="eastAsia"/>
          <w:sz w:val="24"/>
          <w:szCs w:val="24"/>
        </w:rPr>
        <w:t>项目促成</w:t>
      </w:r>
      <w:r w:rsidR="00991718">
        <w:rPr>
          <w:rFonts w:hint="eastAsia"/>
          <w:sz w:val="24"/>
          <w:szCs w:val="24"/>
        </w:rPr>
        <w:t>工</w:t>
      </w:r>
      <w:r w:rsidRPr="00C20190">
        <w:rPr>
          <w:rFonts w:hint="eastAsia"/>
          <w:sz w:val="24"/>
          <w:szCs w:val="24"/>
        </w:rPr>
        <w:t>业、大学、监管机构以及</w:t>
      </w:r>
      <w:r w:rsidRPr="00C20190">
        <w:rPr>
          <w:rFonts w:hint="eastAsia"/>
          <w:sz w:val="24"/>
          <w:szCs w:val="24"/>
        </w:rPr>
        <w:t>I</w:t>
      </w:r>
      <w:r w:rsidRPr="00C20190">
        <w:rPr>
          <w:sz w:val="24"/>
          <w:szCs w:val="24"/>
        </w:rPr>
        <w:t>CH</w:t>
      </w:r>
      <w:r w:rsidRPr="00C20190">
        <w:rPr>
          <w:rFonts w:hint="eastAsia"/>
          <w:sz w:val="24"/>
          <w:szCs w:val="24"/>
        </w:rPr>
        <w:t>专家工作组和实施工作组</w:t>
      </w:r>
      <w:r w:rsidR="00991718">
        <w:rPr>
          <w:rFonts w:hint="eastAsia"/>
          <w:sz w:val="24"/>
          <w:szCs w:val="24"/>
        </w:rPr>
        <w:t>之间</w:t>
      </w:r>
      <w:r w:rsidRPr="00C20190">
        <w:rPr>
          <w:rFonts w:hint="eastAsia"/>
          <w:sz w:val="24"/>
          <w:szCs w:val="24"/>
        </w:rPr>
        <w:t>的交流。</w:t>
      </w:r>
      <w:r w:rsidRPr="00C20190">
        <w:rPr>
          <w:rFonts w:hint="eastAsia"/>
          <w:sz w:val="24"/>
          <w:szCs w:val="24"/>
        </w:rPr>
        <w:t>P</w:t>
      </w:r>
      <w:r w:rsidRPr="00C20190">
        <w:rPr>
          <w:sz w:val="24"/>
          <w:szCs w:val="24"/>
        </w:rPr>
        <w:t>CMO</w:t>
      </w:r>
      <w:r w:rsidRPr="00C20190">
        <w:rPr>
          <w:rFonts w:hint="eastAsia"/>
          <w:sz w:val="24"/>
          <w:szCs w:val="24"/>
        </w:rPr>
        <w:t>的</w:t>
      </w:r>
      <w:r w:rsidR="00C10025">
        <w:rPr>
          <w:rFonts w:hint="eastAsia"/>
          <w:sz w:val="24"/>
          <w:szCs w:val="24"/>
        </w:rPr>
        <w:t>使命，</w:t>
      </w:r>
      <w:r w:rsidR="00991718">
        <w:rPr>
          <w:rFonts w:hint="eastAsia"/>
          <w:sz w:val="24"/>
          <w:szCs w:val="24"/>
        </w:rPr>
        <w:t>要求</w:t>
      </w:r>
      <w:r w:rsidRPr="00C20190">
        <w:rPr>
          <w:rFonts w:hint="eastAsia"/>
          <w:sz w:val="24"/>
          <w:szCs w:val="24"/>
        </w:rPr>
        <w:t>成员</w:t>
      </w:r>
      <w:r w:rsidR="00991718">
        <w:rPr>
          <w:rFonts w:hint="eastAsia"/>
          <w:sz w:val="24"/>
          <w:szCs w:val="24"/>
        </w:rPr>
        <w:t>向项目相关</w:t>
      </w:r>
      <w:r w:rsidRPr="00C20190">
        <w:rPr>
          <w:rFonts w:hint="eastAsia"/>
          <w:sz w:val="24"/>
          <w:szCs w:val="24"/>
        </w:rPr>
        <w:t>的</w:t>
      </w:r>
      <w:r w:rsidRPr="00C20190">
        <w:rPr>
          <w:rFonts w:hint="eastAsia"/>
          <w:sz w:val="24"/>
          <w:szCs w:val="24"/>
        </w:rPr>
        <w:t>P</w:t>
      </w:r>
      <w:r w:rsidRPr="00C20190">
        <w:rPr>
          <w:sz w:val="24"/>
          <w:szCs w:val="24"/>
        </w:rPr>
        <w:t>DA</w:t>
      </w:r>
      <w:r w:rsidRPr="00C20190">
        <w:rPr>
          <w:rFonts w:hint="eastAsia"/>
          <w:sz w:val="24"/>
          <w:szCs w:val="24"/>
        </w:rPr>
        <w:t>会议、研讨会献计献策。</w:t>
      </w:r>
    </w:p>
    <w:p w14:paraId="3AFD1A55" w14:textId="58CF7B04" w:rsidR="00E6049E" w:rsidRPr="00C20190" w:rsidRDefault="00E6049E" w:rsidP="00C20190">
      <w:pPr>
        <w:spacing w:before="312" w:line="25" w:lineRule="atLeast"/>
        <w:jc w:val="left"/>
        <w:rPr>
          <w:sz w:val="24"/>
          <w:szCs w:val="24"/>
        </w:rPr>
      </w:pPr>
      <w:r w:rsidRPr="00C20190">
        <w:rPr>
          <w:rFonts w:hint="eastAsia"/>
          <w:sz w:val="24"/>
          <w:szCs w:val="24"/>
        </w:rPr>
        <w:t>P</w:t>
      </w:r>
      <w:r w:rsidRPr="00C20190">
        <w:rPr>
          <w:sz w:val="24"/>
          <w:szCs w:val="24"/>
        </w:rPr>
        <w:t>CMO</w:t>
      </w:r>
      <w:r w:rsidRPr="00C20190">
        <w:rPr>
          <w:rFonts w:hint="eastAsia"/>
          <w:sz w:val="24"/>
          <w:szCs w:val="24"/>
        </w:rPr>
        <w:t>项目遵循产品生命周期的概念</w:t>
      </w:r>
      <w:r w:rsidR="00991718">
        <w:rPr>
          <w:rFonts w:hint="eastAsia"/>
          <w:sz w:val="24"/>
          <w:szCs w:val="24"/>
        </w:rPr>
        <w:t>及</w:t>
      </w:r>
      <w:r w:rsidRPr="00C20190">
        <w:rPr>
          <w:rFonts w:hint="eastAsia"/>
          <w:sz w:val="24"/>
          <w:szCs w:val="24"/>
        </w:rPr>
        <w:t>下列的战略意图：</w:t>
      </w:r>
    </w:p>
    <w:p w14:paraId="6D4379F2" w14:textId="59D78863" w:rsidR="00E6049E" w:rsidRPr="00C20190" w:rsidRDefault="00E6049E" w:rsidP="00C20190">
      <w:pPr>
        <w:pStyle w:val="a3"/>
        <w:numPr>
          <w:ilvl w:val="0"/>
          <w:numId w:val="2"/>
        </w:numPr>
        <w:spacing w:before="312" w:line="25" w:lineRule="atLeast"/>
        <w:ind w:firstLineChars="0"/>
        <w:jc w:val="left"/>
        <w:rPr>
          <w:sz w:val="24"/>
          <w:szCs w:val="24"/>
        </w:rPr>
      </w:pPr>
      <w:r w:rsidRPr="00C20190">
        <w:rPr>
          <w:rFonts w:hint="eastAsia"/>
          <w:sz w:val="24"/>
          <w:szCs w:val="24"/>
        </w:rPr>
        <w:t>为产品以及系统的持续发展提供一个创新的环境；</w:t>
      </w:r>
    </w:p>
    <w:p w14:paraId="05D58C72" w14:textId="49D1A4B2" w:rsidR="00E6049E" w:rsidRPr="00C20190" w:rsidRDefault="00E6049E" w:rsidP="00C20190">
      <w:pPr>
        <w:pStyle w:val="a3"/>
        <w:numPr>
          <w:ilvl w:val="0"/>
          <w:numId w:val="2"/>
        </w:numPr>
        <w:spacing w:before="312" w:line="25" w:lineRule="atLeast"/>
        <w:ind w:firstLineChars="0"/>
        <w:jc w:val="left"/>
        <w:rPr>
          <w:sz w:val="24"/>
          <w:szCs w:val="24"/>
        </w:rPr>
      </w:pPr>
      <w:r w:rsidRPr="00C20190">
        <w:rPr>
          <w:rFonts w:hint="eastAsia"/>
          <w:sz w:val="24"/>
          <w:szCs w:val="24"/>
        </w:rPr>
        <w:t>将科学、技术融入到生产制造活动中；</w:t>
      </w:r>
    </w:p>
    <w:p w14:paraId="0AA821DA" w14:textId="7C32E470" w:rsidR="00E6049E" w:rsidRPr="00C20190" w:rsidRDefault="00E6049E" w:rsidP="00C20190">
      <w:pPr>
        <w:pStyle w:val="a3"/>
        <w:numPr>
          <w:ilvl w:val="0"/>
          <w:numId w:val="2"/>
        </w:numPr>
        <w:spacing w:before="312" w:line="25" w:lineRule="atLeast"/>
        <w:ind w:firstLineChars="0"/>
        <w:jc w:val="left"/>
        <w:rPr>
          <w:sz w:val="24"/>
          <w:szCs w:val="24"/>
        </w:rPr>
      </w:pPr>
      <w:r w:rsidRPr="00C20190">
        <w:rPr>
          <w:rFonts w:hint="eastAsia"/>
          <w:sz w:val="24"/>
          <w:szCs w:val="24"/>
        </w:rPr>
        <w:t>提高生产制造过程的稳健性，强调基于风险的决策和知识管理；</w:t>
      </w:r>
    </w:p>
    <w:p w14:paraId="313CC6F5" w14:textId="72D09BC5" w:rsidR="00E6049E" w:rsidRPr="00C20190" w:rsidRDefault="00E6049E" w:rsidP="00C20190">
      <w:pPr>
        <w:pStyle w:val="a3"/>
        <w:numPr>
          <w:ilvl w:val="0"/>
          <w:numId w:val="2"/>
        </w:numPr>
        <w:spacing w:before="312" w:line="25" w:lineRule="atLeast"/>
        <w:ind w:firstLineChars="0"/>
        <w:jc w:val="left"/>
        <w:rPr>
          <w:sz w:val="24"/>
          <w:szCs w:val="24"/>
        </w:rPr>
      </w:pPr>
      <w:r w:rsidRPr="00C20190">
        <w:rPr>
          <w:rFonts w:hint="eastAsia"/>
          <w:sz w:val="24"/>
          <w:szCs w:val="24"/>
        </w:rPr>
        <w:t>促进工业界和政府行政管理部门</w:t>
      </w:r>
      <w:r w:rsidR="00DF5082" w:rsidRPr="00C20190">
        <w:rPr>
          <w:rFonts w:hint="eastAsia"/>
          <w:sz w:val="24"/>
          <w:szCs w:val="24"/>
        </w:rPr>
        <w:t>间</w:t>
      </w:r>
      <w:r w:rsidRPr="00C20190">
        <w:rPr>
          <w:rFonts w:hint="eastAsia"/>
          <w:sz w:val="24"/>
          <w:szCs w:val="24"/>
        </w:rPr>
        <w:t>的沟通；</w:t>
      </w:r>
    </w:p>
    <w:p w14:paraId="076454C3" w14:textId="77777777" w:rsidR="00994B82" w:rsidRPr="00C20190" w:rsidRDefault="00994B82" w:rsidP="00C20190">
      <w:pPr>
        <w:pStyle w:val="a3"/>
        <w:spacing w:before="312" w:line="25" w:lineRule="atLeast"/>
        <w:ind w:left="420" w:firstLineChars="0" w:firstLine="0"/>
        <w:jc w:val="center"/>
        <w:rPr>
          <w:b/>
          <w:bCs/>
          <w:sz w:val="24"/>
          <w:szCs w:val="24"/>
        </w:rPr>
      </w:pPr>
    </w:p>
    <w:p w14:paraId="40D1C651" w14:textId="2AAF32C7" w:rsidR="00994B82" w:rsidRDefault="00994B82" w:rsidP="00C20190">
      <w:pPr>
        <w:pStyle w:val="a3"/>
        <w:spacing w:before="312" w:line="25" w:lineRule="atLeast"/>
        <w:ind w:left="420" w:firstLineChars="0" w:firstLine="0"/>
        <w:jc w:val="center"/>
        <w:rPr>
          <w:b/>
          <w:bCs/>
          <w:sz w:val="24"/>
          <w:szCs w:val="24"/>
        </w:rPr>
      </w:pPr>
    </w:p>
    <w:p w14:paraId="1E3BCC78" w14:textId="77777777" w:rsidR="00C10025" w:rsidRPr="00C20190" w:rsidRDefault="00C10025" w:rsidP="00C20190">
      <w:pPr>
        <w:pStyle w:val="a3"/>
        <w:spacing w:before="312" w:line="25" w:lineRule="atLeast"/>
        <w:ind w:left="420" w:firstLineChars="0" w:firstLine="0"/>
        <w:jc w:val="center"/>
        <w:rPr>
          <w:b/>
          <w:bCs/>
          <w:sz w:val="24"/>
          <w:szCs w:val="24"/>
        </w:rPr>
      </w:pPr>
    </w:p>
    <w:p w14:paraId="29084571" w14:textId="77777777" w:rsidR="00994B82" w:rsidRPr="00C20190" w:rsidRDefault="00994B82" w:rsidP="00C20190">
      <w:pPr>
        <w:pStyle w:val="a3"/>
        <w:spacing w:before="312" w:line="25" w:lineRule="atLeast"/>
        <w:ind w:left="420" w:firstLineChars="0" w:firstLine="0"/>
        <w:jc w:val="center"/>
        <w:rPr>
          <w:b/>
          <w:bCs/>
          <w:sz w:val="24"/>
          <w:szCs w:val="24"/>
        </w:rPr>
      </w:pPr>
    </w:p>
    <w:p w14:paraId="5846C66B" w14:textId="4AB1FB73" w:rsidR="00E6049E" w:rsidRPr="00C20190" w:rsidRDefault="00E6049E" w:rsidP="00C20190">
      <w:pPr>
        <w:pStyle w:val="a3"/>
        <w:spacing w:before="312" w:line="25" w:lineRule="atLeast"/>
        <w:ind w:left="420" w:firstLineChars="0" w:firstLine="0"/>
        <w:jc w:val="center"/>
        <w:rPr>
          <w:b/>
          <w:bCs/>
          <w:sz w:val="24"/>
          <w:szCs w:val="24"/>
        </w:rPr>
      </w:pPr>
      <w:r w:rsidRPr="00C20190">
        <w:rPr>
          <w:rFonts w:hint="eastAsia"/>
          <w:b/>
          <w:bCs/>
          <w:sz w:val="24"/>
          <w:szCs w:val="24"/>
        </w:rPr>
        <w:lastRenderedPageBreak/>
        <w:t>产品生命周期图示</w:t>
      </w:r>
    </w:p>
    <w:p w14:paraId="1435CCC6" w14:textId="636554C9" w:rsidR="00011F3A" w:rsidRPr="00C20190" w:rsidRDefault="00E6049E" w:rsidP="00C20190">
      <w:pPr>
        <w:spacing w:before="312" w:line="25" w:lineRule="atLeast"/>
        <w:jc w:val="left"/>
        <w:rPr>
          <w:sz w:val="24"/>
          <w:szCs w:val="24"/>
        </w:rPr>
      </w:pPr>
      <w:r w:rsidRPr="00C20190">
        <w:rPr>
          <w:rFonts w:hint="eastAsia"/>
          <w:noProof/>
          <w:sz w:val="24"/>
          <w:szCs w:val="24"/>
        </w:rPr>
        <w:drawing>
          <wp:inline distT="0" distB="0" distL="0" distR="0" wp14:anchorId="1280C158" wp14:editId="167D63AB">
            <wp:extent cx="5271770" cy="3188335"/>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1770" cy="3188335"/>
                    </a:xfrm>
                    <a:prstGeom prst="rect">
                      <a:avLst/>
                    </a:prstGeom>
                    <a:noFill/>
                    <a:ln>
                      <a:noFill/>
                    </a:ln>
                  </pic:spPr>
                </pic:pic>
              </a:graphicData>
            </a:graphic>
          </wp:inline>
        </w:drawing>
      </w:r>
    </w:p>
    <w:p w14:paraId="0D6E8A8D" w14:textId="77777777" w:rsidR="00DF5082" w:rsidRPr="00C20190" w:rsidRDefault="0014041C" w:rsidP="00C20190">
      <w:pPr>
        <w:spacing w:before="312" w:line="25" w:lineRule="atLeast"/>
        <w:jc w:val="left"/>
        <w:rPr>
          <w:sz w:val="24"/>
          <w:szCs w:val="24"/>
        </w:rPr>
      </w:pPr>
      <w:r w:rsidRPr="00C20190">
        <w:rPr>
          <w:sz w:val="24"/>
          <w:szCs w:val="24"/>
        </w:rPr>
        <w:br w:type="page"/>
      </w:r>
    </w:p>
    <w:sdt>
      <w:sdtPr>
        <w:rPr>
          <w:rFonts w:ascii="Times New Roman" w:eastAsia="宋体" w:hAnsi="Times New Roman" w:cstheme="minorBidi"/>
          <w:color w:val="auto"/>
          <w:kern w:val="2"/>
          <w:sz w:val="24"/>
          <w:szCs w:val="24"/>
          <w:lang w:val="zh-CN"/>
        </w:rPr>
        <w:id w:val="242227490"/>
        <w:docPartObj>
          <w:docPartGallery w:val="Table of Contents"/>
          <w:docPartUnique/>
        </w:docPartObj>
      </w:sdtPr>
      <w:sdtEndPr>
        <w:rPr>
          <w:b/>
          <w:bCs/>
        </w:rPr>
      </w:sdtEndPr>
      <w:sdtContent>
        <w:p w14:paraId="64C5F3A0" w14:textId="6DD91FB1" w:rsidR="00DF5082" w:rsidRPr="00C20190" w:rsidRDefault="00DF5082" w:rsidP="00C10025">
          <w:pPr>
            <w:pStyle w:val="TOC"/>
            <w:spacing w:before="0" w:line="240" w:lineRule="auto"/>
            <w:rPr>
              <w:rFonts w:ascii="Times New Roman" w:eastAsia="宋体" w:hAnsi="Times New Roman"/>
              <w:sz w:val="24"/>
              <w:szCs w:val="24"/>
            </w:rPr>
          </w:pPr>
          <w:r w:rsidRPr="00C20190">
            <w:rPr>
              <w:rFonts w:ascii="Times New Roman" w:eastAsia="宋体" w:hAnsi="Times New Roman"/>
              <w:sz w:val="24"/>
              <w:szCs w:val="24"/>
              <w:lang w:val="zh-CN"/>
            </w:rPr>
            <w:t>目录</w:t>
          </w:r>
        </w:p>
        <w:p w14:paraId="2B3808C1" w14:textId="642FC4F4" w:rsidR="00D736CD" w:rsidRDefault="00DF5082">
          <w:pPr>
            <w:pStyle w:val="TOC1"/>
            <w:tabs>
              <w:tab w:val="left" w:pos="420"/>
              <w:tab w:val="right" w:leader="dot" w:pos="8296"/>
            </w:tabs>
            <w:spacing w:before="312"/>
            <w:rPr>
              <w:rFonts w:asciiTheme="minorHAnsi" w:eastAsiaTheme="minorEastAsia" w:hAnsiTheme="minorHAnsi"/>
              <w:noProof/>
            </w:rPr>
          </w:pPr>
          <w:r w:rsidRPr="00C20190">
            <w:rPr>
              <w:sz w:val="24"/>
              <w:szCs w:val="24"/>
            </w:rPr>
            <w:fldChar w:fldCharType="begin"/>
          </w:r>
          <w:r w:rsidRPr="00C20190">
            <w:rPr>
              <w:sz w:val="24"/>
              <w:szCs w:val="24"/>
            </w:rPr>
            <w:instrText xml:space="preserve"> TOC \o "1-3" \h \z \u </w:instrText>
          </w:r>
          <w:r w:rsidRPr="00C20190">
            <w:rPr>
              <w:sz w:val="24"/>
              <w:szCs w:val="24"/>
            </w:rPr>
            <w:fldChar w:fldCharType="separate"/>
          </w:r>
          <w:hyperlink w:anchor="_Toc59708602" w:history="1">
            <w:r w:rsidR="00D736CD" w:rsidRPr="00836CB9">
              <w:rPr>
                <w:rStyle w:val="a5"/>
                <w:noProof/>
              </w:rPr>
              <w:t>1</w:t>
            </w:r>
            <w:r w:rsidR="00D736CD">
              <w:rPr>
                <w:rFonts w:asciiTheme="minorHAnsi" w:eastAsiaTheme="minorEastAsia" w:hAnsiTheme="minorHAnsi"/>
                <w:noProof/>
              </w:rPr>
              <w:tab/>
            </w:r>
            <w:r w:rsidR="00D736CD" w:rsidRPr="00836CB9">
              <w:rPr>
                <w:rStyle w:val="a5"/>
                <w:noProof/>
              </w:rPr>
              <w:t>前言</w:t>
            </w:r>
            <w:r w:rsidR="00D736CD">
              <w:rPr>
                <w:noProof/>
                <w:webHidden/>
              </w:rPr>
              <w:tab/>
            </w:r>
            <w:r w:rsidR="00D736CD">
              <w:rPr>
                <w:noProof/>
                <w:webHidden/>
              </w:rPr>
              <w:fldChar w:fldCharType="begin"/>
            </w:r>
            <w:r w:rsidR="00D736CD">
              <w:rPr>
                <w:noProof/>
                <w:webHidden/>
              </w:rPr>
              <w:instrText xml:space="preserve"> PAGEREF _Toc59708602 \h </w:instrText>
            </w:r>
            <w:r w:rsidR="00D736CD">
              <w:rPr>
                <w:noProof/>
                <w:webHidden/>
              </w:rPr>
            </w:r>
            <w:r w:rsidR="00D736CD">
              <w:rPr>
                <w:noProof/>
                <w:webHidden/>
              </w:rPr>
              <w:fldChar w:fldCharType="separate"/>
            </w:r>
            <w:r w:rsidR="00A81A1E">
              <w:rPr>
                <w:noProof/>
                <w:webHidden/>
              </w:rPr>
              <w:t>7</w:t>
            </w:r>
            <w:r w:rsidR="00D736CD">
              <w:rPr>
                <w:noProof/>
                <w:webHidden/>
              </w:rPr>
              <w:fldChar w:fldCharType="end"/>
            </w:r>
          </w:hyperlink>
        </w:p>
        <w:p w14:paraId="1FB49A2C" w14:textId="7B376406" w:rsidR="00D736CD" w:rsidRDefault="00D736CD">
          <w:pPr>
            <w:pStyle w:val="TOC2"/>
            <w:tabs>
              <w:tab w:val="left" w:pos="1050"/>
              <w:tab w:val="right" w:leader="dot" w:pos="8296"/>
            </w:tabs>
            <w:spacing w:before="312"/>
            <w:rPr>
              <w:rFonts w:asciiTheme="minorHAnsi" w:eastAsiaTheme="minorEastAsia" w:hAnsiTheme="minorHAnsi"/>
              <w:noProof/>
            </w:rPr>
          </w:pPr>
          <w:hyperlink w:anchor="_Toc59708603" w:history="1">
            <w:r w:rsidRPr="00836CB9">
              <w:rPr>
                <w:rStyle w:val="a5"/>
                <w:noProof/>
              </w:rPr>
              <w:t>1.1</w:t>
            </w:r>
            <w:r>
              <w:rPr>
                <w:rFonts w:asciiTheme="minorHAnsi" w:eastAsiaTheme="minorEastAsia" w:hAnsiTheme="minorHAnsi"/>
                <w:noProof/>
              </w:rPr>
              <w:tab/>
            </w:r>
            <w:r w:rsidRPr="00836CB9">
              <w:rPr>
                <w:rStyle w:val="a5"/>
                <w:noProof/>
              </w:rPr>
              <w:t>目的和范围</w:t>
            </w:r>
            <w:r>
              <w:rPr>
                <w:noProof/>
                <w:webHidden/>
              </w:rPr>
              <w:tab/>
            </w:r>
            <w:r>
              <w:rPr>
                <w:noProof/>
                <w:webHidden/>
              </w:rPr>
              <w:fldChar w:fldCharType="begin"/>
            </w:r>
            <w:r>
              <w:rPr>
                <w:noProof/>
                <w:webHidden/>
              </w:rPr>
              <w:instrText xml:space="preserve"> PAGEREF _Toc59708603 \h </w:instrText>
            </w:r>
            <w:r>
              <w:rPr>
                <w:noProof/>
                <w:webHidden/>
              </w:rPr>
            </w:r>
            <w:r>
              <w:rPr>
                <w:noProof/>
                <w:webHidden/>
              </w:rPr>
              <w:fldChar w:fldCharType="separate"/>
            </w:r>
            <w:r w:rsidR="00A81A1E">
              <w:rPr>
                <w:noProof/>
                <w:webHidden/>
              </w:rPr>
              <w:t>7</w:t>
            </w:r>
            <w:r>
              <w:rPr>
                <w:noProof/>
                <w:webHidden/>
              </w:rPr>
              <w:fldChar w:fldCharType="end"/>
            </w:r>
          </w:hyperlink>
        </w:p>
        <w:p w14:paraId="6E8B5D74" w14:textId="3EEE0FBA" w:rsidR="00D736CD" w:rsidRDefault="00D736CD">
          <w:pPr>
            <w:pStyle w:val="TOC1"/>
            <w:tabs>
              <w:tab w:val="left" w:pos="420"/>
              <w:tab w:val="right" w:leader="dot" w:pos="8296"/>
            </w:tabs>
            <w:spacing w:before="312"/>
            <w:rPr>
              <w:rFonts w:asciiTheme="minorHAnsi" w:eastAsiaTheme="minorEastAsia" w:hAnsiTheme="minorHAnsi"/>
              <w:noProof/>
            </w:rPr>
          </w:pPr>
          <w:hyperlink w:anchor="_Toc59708604" w:history="1">
            <w:r w:rsidRPr="00836CB9">
              <w:rPr>
                <w:rStyle w:val="a5"/>
                <w:noProof/>
              </w:rPr>
              <w:t>2</w:t>
            </w:r>
            <w:r>
              <w:rPr>
                <w:rFonts w:asciiTheme="minorHAnsi" w:eastAsiaTheme="minorEastAsia" w:hAnsiTheme="minorHAnsi"/>
                <w:noProof/>
              </w:rPr>
              <w:tab/>
            </w:r>
            <w:r w:rsidRPr="00836CB9">
              <w:rPr>
                <w:rStyle w:val="a5"/>
                <w:noProof/>
              </w:rPr>
              <w:t>缩略语与简写</w:t>
            </w:r>
            <w:r>
              <w:rPr>
                <w:noProof/>
                <w:webHidden/>
              </w:rPr>
              <w:tab/>
            </w:r>
            <w:r>
              <w:rPr>
                <w:noProof/>
                <w:webHidden/>
              </w:rPr>
              <w:fldChar w:fldCharType="begin"/>
            </w:r>
            <w:r>
              <w:rPr>
                <w:noProof/>
                <w:webHidden/>
              </w:rPr>
              <w:instrText xml:space="preserve"> PAGEREF _Toc59708604 \h </w:instrText>
            </w:r>
            <w:r>
              <w:rPr>
                <w:noProof/>
                <w:webHidden/>
              </w:rPr>
            </w:r>
            <w:r>
              <w:rPr>
                <w:noProof/>
                <w:webHidden/>
              </w:rPr>
              <w:fldChar w:fldCharType="separate"/>
            </w:r>
            <w:r w:rsidR="00A81A1E">
              <w:rPr>
                <w:noProof/>
                <w:webHidden/>
              </w:rPr>
              <w:t>8</w:t>
            </w:r>
            <w:r>
              <w:rPr>
                <w:noProof/>
                <w:webHidden/>
              </w:rPr>
              <w:fldChar w:fldCharType="end"/>
            </w:r>
          </w:hyperlink>
        </w:p>
        <w:p w14:paraId="738D1250" w14:textId="60491F15" w:rsidR="00D736CD" w:rsidRDefault="00D736CD">
          <w:pPr>
            <w:pStyle w:val="TOC1"/>
            <w:tabs>
              <w:tab w:val="left" w:pos="420"/>
              <w:tab w:val="right" w:leader="dot" w:pos="8296"/>
            </w:tabs>
            <w:spacing w:before="312"/>
            <w:rPr>
              <w:rFonts w:asciiTheme="minorHAnsi" w:eastAsiaTheme="minorEastAsia" w:hAnsiTheme="minorHAnsi"/>
              <w:noProof/>
            </w:rPr>
          </w:pPr>
          <w:hyperlink w:anchor="_Toc59708605" w:history="1">
            <w:r w:rsidRPr="00836CB9">
              <w:rPr>
                <w:rStyle w:val="a5"/>
                <w:noProof/>
              </w:rPr>
              <w:t>3</w:t>
            </w:r>
            <w:r>
              <w:rPr>
                <w:rFonts w:asciiTheme="minorHAnsi" w:eastAsiaTheme="minorEastAsia" w:hAnsiTheme="minorHAnsi"/>
                <w:noProof/>
              </w:rPr>
              <w:tab/>
            </w:r>
            <w:r w:rsidRPr="00836CB9">
              <w:rPr>
                <w:rStyle w:val="a5"/>
                <w:noProof/>
              </w:rPr>
              <w:t>药物质量体系职责</w:t>
            </w:r>
            <w:r>
              <w:rPr>
                <w:noProof/>
                <w:webHidden/>
              </w:rPr>
              <w:tab/>
            </w:r>
            <w:r>
              <w:rPr>
                <w:noProof/>
                <w:webHidden/>
              </w:rPr>
              <w:fldChar w:fldCharType="begin"/>
            </w:r>
            <w:r>
              <w:rPr>
                <w:noProof/>
                <w:webHidden/>
              </w:rPr>
              <w:instrText xml:space="preserve"> PAGEREF _Toc59708605 \h </w:instrText>
            </w:r>
            <w:r>
              <w:rPr>
                <w:noProof/>
                <w:webHidden/>
              </w:rPr>
            </w:r>
            <w:r>
              <w:rPr>
                <w:noProof/>
                <w:webHidden/>
              </w:rPr>
              <w:fldChar w:fldCharType="separate"/>
            </w:r>
            <w:r w:rsidR="00A81A1E">
              <w:rPr>
                <w:noProof/>
                <w:webHidden/>
              </w:rPr>
              <w:t>13</w:t>
            </w:r>
            <w:r>
              <w:rPr>
                <w:noProof/>
                <w:webHidden/>
              </w:rPr>
              <w:fldChar w:fldCharType="end"/>
            </w:r>
          </w:hyperlink>
        </w:p>
        <w:p w14:paraId="06048BEA" w14:textId="067F227C" w:rsidR="00D736CD" w:rsidRDefault="00D736CD">
          <w:pPr>
            <w:pStyle w:val="TOC2"/>
            <w:tabs>
              <w:tab w:val="left" w:pos="1050"/>
              <w:tab w:val="right" w:leader="dot" w:pos="8296"/>
            </w:tabs>
            <w:spacing w:before="312"/>
            <w:rPr>
              <w:rFonts w:asciiTheme="minorHAnsi" w:eastAsiaTheme="minorEastAsia" w:hAnsiTheme="minorHAnsi"/>
              <w:noProof/>
            </w:rPr>
          </w:pPr>
          <w:hyperlink w:anchor="_Toc59708606" w:history="1">
            <w:r w:rsidRPr="00836CB9">
              <w:rPr>
                <w:rStyle w:val="a5"/>
                <w:noProof/>
              </w:rPr>
              <w:t>3.1</w:t>
            </w:r>
            <w:r>
              <w:rPr>
                <w:rFonts w:asciiTheme="minorHAnsi" w:eastAsiaTheme="minorEastAsia" w:hAnsiTheme="minorHAnsi"/>
                <w:noProof/>
              </w:rPr>
              <w:tab/>
            </w:r>
            <w:r w:rsidRPr="00836CB9">
              <w:rPr>
                <w:rStyle w:val="a5"/>
                <w:noProof/>
              </w:rPr>
              <w:t>产品发展的生命周期</w:t>
            </w:r>
            <w:r>
              <w:rPr>
                <w:noProof/>
                <w:webHidden/>
              </w:rPr>
              <w:tab/>
            </w:r>
            <w:r>
              <w:rPr>
                <w:noProof/>
                <w:webHidden/>
              </w:rPr>
              <w:fldChar w:fldCharType="begin"/>
            </w:r>
            <w:r>
              <w:rPr>
                <w:noProof/>
                <w:webHidden/>
              </w:rPr>
              <w:instrText xml:space="preserve"> PAGEREF _Toc59708606 \h </w:instrText>
            </w:r>
            <w:r>
              <w:rPr>
                <w:noProof/>
                <w:webHidden/>
              </w:rPr>
            </w:r>
            <w:r>
              <w:rPr>
                <w:noProof/>
                <w:webHidden/>
              </w:rPr>
              <w:fldChar w:fldCharType="separate"/>
            </w:r>
            <w:r w:rsidR="00A81A1E">
              <w:rPr>
                <w:noProof/>
                <w:webHidden/>
              </w:rPr>
              <w:t>13</w:t>
            </w:r>
            <w:r>
              <w:rPr>
                <w:noProof/>
                <w:webHidden/>
              </w:rPr>
              <w:fldChar w:fldCharType="end"/>
            </w:r>
          </w:hyperlink>
        </w:p>
        <w:p w14:paraId="7778456E" w14:textId="6E30BF50" w:rsidR="00D736CD" w:rsidRDefault="00D736CD">
          <w:pPr>
            <w:pStyle w:val="TOC2"/>
            <w:tabs>
              <w:tab w:val="left" w:pos="1050"/>
              <w:tab w:val="right" w:leader="dot" w:pos="8296"/>
            </w:tabs>
            <w:spacing w:before="312"/>
            <w:rPr>
              <w:rFonts w:asciiTheme="minorHAnsi" w:eastAsiaTheme="minorEastAsia" w:hAnsiTheme="minorHAnsi"/>
              <w:noProof/>
            </w:rPr>
          </w:pPr>
          <w:hyperlink w:anchor="_Toc59708607" w:history="1">
            <w:r w:rsidRPr="00836CB9">
              <w:rPr>
                <w:rStyle w:val="a5"/>
                <w:noProof/>
              </w:rPr>
              <w:t>3.2</w:t>
            </w:r>
            <w:r>
              <w:rPr>
                <w:rFonts w:asciiTheme="minorHAnsi" w:eastAsiaTheme="minorEastAsia" w:hAnsiTheme="minorHAnsi"/>
                <w:noProof/>
              </w:rPr>
              <w:tab/>
            </w:r>
            <w:r w:rsidRPr="00836CB9">
              <w:rPr>
                <w:rStyle w:val="a5"/>
                <w:noProof/>
              </w:rPr>
              <w:t>质量体系、</w:t>
            </w:r>
            <w:r w:rsidRPr="00836CB9">
              <w:rPr>
                <w:rStyle w:val="a5"/>
                <w:noProof/>
              </w:rPr>
              <w:t>cGMP</w:t>
            </w:r>
            <w:r w:rsidRPr="00836CB9">
              <w:rPr>
                <w:rStyle w:val="a5"/>
                <w:noProof/>
              </w:rPr>
              <w:t>、</w:t>
            </w:r>
            <w:r w:rsidRPr="00836CB9">
              <w:rPr>
                <w:rStyle w:val="a5"/>
                <w:noProof/>
              </w:rPr>
              <w:t>CMC</w:t>
            </w:r>
            <w:r w:rsidRPr="00836CB9">
              <w:rPr>
                <w:rStyle w:val="a5"/>
                <w:noProof/>
              </w:rPr>
              <w:t>如何支撑产品质量</w:t>
            </w:r>
            <w:r>
              <w:rPr>
                <w:noProof/>
                <w:webHidden/>
              </w:rPr>
              <w:tab/>
            </w:r>
            <w:r>
              <w:rPr>
                <w:noProof/>
                <w:webHidden/>
              </w:rPr>
              <w:fldChar w:fldCharType="begin"/>
            </w:r>
            <w:r>
              <w:rPr>
                <w:noProof/>
                <w:webHidden/>
              </w:rPr>
              <w:instrText xml:space="preserve"> PAGEREF _Toc59708607 \h </w:instrText>
            </w:r>
            <w:r>
              <w:rPr>
                <w:noProof/>
                <w:webHidden/>
              </w:rPr>
            </w:r>
            <w:r>
              <w:rPr>
                <w:noProof/>
                <w:webHidden/>
              </w:rPr>
              <w:fldChar w:fldCharType="separate"/>
            </w:r>
            <w:r w:rsidR="00A81A1E">
              <w:rPr>
                <w:noProof/>
                <w:webHidden/>
              </w:rPr>
              <w:t>14</w:t>
            </w:r>
            <w:r>
              <w:rPr>
                <w:noProof/>
                <w:webHidden/>
              </w:rPr>
              <w:fldChar w:fldCharType="end"/>
            </w:r>
          </w:hyperlink>
        </w:p>
        <w:p w14:paraId="5C0C7A5B" w14:textId="2BBF99EA" w:rsidR="00D736CD" w:rsidRDefault="00D736CD">
          <w:pPr>
            <w:pStyle w:val="TOC3"/>
            <w:tabs>
              <w:tab w:val="left" w:pos="1680"/>
              <w:tab w:val="right" w:leader="dot" w:pos="8296"/>
            </w:tabs>
            <w:spacing w:before="312"/>
            <w:rPr>
              <w:rFonts w:asciiTheme="minorHAnsi" w:eastAsiaTheme="minorEastAsia" w:hAnsiTheme="minorHAnsi"/>
              <w:noProof/>
            </w:rPr>
          </w:pPr>
          <w:hyperlink w:anchor="_Toc59708608" w:history="1">
            <w:r w:rsidRPr="00836CB9">
              <w:rPr>
                <w:rStyle w:val="a5"/>
                <w:noProof/>
              </w:rPr>
              <w:t>3.2.1</w:t>
            </w:r>
            <w:r>
              <w:rPr>
                <w:rFonts w:asciiTheme="minorHAnsi" w:eastAsiaTheme="minorEastAsia" w:hAnsiTheme="minorHAnsi"/>
                <w:noProof/>
              </w:rPr>
              <w:tab/>
            </w:r>
            <w:r w:rsidRPr="00836CB9">
              <w:rPr>
                <w:rStyle w:val="a5"/>
                <w:noProof/>
              </w:rPr>
              <w:t>质量体系、</w:t>
            </w:r>
            <w:r w:rsidRPr="00836CB9">
              <w:rPr>
                <w:rStyle w:val="a5"/>
                <w:noProof/>
              </w:rPr>
              <w:t>cGMP</w:t>
            </w:r>
            <w:r w:rsidRPr="00836CB9">
              <w:rPr>
                <w:rStyle w:val="a5"/>
                <w:noProof/>
              </w:rPr>
              <w:t>、</w:t>
            </w:r>
            <w:r w:rsidRPr="00836CB9">
              <w:rPr>
                <w:rStyle w:val="a5"/>
                <w:noProof/>
              </w:rPr>
              <w:t>CMC</w:t>
            </w:r>
            <w:r w:rsidRPr="00836CB9">
              <w:rPr>
                <w:rStyle w:val="a5"/>
                <w:noProof/>
              </w:rPr>
              <w:t>如何支撑产品质量</w:t>
            </w:r>
            <w:r>
              <w:rPr>
                <w:noProof/>
                <w:webHidden/>
              </w:rPr>
              <w:tab/>
            </w:r>
            <w:r>
              <w:rPr>
                <w:noProof/>
                <w:webHidden/>
              </w:rPr>
              <w:fldChar w:fldCharType="begin"/>
            </w:r>
            <w:r>
              <w:rPr>
                <w:noProof/>
                <w:webHidden/>
              </w:rPr>
              <w:instrText xml:space="preserve"> PAGEREF _Toc59708608 \h </w:instrText>
            </w:r>
            <w:r>
              <w:rPr>
                <w:noProof/>
                <w:webHidden/>
              </w:rPr>
            </w:r>
            <w:r>
              <w:rPr>
                <w:noProof/>
                <w:webHidden/>
              </w:rPr>
              <w:fldChar w:fldCharType="separate"/>
            </w:r>
            <w:r w:rsidR="00A81A1E">
              <w:rPr>
                <w:noProof/>
                <w:webHidden/>
              </w:rPr>
              <w:t>15</w:t>
            </w:r>
            <w:r>
              <w:rPr>
                <w:noProof/>
                <w:webHidden/>
              </w:rPr>
              <w:fldChar w:fldCharType="end"/>
            </w:r>
          </w:hyperlink>
        </w:p>
        <w:p w14:paraId="65BED663" w14:textId="0D2B5434" w:rsidR="00D736CD" w:rsidRDefault="00D736CD">
          <w:pPr>
            <w:pStyle w:val="TOC3"/>
            <w:tabs>
              <w:tab w:val="left" w:pos="1680"/>
              <w:tab w:val="right" w:leader="dot" w:pos="8296"/>
            </w:tabs>
            <w:spacing w:before="312"/>
            <w:rPr>
              <w:rFonts w:asciiTheme="minorHAnsi" w:eastAsiaTheme="minorEastAsia" w:hAnsiTheme="minorHAnsi"/>
              <w:noProof/>
            </w:rPr>
          </w:pPr>
          <w:hyperlink w:anchor="_Toc59708609" w:history="1">
            <w:r w:rsidRPr="00836CB9">
              <w:rPr>
                <w:rStyle w:val="a5"/>
                <w:noProof/>
              </w:rPr>
              <w:t>3.2.2</w:t>
            </w:r>
            <w:r>
              <w:rPr>
                <w:rFonts w:asciiTheme="minorHAnsi" w:eastAsiaTheme="minorEastAsia" w:hAnsiTheme="minorHAnsi"/>
                <w:noProof/>
              </w:rPr>
              <w:tab/>
            </w:r>
            <w:r w:rsidRPr="00836CB9">
              <w:rPr>
                <w:rStyle w:val="a5"/>
                <w:noProof/>
              </w:rPr>
              <w:t>风险和关键性的关系</w:t>
            </w:r>
            <w:r>
              <w:rPr>
                <w:noProof/>
                <w:webHidden/>
              </w:rPr>
              <w:tab/>
            </w:r>
            <w:r>
              <w:rPr>
                <w:noProof/>
                <w:webHidden/>
              </w:rPr>
              <w:fldChar w:fldCharType="begin"/>
            </w:r>
            <w:r>
              <w:rPr>
                <w:noProof/>
                <w:webHidden/>
              </w:rPr>
              <w:instrText xml:space="preserve"> PAGEREF _Toc59708609 \h </w:instrText>
            </w:r>
            <w:r>
              <w:rPr>
                <w:noProof/>
                <w:webHidden/>
              </w:rPr>
            </w:r>
            <w:r>
              <w:rPr>
                <w:noProof/>
                <w:webHidden/>
              </w:rPr>
              <w:fldChar w:fldCharType="separate"/>
            </w:r>
            <w:r w:rsidR="00A81A1E">
              <w:rPr>
                <w:noProof/>
                <w:webHidden/>
              </w:rPr>
              <w:t>16</w:t>
            </w:r>
            <w:r>
              <w:rPr>
                <w:noProof/>
                <w:webHidden/>
              </w:rPr>
              <w:fldChar w:fldCharType="end"/>
            </w:r>
          </w:hyperlink>
        </w:p>
        <w:p w14:paraId="6533924B" w14:textId="7FA7FB05" w:rsidR="00D736CD" w:rsidRDefault="00D736CD">
          <w:pPr>
            <w:pStyle w:val="TOC3"/>
            <w:tabs>
              <w:tab w:val="left" w:pos="1680"/>
              <w:tab w:val="right" w:leader="dot" w:pos="8296"/>
            </w:tabs>
            <w:spacing w:before="312"/>
            <w:rPr>
              <w:rFonts w:asciiTheme="minorHAnsi" w:eastAsiaTheme="minorEastAsia" w:hAnsiTheme="minorHAnsi"/>
              <w:noProof/>
            </w:rPr>
          </w:pPr>
          <w:hyperlink w:anchor="_Toc59708610" w:history="1">
            <w:r w:rsidRPr="00836CB9">
              <w:rPr>
                <w:rStyle w:val="a5"/>
                <w:noProof/>
              </w:rPr>
              <w:t>3.2.3</w:t>
            </w:r>
            <w:r>
              <w:rPr>
                <w:rFonts w:asciiTheme="minorHAnsi" w:eastAsiaTheme="minorEastAsia" w:hAnsiTheme="minorHAnsi"/>
                <w:noProof/>
              </w:rPr>
              <w:tab/>
            </w:r>
            <w:r w:rsidRPr="00836CB9">
              <w:rPr>
                <w:rStyle w:val="a5"/>
                <w:noProof/>
              </w:rPr>
              <w:t>工艺控制和监控策略的风险评估</w:t>
            </w:r>
            <w:r>
              <w:rPr>
                <w:noProof/>
                <w:webHidden/>
              </w:rPr>
              <w:tab/>
            </w:r>
            <w:r>
              <w:rPr>
                <w:noProof/>
                <w:webHidden/>
              </w:rPr>
              <w:fldChar w:fldCharType="begin"/>
            </w:r>
            <w:r>
              <w:rPr>
                <w:noProof/>
                <w:webHidden/>
              </w:rPr>
              <w:instrText xml:space="preserve"> PAGEREF _Toc59708610 \h </w:instrText>
            </w:r>
            <w:r>
              <w:rPr>
                <w:noProof/>
                <w:webHidden/>
              </w:rPr>
            </w:r>
            <w:r>
              <w:rPr>
                <w:noProof/>
                <w:webHidden/>
              </w:rPr>
              <w:fldChar w:fldCharType="separate"/>
            </w:r>
            <w:r w:rsidR="00A81A1E">
              <w:rPr>
                <w:noProof/>
                <w:webHidden/>
              </w:rPr>
              <w:t>16</w:t>
            </w:r>
            <w:r>
              <w:rPr>
                <w:noProof/>
                <w:webHidden/>
              </w:rPr>
              <w:fldChar w:fldCharType="end"/>
            </w:r>
          </w:hyperlink>
        </w:p>
        <w:p w14:paraId="06802A88" w14:textId="7C60B456" w:rsidR="00D736CD" w:rsidRDefault="00D736CD">
          <w:pPr>
            <w:pStyle w:val="TOC3"/>
            <w:tabs>
              <w:tab w:val="left" w:pos="1680"/>
              <w:tab w:val="right" w:leader="dot" w:pos="8296"/>
            </w:tabs>
            <w:spacing w:before="312"/>
            <w:rPr>
              <w:rFonts w:asciiTheme="minorHAnsi" w:eastAsiaTheme="minorEastAsia" w:hAnsiTheme="minorHAnsi"/>
              <w:noProof/>
            </w:rPr>
          </w:pPr>
          <w:hyperlink w:anchor="_Toc59708611" w:history="1">
            <w:r w:rsidRPr="00836CB9">
              <w:rPr>
                <w:rStyle w:val="a5"/>
                <w:noProof/>
              </w:rPr>
              <w:t>3.2.4</w:t>
            </w:r>
            <w:r>
              <w:rPr>
                <w:rFonts w:asciiTheme="minorHAnsi" w:eastAsiaTheme="minorEastAsia" w:hAnsiTheme="minorHAnsi"/>
                <w:noProof/>
              </w:rPr>
              <w:tab/>
            </w:r>
            <w:r w:rsidRPr="00836CB9">
              <w:rPr>
                <w:rStyle w:val="a5"/>
                <w:noProof/>
              </w:rPr>
              <w:t>在工艺验证阶段借助</w:t>
            </w:r>
            <w:r w:rsidRPr="00836CB9">
              <w:rPr>
                <w:rStyle w:val="a5"/>
                <w:noProof/>
              </w:rPr>
              <w:t>“</w:t>
            </w:r>
            <w:r w:rsidRPr="00836CB9">
              <w:rPr>
                <w:rStyle w:val="a5"/>
                <w:noProof/>
              </w:rPr>
              <w:t>生命周期</w:t>
            </w:r>
            <w:r w:rsidRPr="00836CB9">
              <w:rPr>
                <w:rStyle w:val="a5"/>
                <w:noProof/>
              </w:rPr>
              <w:t>”</w:t>
            </w:r>
            <w:r w:rsidRPr="00836CB9">
              <w:rPr>
                <w:rStyle w:val="a5"/>
                <w:noProof/>
              </w:rPr>
              <w:t>的方法进行风险管理</w:t>
            </w:r>
            <w:r>
              <w:rPr>
                <w:noProof/>
                <w:webHidden/>
              </w:rPr>
              <w:tab/>
            </w:r>
            <w:r>
              <w:rPr>
                <w:noProof/>
                <w:webHidden/>
              </w:rPr>
              <w:fldChar w:fldCharType="begin"/>
            </w:r>
            <w:r>
              <w:rPr>
                <w:noProof/>
                <w:webHidden/>
              </w:rPr>
              <w:instrText xml:space="preserve"> PAGEREF _Toc59708611 \h </w:instrText>
            </w:r>
            <w:r>
              <w:rPr>
                <w:noProof/>
                <w:webHidden/>
              </w:rPr>
            </w:r>
            <w:r>
              <w:rPr>
                <w:noProof/>
                <w:webHidden/>
              </w:rPr>
              <w:fldChar w:fldCharType="separate"/>
            </w:r>
            <w:r w:rsidR="00A81A1E">
              <w:rPr>
                <w:noProof/>
                <w:webHidden/>
              </w:rPr>
              <w:t>16</w:t>
            </w:r>
            <w:r>
              <w:rPr>
                <w:noProof/>
                <w:webHidden/>
              </w:rPr>
              <w:fldChar w:fldCharType="end"/>
            </w:r>
          </w:hyperlink>
        </w:p>
        <w:p w14:paraId="7DEC4A5E" w14:textId="259DFFDA" w:rsidR="00D736CD" w:rsidRDefault="00D736CD">
          <w:pPr>
            <w:pStyle w:val="TOC3"/>
            <w:tabs>
              <w:tab w:val="left" w:pos="1680"/>
              <w:tab w:val="right" w:leader="dot" w:pos="8296"/>
            </w:tabs>
            <w:spacing w:before="312"/>
            <w:rPr>
              <w:rFonts w:asciiTheme="minorHAnsi" w:eastAsiaTheme="minorEastAsia" w:hAnsiTheme="minorHAnsi"/>
              <w:noProof/>
            </w:rPr>
          </w:pPr>
          <w:hyperlink w:anchor="_Toc59708612" w:history="1">
            <w:r w:rsidRPr="00836CB9">
              <w:rPr>
                <w:rStyle w:val="a5"/>
                <w:noProof/>
              </w:rPr>
              <w:t>3.2.5</w:t>
            </w:r>
            <w:r>
              <w:rPr>
                <w:rFonts w:asciiTheme="minorHAnsi" w:eastAsiaTheme="minorEastAsia" w:hAnsiTheme="minorHAnsi"/>
                <w:noProof/>
              </w:rPr>
              <w:tab/>
            </w:r>
            <w:r w:rsidRPr="00836CB9">
              <w:rPr>
                <w:rStyle w:val="a5"/>
                <w:noProof/>
              </w:rPr>
              <w:t>持续的工艺改进</w:t>
            </w:r>
            <w:r>
              <w:rPr>
                <w:noProof/>
                <w:webHidden/>
              </w:rPr>
              <w:tab/>
            </w:r>
            <w:r>
              <w:rPr>
                <w:noProof/>
                <w:webHidden/>
              </w:rPr>
              <w:fldChar w:fldCharType="begin"/>
            </w:r>
            <w:r>
              <w:rPr>
                <w:noProof/>
                <w:webHidden/>
              </w:rPr>
              <w:instrText xml:space="preserve"> PAGEREF _Toc59708612 \h </w:instrText>
            </w:r>
            <w:r>
              <w:rPr>
                <w:noProof/>
                <w:webHidden/>
              </w:rPr>
            </w:r>
            <w:r>
              <w:rPr>
                <w:noProof/>
                <w:webHidden/>
              </w:rPr>
              <w:fldChar w:fldCharType="separate"/>
            </w:r>
            <w:r w:rsidR="00A81A1E">
              <w:rPr>
                <w:noProof/>
                <w:webHidden/>
              </w:rPr>
              <w:t>16</w:t>
            </w:r>
            <w:r>
              <w:rPr>
                <w:noProof/>
                <w:webHidden/>
              </w:rPr>
              <w:fldChar w:fldCharType="end"/>
            </w:r>
          </w:hyperlink>
        </w:p>
        <w:p w14:paraId="6CEDE35E" w14:textId="2ABCDD6B" w:rsidR="00D736CD" w:rsidRDefault="00D736CD">
          <w:pPr>
            <w:pStyle w:val="TOC2"/>
            <w:tabs>
              <w:tab w:val="left" w:pos="1050"/>
              <w:tab w:val="right" w:leader="dot" w:pos="8296"/>
            </w:tabs>
            <w:spacing w:before="312"/>
            <w:rPr>
              <w:rFonts w:asciiTheme="minorHAnsi" w:eastAsiaTheme="minorEastAsia" w:hAnsiTheme="minorHAnsi"/>
              <w:noProof/>
            </w:rPr>
          </w:pPr>
          <w:hyperlink w:anchor="_Toc59708613" w:history="1">
            <w:r w:rsidRPr="00836CB9">
              <w:rPr>
                <w:rStyle w:val="a5"/>
                <w:noProof/>
              </w:rPr>
              <w:t>3.3</w:t>
            </w:r>
            <w:r>
              <w:rPr>
                <w:rFonts w:asciiTheme="minorHAnsi" w:eastAsiaTheme="minorEastAsia" w:hAnsiTheme="minorHAnsi"/>
                <w:noProof/>
              </w:rPr>
              <w:tab/>
            </w:r>
            <w:r w:rsidRPr="00836CB9">
              <w:rPr>
                <w:rStyle w:val="a5"/>
                <w:noProof/>
              </w:rPr>
              <w:t>分阶段研发的质量实践的应用：分级的、适应发展阶段的方法</w:t>
            </w:r>
            <w:r>
              <w:rPr>
                <w:noProof/>
                <w:webHidden/>
              </w:rPr>
              <w:tab/>
            </w:r>
            <w:r>
              <w:rPr>
                <w:noProof/>
                <w:webHidden/>
              </w:rPr>
              <w:fldChar w:fldCharType="begin"/>
            </w:r>
            <w:r>
              <w:rPr>
                <w:noProof/>
                <w:webHidden/>
              </w:rPr>
              <w:instrText xml:space="preserve"> PAGEREF _Toc59708613 \h </w:instrText>
            </w:r>
            <w:r>
              <w:rPr>
                <w:noProof/>
                <w:webHidden/>
              </w:rPr>
            </w:r>
            <w:r>
              <w:rPr>
                <w:noProof/>
                <w:webHidden/>
              </w:rPr>
              <w:fldChar w:fldCharType="separate"/>
            </w:r>
            <w:r w:rsidR="00A81A1E">
              <w:rPr>
                <w:noProof/>
                <w:webHidden/>
              </w:rPr>
              <w:t>17</w:t>
            </w:r>
            <w:r>
              <w:rPr>
                <w:noProof/>
                <w:webHidden/>
              </w:rPr>
              <w:fldChar w:fldCharType="end"/>
            </w:r>
          </w:hyperlink>
        </w:p>
        <w:p w14:paraId="7D388AA6" w14:textId="1CDBAB5B" w:rsidR="00D736CD" w:rsidRDefault="00D736CD">
          <w:pPr>
            <w:pStyle w:val="TOC3"/>
            <w:tabs>
              <w:tab w:val="left" w:pos="1680"/>
              <w:tab w:val="right" w:leader="dot" w:pos="8296"/>
            </w:tabs>
            <w:spacing w:before="312"/>
            <w:rPr>
              <w:rFonts w:asciiTheme="minorHAnsi" w:eastAsiaTheme="minorEastAsia" w:hAnsiTheme="minorHAnsi"/>
              <w:noProof/>
            </w:rPr>
          </w:pPr>
          <w:hyperlink w:anchor="_Toc59708614" w:history="1">
            <w:r w:rsidRPr="00836CB9">
              <w:rPr>
                <w:rStyle w:val="a5"/>
                <w:noProof/>
              </w:rPr>
              <w:t>3.3.1</w:t>
            </w:r>
            <w:r>
              <w:rPr>
                <w:rFonts w:asciiTheme="minorHAnsi" w:eastAsiaTheme="minorEastAsia" w:hAnsiTheme="minorHAnsi"/>
                <w:noProof/>
              </w:rPr>
              <w:tab/>
            </w:r>
            <w:r w:rsidRPr="00836CB9">
              <w:rPr>
                <w:rStyle w:val="a5"/>
                <w:noProof/>
              </w:rPr>
              <w:t>不同研发机构中的</w:t>
            </w:r>
            <w:r w:rsidRPr="00836CB9">
              <w:rPr>
                <w:rStyle w:val="a5"/>
                <w:noProof/>
              </w:rPr>
              <w:t>GMPs</w:t>
            </w:r>
            <w:r>
              <w:rPr>
                <w:noProof/>
                <w:webHidden/>
              </w:rPr>
              <w:tab/>
            </w:r>
            <w:r>
              <w:rPr>
                <w:noProof/>
                <w:webHidden/>
              </w:rPr>
              <w:fldChar w:fldCharType="begin"/>
            </w:r>
            <w:r>
              <w:rPr>
                <w:noProof/>
                <w:webHidden/>
              </w:rPr>
              <w:instrText xml:space="preserve"> PAGEREF _Toc59708614 \h </w:instrText>
            </w:r>
            <w:r>
              <w:rPr>
                <w:noProof/>
                <w:webHidden/>
              </w:rPr>
            </w:r>
            <w:r>
              <w:rPr>
                <w:noProof/>
                <w:webHidden/>
              </w:rPr>
              <w:fldChar w:fldCharType="separate"/>
            </w:r>
            <w:r w:rsidR="00A81A1E">
              <w:rPr>
                <w:noProof/>
                <w:webHidden/>
              </w:rPr>
              <w:t>19</w:t>
            </w:r>
            <w:r>
              <w:rPr>
                <w:noProof/>
                <w:webHidden/>
              </w:rPr>
              <w:fldChar w:fldCharType="end"/>
            </w:r>
          </w:hyperlink>
        </w:p>
        <w:p w14:paraId="7D2C0C18" w14:textId="479375EA" w:rsidR="00D736CD" w:rsidRDefault="00D736CD">
          <w:pPr>
            <w:pStyle w:val="TOC3"/>
            <w:tabs>
              <w:tab w:val="left" w:pos="1680"/>
              <w:tab w:val="right" w:leader="dot" w:pos="8296"/>
            </w:tabs>
            <w:spacing w:before="312"/>
            <w:rPr>
              <w:rFonts w:asciiTheme="minorHAnsi" w:eastAsiaTheme="minorEastAsia" w:hAnsiTheme="minorHAnsi"/>
              <w:noProof/>
            </w:rPr>
          </w:pPr>
          <w:hyperlink w:anchor="_Toc59708615" w:history="1">
            <w:r w:rsidRPr="00836CB9">
              <w:rPr>
                <w:rStyle w:val="a5"/>
                <w:noProof/>
              </w:rPr>
              <w:t>3.3.2</w:t>
            </w:r>
            <w:r>
              <w:rPr>
                <w:rFonts w:asciiTheme="minorHAnsi" w:eastAsiaTheme="minorEastAsia" w:hAnsiTheme="minorHAnsi"/>
                <w:noProof/>
              </w:rPr>
              <w:tab/>
            </w:r>
            <w:r w:rsidRPr="00836CB9">
              <w:rPr>
                <w:rStyle w:val="a5"/>
                <w:noProof/>
              </w:rPr>
              <w:t>细胞库</w:t>
            </w:r>
            <w:r>
              <w:rPr>
                <w:noProof/>
                <w:webHidden/>
              </w:rPr>
              <w:tab/>
            </w:r>
            <w:r>
              <w:rPr>
                <w:noProof/>
                <w:webHidden/>
              </w:rPr>
              <w:fldChar w:fldCharType="begin"/>
            </w:r>
            <w:r>
              <w:rPr>
                <w:noProof/>
                <w:webHidden/>
              </w:rPr>
              <w:instrText xml:space="preserve"> PAGEREF _Toc59708615 \h </w:instrText>
            </w:r>
            <w:r>
              <w:rPr>
                <w:noProof/>
                <w:webHidden/>
              </w:rPr>
            </w:r>
            <w:r>
              <w:rPr>
                <w:noProof/>
                <w:webHidden/>
              </w:rPr>
              <w:fldChar w:fldCharType="separate"/>
            </w:r>
            <w:r w:rsidR="00A81A1E">
              <w:rPr>
                <w:noProof/>
                <w:webHidden/>
              </w:rPr>
              <w:t>20</w:t>
            </w:r>
            <w:r>
              <w:rPr>
                <w:noProof/>
                <w:webHidden/>
              </w:rPr>
              <w:fldChar w:fldCharType="end"/>
            </w:r>
          </w:hyperlink>
        </w:p>
        <w:p w14:paraId="1DD8F66C" w14:textId="74C9865F" w:rsidR="00D736CD" w:rsidRDefault="00D736CD">
          <w:pPr>
            <w:pStyle w:val="TOC3"/>
            <w:tabs>
              <w:tab w:val="left" w:pos="1680"/>
              <w:tab w:val="right" w:leader="dot" w:pos="8296"/>
            </w:tabs>
            <w:spacing w:before="312"/>
            <w:rPr>
              <w:rFonts w:asciiTheme="minorHAnsi" w:eastAsiaTheme="minorEastAsia" w:hAnsiTheme="minorHAnsi"/>
              <w:noProof/>
            </w:rPr>
          </w:pPr>
          <w:hyperlink w:anchor="_Toc59708616" w:history="1">
            <w:r w:rsidRPr="00836CB9">
              <w:rPr>
                <w:rStyle w:val="a5"/>
                <w:noProof/>
              </w:rPr>
              <w:t>3.3.3</w:t>
            </w:r>
            <w:r>
              <w:rPr>
                <w:rFonts w:asciiTheme="minorHAnsi" w:eastAsiaTheme="minorEastAsia" w:hAnsiTheme="minorHAnsi"/>
                <w:noProof/>
              </w:rPr>
              <w:tab/>
            </w:r>
            <w:r w:rsidRPr="00836CB9">
              <w:rPr>
                <w:rStyle w:val="a5"/>
                <w:noProof/>
              </w:rPr>
              <w:t>产品控制策略</w:t>
            </w:r>
            <w:r>
              <w:rPr>
                <w:noProof/>
                <w:webHidden/>
              </w:rPr>
              <w:tab/>
            </w:r>
            <w:r>
              <w:rPr>
                <w:noProof/>
                <w:webHidden/>
              </w:rPr>
              <w:fldChar w:fldCharType="begin"/>
            </w:r>
            <w:r>
              <w:rPr>
                <w:noProof/>
                <w:webHidden/>
              </w:rPr>
              <w:instrText xml:space="preserve"> PAGEREF _Toc59708616 \h </w:instrText>
            </w:r>
            <w:r>
              <w:rPr>
                <w:noProof/>
                <w:webHidden/>
              </w:rPr>
            </w:r>
            <w:r>
              <w:rPr>
                <w:noProof/>
                <w:webHidden/>
              </w:rPr>
              <w:fldChar w:fldCharType="separate"/>
            </w:r>
            <w:r w:rsidR="00A81A1E">
              <w:rPr>
                <w:noProof/>
                <w:webHidden/>
              </w:rPr>
              <w:t>20</w:t>
            </w:r>
            <w:r>
              <w:rPr>
                <w:noProof/>
                <w:webHidden/>
              </w:rPr>
              <w:fldChar w:fldCharType="end"/>
            </w:r>
          </w:hyperlink>
        </w:p>
        <w:p w14:paraId="277250E5" w14:textId="6FCA6681" w:rsidR="00D736CD" w:rsidRDefault="00D736CD">
          <w:pPr>
            <w:pStyle w:val="TOC3"/>
            <w:tabs>
              <w:tab w:val="left" w:pos="1680"/>
              <w:tab w:val="right" w:leader="dot" w:pos="8296"/>
            </w:tabs>
            <w:spacing w:before="312"/>
            <w:rPr>
              <w:rFonts w:asciiTheme="minorHAnsi" w:eastAsiaTheme="minorEastAsia" w:hAnsiTheme="minorHAnsi"/>
              <w:noProof/>
            </w:rPr>
          </w:pPr>
          <w:hyperlink w:anchor="_Toc59708617" w:history="1">
            <w:r w:rsidRPr="00836CB9">
              <w:rPr>
                <w:rStyle w:val="a5"/>
                <w:noProof/>
              </w:rPr>
              <w:t>3.3.4</w:t>
            </w:r>
            <w:r>
              <w:rPr>
                <w:rFonts w:asciiTheme="minorHAnsi" w:eastAsiaTheme="minorEastAsia" w:hAnsiTheme="minorHAnsi"/>
                <w:noProof/>
              </w:rPr>
              <w:tab/>
            </w:r>
            <w:r w:rsidRPr="00836CB9">
              <w:rPr>
                <w:rStyle w:val="a5"/>
                <w:noProof/>
              </w:rPr>
              <w:t>文档记载的一般要求</w:t>
            </w:r>
            <w:r>
              <w:rPr>
                <w:noProof/>
                <w:webHidden/>
              </w:rPr>
              <w:tab/>
            </w:r>
            <w:r>
              <w:rPr>
                <w:noProof/>
                <w:webHidden/>
              </w:rPr>
              <w:fldChar w:fldCharType="begin"/>
            </w:r>
            <w:r>
              <w:rPr>
                <w:noProof/>
                <w:webHidden/>
              </w:rPr>
              <w:instrText xml:space="preserve"> PAGEREF _Toc59708617 \h </w:instrText>
            </w:r>
            <w:r>
              <w:rPr>
                <w:noProof/>
                <w:webHidden/>
              </w:rPr>
            </w:r>
            <w:r>
              <w:rPr>
                <w:noProof/>
                <w:webHidden/>
              </w:rPr>
              <w:fldChar w:fldCharType="separate"/>
            </w:r>
            <w:r w:rsidR="00A81A1E">
              <w:rPr>
                <w:noProof/>
                <w:webHidden/>
              </w:rPr>
              <w:t>21</w:t>
            </w:r>
            <w:r>
              <w:rPr>
                <w:noProof/>
                <w:webHidden/>
              </w:rPr>
              <w:fldChar w:fldCharType="end"/>
            </w:r>
          </w:hyperlink>
        </w:p>
        <w:p w14:paraId="67963BDA" w14:textId="0F7656FF" w:rsidR="00D736CD" w:rsidRDefault="00D736CD">
          <w:pPr>
            <w:pStyle w:val="TOC3"/>
            <w:tabs>
              <w:tab w:val="left" w:pos="1680"/>
              <w:tab w:val="right" w:leader="dot" w:pos="8296"/>
            </w:tabs>
            <w:spacing w:before="312"/>
            <w:rPr>
              <w:rFonts w:asciiTheme="minorHAnsi" w:eastAsiaTheme="minorEastAsia" w:hAnsiTheme="minorHAnsi"/>
              <w:noProof/>
            </w:rPr>
          </w:pPr>
          <w:hyperlink w:anchor="_Toc59708618" w:history="1">
            <w:r w:rsidRPr="00836CB9">
              <w:rPr>
                <w:rStyle w:val="a5"/>
                <w:noProof/>
              </w:rPr>
              <w:t>3.3.5</w:t>
            </w:r>
            <w:r>
              <w:rPr>
                <w:rFonts w:asciiTheme="minorHAnsi" w:eastAsiaTheme="minorEastAsia" w:hAnsiTheme="minorHAnsi"/>
                <w:noProof/>
              </w:rPr>
              <w:tab/>
            </w:r>
            <w:r w:rsidRPr="00836CB9">
              <w:rPr>
                <w:rStyle w:val="a5"/>
                <w:noProof/>
              </w:rPr>
              <w:t>工艺研究和发展阶段</w:t>
            </w:r>
            <w:r>
              <w:rPr>
                <w:noProof/>
                <w:webHidden/>
              </w:rPr>
              <w:tab/>
            </w:r>
            <w:r>
              <w:rPr>
                <w:noProof/>
                <w:webHidden/>
              </w:rPr>
              <w:fldChar w:fldCharType="begin"/>
            </w:r>
            <w:r>
              <w:rPr>
                <w:noProof/>
                <w:webHidden/>
              </w:rPr>
              <w:instrText xml:space="preserve"> PAGEREF _Toc59708618 \h </w:instrText>
            </w:r>
            <w:r>
              <w:rPr>
                <w:noProof/>
                <w:webHidden/>
              </w:rPr>
            </w:r>
            <w:r>
              <w:rPr>
                <w:noProof/>
                <w:webHidden/>
              </w:rPr>
              <w:fldChar w:fldCharType="separate"/>
            </w:r>
            <w:r w:rsidR="00A81A1E">
              <w:rPr>
                <w:noProof/>
                <w:webHidden/>
              </w:rPr>
              <w:t>22</w:t>
            </w:r>
            <w:r>
              <w:rPr>
                <w:noProof/>
                <w:webHidden/>
              </w:rPr>
              <w:fldChar w:fldCharType="end"/>
            </w:r>
          </w:hyperlink>
        </w:p>
        <w:p w14:paraId="09831229" w14:textId="360FD994" w:rsidR="00D736CD" w:rsidRDefault="00D736CD">
          <w:pPr>
            <w:pStyle w:val="TOC3"/>
            <w:tabs>
              <w:tab w:val="left" w:pos="1680"/>
              <w:tab w:val="right" w:leader="dot" w:pos="8296"/>
            </w:tabs>
            <w:spacing w:before="312"/>
            <w:rPr>
              <w:rFonts w:asciiTheme="minorHAnsi" w:eastAsiaTheme="minorEastAsia" w:hAnsiTheme="minorHAnsi"/>
              <w:noProof/>
            </w:rPr>
          </w:pPr>
          <w:hyperlink w:anchor="_Toc59708619" w:history="1">
            <w:r w:rsidRPr="00836CB9">
              <w:rPr>
                <w:rStyle w:val="a5"/>
                <w:noProof/>
              </w:rPr>
              <w:t>3.3.6</w:t>
            </w:r>
            <w:r>
              <w:rPr>
                <w:rFonts w:asciiTheme="minorHAnsi" w:eastAsiaTheme="minorEastAsia" w:hAnsiTheme="minorHAnsi"/>
                <w:noProof/>
              </w:rPr>
              <w:tab/>
            </w:r>
            <w:r w:rsidRPr="00836CB9">
              <w:rPr>
                <w:rStyle w:val="a5"/>
                <w:noProof/>
              </w:rPr>
              <w:t>毒理研究阶段</w:t>
            </w:r>
            <w:r>
              <w:rPr>
                <w:noProof/>
                <w:webHidden/>
              </w:rPr>
              <w:tab/>
            </w:r>
            <w:r>
              <w:rPr>
                <w:noProof/>
                <w:webHidden/>
              </w:rPr>
              <w:fldChar w:fldCharType="begin"/>
            </w:r>
            <w:r>
              <w:rPr>
                <w:noProof/>
                <w:webHidden/>
              </w:rPr>
              <w:instrText xml:space="preserve"> PAGEREF _Toc59708619 \h </w:instrText>
            </w:r>
            <w:r>
              <w:rPr>
                <w:noProof/>
                <w:webHidden/>
              </w:rPr>
            </w:r>
            <w:r>
              <w:rPr>
                <w:noProof/>
                <w:webHidden/>
              </w:rPr>
              <w:fldChar w:fldCharType="separate"/>
            </w:r>
            <w:r w:rsidR="00A81A1E">
              <w:rPr>
                <w:noProof/>
                <w:webHidden/>
              </w:rPr>
              <w:t>23</w:t>
            </w:r>
            <w:r>
              <w:rPr>
                <w:noProof/>
                <w:webHidden/>
              </w:rPr>
              <w:fldChar w:fldCharType="end"/>
            </w:r>
          </w:hyperlink>
        </w:p>
        <w:p w14:paraId="045C5AF5" w14:textId="3731D09C" w:rsidR="00D736CD" w:rsidRDefault="00D736CD">
          <w:pPr>
            <w:pStyle w:val="TOC3"/>
            <w:tabs>
              <w:tab w:val="left" w:pos="1680"/>
              <w:tab w:val="right" w:leader="dot" w:pos="8296"/>
            </w:tabs>
            <w:spacing w:before="312"/>
            <w:rPr>
              <w:rFonts w:asciiTheme="minorHAnsi" w:eastAsiaTheme="minorEastAsia" w:hAnsiTheme="minorHAnsi"/>
              <w:noProof/>
            </w:rPr>
          </w:pPr>
          <w:hyperlink w:anchor="_Toc59708620" w:history="1">
            <w:r w:rsidRPr="00836CB9">
              <w:rPr>
                <w:rStyle w:val="a5"/>
                <w:noProof/>
              </w:rPr>
              <w:t>3.3.7</w:t>
            </w:r>
            <w:r>
              <w:rPr>
                <w:rFonts w:asciiTheme="minorHAnsi" w:eastAsiaTheme="minorEastAsia" w:hAnsiTheme="minorHAnsi"/>
                <w:noProof/>
              </w:rPr>
              <w:tab/>
            </w:r>
            <w:r w:rsidRPr="00836CB9">
              <w:rPr>
                <w:rStyle w:val="a5"/>
                <w:noProof/>
              </w:rPr>
              <w:t>临床样品生产阶段</w:t>
            </w:r>
            <w:r>
              <w:rPr>
                <w:noProof/>
                <w:webHidden/>
              </w:rPr>
              <w:tab/>
            </w:r>
            <w:r>
              <w:rPr>
                <w:noProof/>
                <w:webHidden/>
              </w:rPr>
              <w:fldChar w:fldCharType="begin"/>
            </w:r>
            <w:r>
              <w:rPr>
                <w:noProof/>
                <w:webHidden/>
              </w:rPr>
              <w:instrText xml:space="preserve"> PAGEREF _Toc59708620 \h </w:instrText>
            </w:r>
            <w:r>
              <w:rPr>
                <w:noProof/>
                <w:webHidden/>
              </w:rPr>
            </w:r>
            <w:r>
              <w:rPr>
                <w:noProof/>
                <w:webHidden/>
              </w:rPr>
              <w:fldChar w:fldCharType="separate"/>
            </w:r>
            <w:r w:rsidR="00A81A1E">
              <w:rPr>
                <w:noProof/>
                <w:webHidden/>
              </w:rPr>
              <w:t>24</w:t>
            </w:r>
            <w:r>
              <w:rPr>
                <w:noProof/>
                <w:webHidden/>
              </w:rPr>
              <w:fldChar w:fldCharType="end"/>
            </w:r>
          </w:hyperlink>
        </w:p>
        <w:p w14:paraId="661A14FC" w14:textId="23CB7E30" w:rsidR="00D736CD" w:rsidRDefault="00D736CD">
          <w:pPr>
            <w:pStyle w:val="TOC1"/>
            <w:tabs>
              <w:tab w:val="left" w:pos="420"/>
              <w:tab w:val="right" w:leader="dot" w:pos="8296"/>
            </w:tabs>
            <w:spacing w:before="312"/>
            <w:rPr>
              <w:rFonts w:asciiTheme="minorHAnsi" w:eastAsiaTheme="minorEastAsia" w:hAnsiTheme="minorHAnsi"/>
              <w:noProof/>
            </w:rPr>
          </w:pPr>
          <w:hyperlink w:anchor="_Toc59708621" w:history="1">
            <w:r w:rsidRPr="00836CB9">
              <w:rPr>
                <w:rStyle w:val="a5"/>
                <w:noProof/>
              </w:rPr>
              <w:t>4</w:t>
            </w:r>
            <w:r>
              <w:rPr>
                <w:rFonts w:asciiTheme="minorHAnsi" w:eastAsiaTheme="minorEastAsia" w:hAnsiTheme="minorHAnsi"/>
                <w:noProof/>
              </w:rPr>
              <w:tab/>
            </w:r>
            <w:r w:rsidRPr="00836CB9">
              <w:rPr>
                <w:rStyle w:val="a5"/>
                <w:noProof/>
              </w:rPr>
              <w:t>不同发展阶段下质量体系和</w:t>
            </w:r>
            <w:r w:rsidRPr="00836CB9">
              <w:rPr>
                <w:rStyle w:val="a5"/>
                <w:noProof/>
              </w:rPr>
              <w:t>cGMP</w:t>
            </w:r>
            <w:r w:rsidRPr="00836CB9">
              <w:rPr>
                <w:rStyle w:val="a5"/>
                <w:noProof/>
              </w:rPr>
              <w:t>的推荐要求</w:t>
            </w:r>
            <w:r>
              <w:rPr>
                <w:noProof/>
                <w:webHidden/>
              </w:rPr>
              <w:tab/>
            </w:r>
            <w:r>
              <w:rPr>
                <w:noProof/>
                <w:webHidden/>
              </w:rPr>
              <w:fldChar w:fldCharType="begin"/>
            </w:r>
            <w:r>
              <w:rPr>
                <w:noProof/>
                <w:webHidden/>
              </w:rPr>
              <w:instrText xml:space="preserve"> PAGEREF _Toc59708621 \h </w:instrText>
            </w:r>
            <w:r>
              <w:rPr>
                <w:noProof/>
                <w:webHidden/>
              </w:rPr>
            </w:r>
            <w:r>
              <w:rPr>
                <w:noProof/>
                <w:webHidden/>
              </w:rPr>
              <w:fldChar w:fldCharType="separate"/>
            </w:r>
            <w:r w:rsidR="00A81A1E">
              <w:rPr>
                <w:noProof/>
                <w:webHidden/>
              </w:rPr>
              <w:t>25</w:t>
            </w:r>
            <w:r>
              <w:rPr>
                <w:noProof/>
                <w:webHidden/>
              </w:rPr>
              <w:fldChar w:fldCharType="end"/>
            </w:r>
          </w:hyperlink>
        </w:p>
        <w:p w14:paraId="11A3F94B" w14:textId="405AEA2B" w:rsidR="00D736CD" w:rsidRDefault="00D736CD">
          <w:pPr>
            <w:pStyle w:val="TOC1"/>
            <w:tabs>
              <w:tab w:val="left" w:pos="420"/>
              <w:tab w:val="right" w:leader="dot" w:pos="8296"/>
            </w:tabs>
            <w:spacing w:before="312"/>
            <w:rPr>
              <w:rFonts w:asciiTheme="minorHAnsi" w:eastAsiaTheme="minorEastAsia" w:hAnsiTheme="minorHAnsi"/>
              <w:noProof/>
            </w:rPr>
          </w:pPr>
          <w:hyperlink w:anchor="_Toc59708622" w:history="1">
            <w:r w:rsidRPr="00836CB9">
              <w:rPr>
                <w:rStyle w:val="a5"/>
                <w:noProof/>
              </w:rPr>
              <w:t>5</w:t>
            </w:r>
            <w:r>
              <w:rPr>
                <w:rFonts w:asciiTheme="minorHAnsi" w:eastAsiaTheme="minorEastAsia" w:hAnsiTheme="minorHAnsi"/>
                <w:noProof/>
              </w:rPr>
              <w:tab/>
            </w:r>
            <w:r w:rsidRPr="00836CB9">
              <w:rPr>
                <w:rStyle w:val="a5"/>
                <w:noProof/>
              </w:rPr>
              <w:t>适用于细胞酶解物研发的质量体系</w:t>
            </w:r>
            <w:r>
              <w:rPr>
                <w:noProof/>
                <w:webHidden/>
              </w:rPr>
              <w:tab/>
            </w:r>
            <w:r>
              <w:rPr>
                <w:noProof/>
                <w:webHidden/>
              </w:rPr>
              <w:fldChar w:fldCharType="begin"/>
            </w:r>
            <w:r>
              <w:rPr>
                <w:noProof/>
                <w:webHidden/>
              </w:rPr>
              <w:instrText xml:space="preserve"> PAGEREF _Toc59708622 \h </w:instrText>
            </w:r>
            <w:r>
              <w:rPr>
                <w:noProof/>
                <w:webHidden/>
              </w:rPr>
            </w:r>
            <w:r>
              <w:rPr>
                <w:noProof/>
                <w:webHidden/>
              </w:rPr>
              <w:fldChar w:fldCharType="separate"/>
            </w:r>
            <w:r w:rsidR="00A81A1E">
              <w:rPr>
                <w:noProof/>
                <w:webHidden/>
              </w:rPr>
              <w:t>41</w:t>
            </w:r>
            <w:r>
              <w:rPr>
                <w:noProof/>
                <w:webHidden/>
              </w:rPr>
              <w:fldChar w:fldCharType="end"/>
            </w:r>
          </w:hyperlink>
        </w:p>
        <w:p w14:paraId="5A9F5B61" w14:textId="0A359BBE" w:rsidR="00D736CD" w:rsidRDefault="00D736CD">
          <w:pPr>
            <w:pStyle w:val="TOC1"/>
            <w:tabs>
              <w:tab w:val="left" w:pos="420"/>
              <w:tab w:val="right" w:leader="dot" w:pos="8296"/>
            </w:tabs>
            <w:spacing w:before="312"/>
            <w:rPr>
              <w:rFonts w:asciiTheme="minorHAnsi" w:eastAsiaTheme="minorEastAsia" w:hAnsiTheme="minorHAnsi"/>
              <w:noProof/>
            </w:rPr>
          </w:pPr>
          <w:hyperlink w:anchor="_Toc59708623" w:history="1">
            <w:r w:rsidRPr="00836CB9">
              <w:rPr>
                <w:rStyle w:val="a5"/>
                <w:noProof/>
              </w:rPr>
              <w:t>6</w:t>
            </w:r>
            <w:r>
              <w:rPr>
                <w:rFonts w:asciiTheme="minorHAnsi" w:eastAsiaTheme="minorEastAsia" w:hAnsiTheme="minorHAnsi"/>
                <w:noProof/>
              </w:rPr>
              <w:tab/>
            </w:r>
            <w:r w:rsidRPr="00836CB9">
              <w:rPr>
                <w:rStyle w:val="a5"/>
                <w:noProof/>
              </w:rPr>
              <w:t>结论</w:t>
            </w:r>
            <w:r>
              <w:rPr>
                <w:noProof/>
                <w:webHidden/>
              </w:rPr>
              <w:tab/>
            </w:r>
            <w:r>
              <w:rPr>
                <w:noProof/>
                <w:webHidden/>
              </w:rPr>
              <w:fldChar w:fldCharType="begin"/>
            </w:r>
            <w:r>
              <w:rPr>
                <w:noProof/>
                <w:webHidden/>
              </w:rPr>
              <w:instrText xml:space="preserve"> PAGEREF _Toc59708623 \h </w:instrText>
            </w:r>
            <w:r>
              <w:rPr>
                <w:noProof/>
                <w:webHidden/>
              </w:rPr>
            </w:r>
            <w:r>
              <w:rPr>
                <w:noProof/>
                <w:webHidden/>
              </w:rPr>
              <w:fldChar w:fldCharType="separate"/>
            </w:r>
            <w:r w:rsidR="00A81A1E">
              <w:rPr>
                <w:noProof/>
                <w:webHidden/>
              </w:rPr>
              <w:t>42</w:t>
            </w:r>
            <w:r>
              <w:rPr>
                <w:noProof/>
                <w:webHidden/>
              </w:rPr>
              <w:fldChar w:fldCharType="end"/>
            </w:r>
          </w:hyperlink>
        </w:p>
        <w:p w14:paraId="2E818DBA" w14:textId="51147B54" w:rsidR="00D736CD" w:rsidRDefault="00D736CD">
          <w:pPr>
            <w:pStyle w:val="TOC2"/>
            <w:tabs>
              <w:tab w:val="left" w:pos="1050"/>
              <w:tab w:val="right" w:leader="dot" w:pos="8296"/>
            </w:tabs>
            <w:spacing w:before="312"/>
            <w:rPr>
              <w:rFonts w:asciiTheme="minorHAnsi" w:eastAsiaTheme="minorEastAsia" w:hAnsiTheme="minorHAnsi"/>
              <w:noProof/>
            </w:rPr>
          </w:pPr>
          <w:hyperlink w:anchor="_Toc59708624" w:history="1">
            <w:r w:rsidRPr="00836CB9">
              <w:rPr>
                <w:rStyle w:val="a5"/>
                <w:noProof/>
                <w:w w:val="80"/>
                <w:lang w:eastAsia="en-US" w:bidi="en-US"/>
              </w:rPr>
              <w:t>8.1</w:t>
            </w:r>
            <w:r>
              <w:rPr>
                <w:rFonts w:asciiTheme="minorHAnsi" w:eastAsiaTheme="minorEastAsia" w:hAnsiTheme="minorHAnsi"/>
                <w:noProof/>
              </w:rPr>
              <w:tab/>
            </w:r>
            <w:r w:rsidRPr="00836CB9">
              <w:rPr>
                <w:rStyle w:val="a5"/>
                <w:noProof/>
                <w:w w:val="95"/>
              </w:rPr>
              <w:t>European</w:t>
            </w:r>
            <w:r w:rsidRPr="00836CB9">
              <w:rPr>
                <w:rStyle w:val="a5"/>
                <w:noProof/>
                <w:spacing w:val="-17"/>
                <w:w w:val="95"/>
              </w:rPr>
              <w:t xml:space="preserve"> </w:t>
            </w:r>
            <w:r w:rsidRPr="00836CB9">
              <w:rPr>
                <w:rStyle w:val="a5"/>
                <w:noProof/>
                <w:w w:val="95"/>
              </w:rPr>
              <w:t>Commission</w:t>
            </w:r>
            <w:r>
              <w:rPr>
                <w:noProof/>
                <w:webHidden/>
              </w:rPr>
              <w:tab/>
            </w:r>
            <w:r>
              <w:rPr>
                <w:noProof/>
                <w:webHidden/>
              </w:rPr>
              <w:fldChar w:fldCharType="begin"/>
            </w:r>
            <w:r>
              <w:rPr>
                <w:noProof/>
                <w:webHidden/>
              </w:rPr>
              <w:instrText xml:space="preserve"> PAGEREF _Toc59708624 \h </w:instrText>
            </w:r>
            <w:r>
              <w:rPr>
                <w:noProof/>
                <w:webHidden/>
              </w:rPr>
            </w:r>
            <w:r>
              <w:rPr>
                <w:noProof/>
                <w:webHidden/>
              </w:rPr>
              <w:fldChar w:fldCharType="separate"/>
            </w:r>
            <w:r w:rsidR="00A81A1E">
              <w:rPr>
                <w:noProof/>
                <w:webHidden/>
              </w:rPr>
              <w:t>44</w:t>
            </w:r>
            <w:r>
              <w:rPr>
                <w:noProof/>
                <w:webHidden/>
              </w:rPr>
              <w:fldChar w:fldCharType="end"/>
            </w:r>
          </w:hyperlink>
        </w:p>
        <w:p w14:paraId="3B26EB38" w14:textId="475A320A" w:rsidR="00D736CD" w:rsidRDefault="00D736CD">
          <w:pPr>
            <w:pStyle w:val="TOC2"/>
            <w:tabs>
              <w:tab w:val="left" w:pos="1050"/>
              <w:tab w:val="right" w:leader="dot" w:pos="8296"/>
            </w:tabs>
            <w:spacing w:before="312"/>
            <w:rPr>
              <w:rFonts w:asciiTheme="minorHAnsi" w:eastAsiaTheme="minorEastAsia" w:hAnsiTheme="minorHAnsi"/>
              <w:noProof/>
            </w:rPr>
          </w:pPr>
          <w:hyperlink w:anchor="_Toc59708625" w:history="1">
            <w:r w:rsidRPr="00836CB9">
              <w:rPr>
                <w:rStyle w:val="a5"/>
                <w:noProof/>
                <w:w w:val="80"/>
                <w:lang w:eastAsia="en-US" w:bidi="en-US"/>
              </w:rPr>
              <w:t>8.2</w:t>
            </w:r>
            <w:r>
              <w:rPr>
                <w:rFonts w:asciiTheme="minorHAnsi" w:eastAsiaTheme="minorEastAsia" w:hAnsiTheme="minorHAnsi"/>
                <w:noProof/>
              </w:rPr>
              <w:tab/>
            </w:r>
            <w:r w:rsidRPr="00836CB9">
              <w:rPr>
                <w:rStyle w:val="a5"/>
                <w:noProof/>
              </w:rPr>
              <w:t>Japan</w:t>
            </w:r>
            <w:r>
              <w:rPr>
                <w:noProof/>
                <w:webHidden/>
              </w:rPr>
              <w:tab/>
            </w:r>
            <w:r>
              <w:rPr>
                <w:noProof/>
                <w:webHidden/>
              </w:rPr>
              <w:fldChar w:fldCharType="begin"/>
            </w:r>
            <w:r>
              <w:rPr>
                <w:noProof/>
                <w:webHidden/>
              </w:rPr>
              <w:instrText xml:space="preserve"> PAGEREF _Toc59708625 \h </w:instrText>
            </w:r>
            <w:r>
              <w:rPr>
                <w:noProof/>
                <w:webHidden/>
              </w:rPr>
            </w:r>
            <w:r>
              <w:rPr>
                <w:noProof/>
                <w:webHidden/>
              </w:rPr>
              <w:fldChar w:fldCharType="separate"/>
            </w:r>
            <w:r w:rsidR="00A81A1E">
              <w:rPr>
                <w:noProof/>
                <w:webHidden/>
              </w:rPr>
              <w:t>44</w:t>
            </w:r>
            <w:r>
              <w:rPr>
                <w:noProof/>
                <w:webHidden/>
              </w:rPr>
              <w:fldChar w:fldCharType="end"/>
            </w:r>
          </w:hyperlink>
        </w:p>
        <w:p w14:paraId="5F1A843B" w14:textId="7CC7B94C" w:rsidR="00D736CD" w:rsidRDefault="00D736CD">
          <w:pPr>
            <w:pStyle w:val="TOC2"/>
            <w:tabs>
              <w:tab w:val="left" w:pos="1050"/>
              <w:tab w:val="right" w:leader="dot" w:pos="8296"/>
            </w:tabs>
            <w:spacing w:before="312"/>
            <w:rPr>
              <w:rFonts w:asciiTheme="minorHAnsi" w:eastAsiaTheme="minorEastAsia" w:hAnsiTheme="minorHAnsi"/>
              <w:noProof/>
            </w:rPr>
          </w:pPr>
          <w:hyperlink w:anchor="_Toc59708626" w:history="1">
            <w:r w:rsidRPr="00836CB9">
              <w:rPr>
                <w:rStyle w:val="a5"/>
                <w:noProof/>
                <w:w w:val="80"/>
                <w:lang w:eastAsia="en-US" w:bidi="en-US"/>
              </w:rPr>
              <w:t>8.3</w:t>
            </w:r>
            <w:r>
              <w:rPr>
                <w:rFonts w:asciiTheme="minorHAnsi" w:eastAsiaTheme="minorEastAsia" w:hAnsiTheme="minorHAnsi"/>
                <w:noProof/>
              </w:rPr>
              <w:tab/>
            </w:r>
            <w:r w:rsidRPr="00836CB9">
              <w:rPr>
                <w:rStyle w:val="a5"/>
                <w:noProof/>
                <w:spacing w:val="-4"/>
                <w:w w:val="95"/>
              </w:rPr>
              <w:t>U.S.</w:t>
            </w:r>
            <w:r w:rsidRPr="00836CB9">
              <w:rPr>
                <w:rStyle w:val="a5"/>
                <w:noProof/>
                <w:spacing w:val="-20"/>
                <w:w w:val="95"/>
              </w:rPr>
              <w:t xml:space="preserve"> </w:t>
            </w:r>
            <w:r w:rsidRPr="00836CB9">
              <w:rPr>
                <w:rStyle w:val="a5"/>
                <w:noProof/>
                <w:w w:val="95"/>
              </w:rPr>
              <w:t>Food</w:t>
            </w:r>
            <w:r w:rsidRPr="00836CB9">
              <w:rPr>
                <w:rStyle w:val="a5"/>
                <w:noProof/>
                <w:spacing w:val="-20"/>
                <w:w w:val="95"/>
              </w:rPr>
              <w:t xml:space="preserve"> </w:t>
            </w:r>
            <w:r w:rsidRPr="00836CB9">
              <w:rPr>
                <w:rStyle w:val="a5"/>
                <w:noProof/>
                <w:w w:val="95"/>
              </w:rPr>
              <w:t>and</w:t>
            </w:r>
            <w:r w:rsidRPr="00836CB9">
              <w:rPr>
                <w:rStyle w:val="a5"/>
                <w:noProof/>
                <w:spacing w:val="-20"/>
                <w:w w:val="95"/>
              </w:rPr>
              <w:t xml:space="preserve"> </w:t>
            </w:r>
            <w:r w:rsidRPr="00836CB9">
              <w:rPr>
                <w:rStyle w:val="a5"/>
                <w:noProof/>
                <w:w w:val="95"/>
              </w:rPr>
              <w:t>Drug</w:t>
            </w:r>
            <w:r w:rsidRPr="00836CB9">
              <w:rPr>
                <w:rStyle w:val="a5"/>
                <w:noProof/>
                <w:spacing w:val="-19"/>
                <w:w w:val="95"/>
              </w:rPr>
              <w:t xml:space="preserve"> </w:t>
            </w:r>
            <w:r w:rsidRPr="00836CB9">
              <w:rPr>
                <w:rStyle w:val="a5"/>
                <w:noProof/>
                <w:w w:val="95"/>
              </w:rPr>
              <w:t>Administration</w:t>
            </w:r>
            <w:r>
              <w:rPr>
                <w:noProof/>
                <w:webHidden/>
              </w:rPr>
              <w:tab/>
            </w:r>
            <w:r>
              <w:rPr>
                <w:noProof/>
                <w:webHidden/>
              </w:rPr>
              <w:fldChar w:fldCharType="begin"/>
            </w:r>
            <w:r>
              <w:rPr>
                <w:noProof/>
                <w:webHidden/>
              </w:rPr>
              <w:instrText xml:space="preserve"> PAGEREF _Toc59708626 \h </w:instrText>
            </w:r>
            <w:r>
              <w:rPr>
                <w:noProof/>
                <w:webHidden/>
              </w:rPr>
            </w:r>
            <w:r>
              <w:rPr>
                <w:noProof/>
                <w:webHidden/>
              </w:rPr>
              <w:fldChar w:fldCharType="separate"/>
            </w:r>
            <w:r w:rsidR="00A81A1E">
              <w:rPr>
                <w:noProof/>
                <w:webHidden/>
              </w:rPr>
              <w:t>44</w:t>
            </w:r>
            <w:r>
              <w:rPr>
                <w:noProof/>
                <w:webHidden/>
              </w:rPr>
              <w:fldChar w:fldCharType="end"/>
            </w:r>
          </w:hyperlink>
        </w:p>
        <w:p w14:paraId="174FB0D0" w14:textId="02C95037" w:rsidR="00D736CD" w:rsidRDefault="00D736CD">
          <w:pPr>
            <w:pStyle w:val="TOC2"/>
            <w:tabs>
              <w:tab w:val="left" w:pos="1050"/>
              <w:tab w:val="right" w:leader="dot" w:pos="8296"/>
            </w:tabs>
            <w:spacing w:before="312"/>
            <w:rPr>
              <w:rFonts w:asciiTheme="minorHAnsi" w:eastAsiaTheme="minorEastAsia" w:hAnsiTheme="minorHAnsi"/>
              <w:noProof/>
            </w:rPr>
          </w:pPr>
          <w:hyperlink w:anchor="_Toc59708627" w:history="1">
            <w:r w:rsidRPr="00836CB9">
              <w:rPr>
                <w:rStyle w:val="a5"/>
                <w:noProof/>
                <w:w w:val="80"/>
                <w:lang w:eastAsia="en-US" w:bidi="en-US"/>
              </w:rPr>
              <w:t>8.4</w:t>
            </w:r>
            <w:r>
              <w:rPr>
                <w:rFonts w:asciiTheme="minorHAnsi" w:eastAsiaTheme="minorEastAsia" w:hAnsiTheme="minorHAnsi"/>
                <w:noProof/>
              </w:rPr>
              <w:tab/>
            </w:r>
            <w:r w:rsidRPr="00836CB9">
              <w:rPr>
                <w:rStyle w:val="a5"/>
                <w:noProof/>
              </w:rPr>
              <w:t>Parenteral</w:t>
            </w:r>
            <w:r w:rsidRPr="00836CB9">
              <w:rPr>
                <w:rStyle w:val="a5"/>
                <w:noProof/>
                <w:spacing w:val="-27"/>
              </w:rPr>
              <w:t xml:space="preserve"> </w:t>
            </w:r>
            <w:r w:rsidRPr="00836CB9">
              <w:rPr>
                <w:rStyle w:val="a5"/>
                <w:noProof/>
              </w:rPr>
              <w:t>Drug</w:t>
            </w:r>
            <w:r w:rsidRPr="00836CB9">
              <w:rPr>
                <w:rStyle w:val="a5"/>
                <w:noProof/>
                <w:spacing w:val="-27"/>
              </w:rPr>
              <w:t xml:space="preserve"> </w:t>
            </w:r>
            <w:r w:rsidRPr="00836CB9">
              <w:rPr>
                <w:rStyle w:val="a5"/>
                <w:noProof/>
              </w:rPr>
              <w:t>Association</w:t>
            </w:r>
            <w:r w:rsidRPr="00836CB9">
              <w:rPr>
                <w:rStyle w:val="a5"/>
                <w:noProof/>
                <w:spacing w:val="-27"/>
              </w:rPr>
              <w:t xml:space="preserve"> </w:t>
            </w:r>
            <w:r w:rsidRPr="00836CB9">
              <w:rPr>
                <w:rStyle w:val="a5"/>
                <w:noProof/>
              </w:rPr>
              <w:t>(PDA)</w:t>
            </w:r>
            <w:r>
              <w:rPr>
                <w:noProof/>
                <w:webHidden/>
              </w:rPr>
              <w:tab/>
            </w:r>
            <w:r>
              <w:rPr>
                <w:noProof/>
                <w:webHidden/>
              </w:rPr>
              <w:fldChar w:fldCharType="begin"/>
            </w:r>
            <w:r>
              <w:rPr>
                <w:noProof/>
                <w:webHidden/>
              </w:rPr>
              <w:instrText xml:space="preserve"> PAGEREF _Toc59708627 \h </w:instrText>
            </w:r>
            <w:r>
              <w:rPr>
                <w:noProof/>
                <w:webHidden/>
              </w:rPr>
            </w:r>
            <w:r>
              <w:rPr>
                <w:noProof/>
                <w:webHidden/>
              </w:rPr>
              <w:fldChar w:fldCharType="separate"/>
            </w:r>
            <w:r w:rsidR="00A81A1E">
              <w:rPr>
                <w:noProof/>
                <w:webHidden/>
              </w:rPr>
              <w:t>46</w:t>
            </w:r>
            <w:r>
              <w:rPr>
                <w:noProof/>
                <w:webHidden/>
              </w:rPr>
              <w:fldChar w:fldCharType="end"/>
            </w:r>
          </w:hyperlink>
        </w:p>
        <w:p w14:paraId="19202801" w14:textId="673EEC2F" w:rsidR="00DF5082" w:rsidRPr="00C20190" w:rsidRDefault="00DF5082" w:rsidP="00C10025">
          <w:pPr>
            <w:spacing w:before="312" w:line="240" w:lineRule="auto"/>
            <w:rPr>
              <w:sz w:val="24"/>
              <w:szCs w:val="24"/>
            </w:rPr>
          </w:pPr>
          <w:r w:rsidRPr="00C20190">
            <w:rPr>
              <w:b/>
              <w:bCs/>
              <w:sz w:val="24"/>
              <w:szCs w:val="24"/>
              <w:lang w:val="zh-CN"/>
            </w:rPr>
            <w:fldChar w:fldCharType="end"/>
          </w:r>
        </w:p>
      </w:sdtContent>
    </w:sdt>
    <w:p w14:paraId="730A124A" w14:textId="40976A6D" w:rsidR="00DF5082" w:rsidRPr="00C20190" w:rsidRDefault="00DF5082" w:rsidP="00C20190">
      <w:pPr>
        <w:widowControl/>
        <w:spacing w:beforeLines="0" w:before="0" w:line="25" w:lineRule="atLeast"/>
        <w:jc w:val="left"/>
        <w:rPr>
          <w:sz w:val="24"/>
          <w:szCs w:val="24"/>
        </w:rPr>
      </w:pPr>
      <w:r w:rsidRPr="00C20190">
        <w:rPr>
          <w:sz w:val="24"/>
          <w:szCs w:val="24"/>
        </w:rPr>
        <w:br w:type="page"/>
      </w:r>
    </w:p>
    <w:p w14:paraId="6515A127" w14:textId="5BDC9A42" w:rsidR="00F81215" w:rsidRPr="00C20190" w:rsidRDefault="0014041C" w:rsidP="00C20190">
      <w:pPr>
        <w:pStyle w:val="1"/>
        <w:spacing w:before="312" w:line="25" w:lineRule="atLeast"/>
        <w:rPr>
          <w:sz w:val="24"/>
          <w:szCs w:val="24"/>
        </w:rPr>
      </w:pPr>
      <w:bookmarkStart w:id="1" w:name="_Toc59708602"/>
      <w:r w:rsidRPr="00C20190">
        <w:rPr>
          <w:rFonts w:hint="eastAsia"/>
          <w:sz w:val="24"/>
          <w:szCs w:val="24"/>
        </w:rPr>
        <w:lastRenderedPageBreak/>
        <w:t>前言</w:t>
      </w:r>
      <w:bookmarkEnd w:id="1"/>
    </w:p>
    <w:p w14:paraId="5D1F7E3B" w14:textId="61DD7C75" w:rsidR="003260EB" w:rsidRPr="00C20190" w:rsidRDefault="0014041C" w:rsidP="00C20190">
      <w:pPr>
        <w:spacing w:before="312" w:line="25" w:lineRule="atLeast"/>
        <w:rPr>
          <w:sz w:val="24"/>
          <w:szCs w:val="24"/>
        </w:rPr>
      </w:pPr>
      <w:r w:rsidRPr="00C20190">
        <w:rPr>
          <w:rFonts w:hint="eastAsia"/>
          <w:sz w:val="24"/>
          <w:szCs w:val="24"/>
        </w:rPr>
        <w:t>本技术报告</w:t>
      </w:r>
      <w:r w:rsidR="00BF3053">
        <w:rPr>
          <w:rFonts w:hint="eastAsia"/>
          <w:sz w:val="24"/>
          <w:szCs w:val="24"/>
        </w:rPr>
        <w:t>描述</w:t>
      </w:r>
      <w:r w:rsidRPr="00C20190">
        <w:rPr>
          <w:rFonts w:hint="eastAsia"/>
          <w:sz w:val="24"/>
          <w:szCs w:val="24"/>
        </w:rPr>
        <w:t>了贯穿产品整个生命周期的理想</w:t>
      </w:r>
      <w:r w:rsidRPr="00C20190">
        <w:rPr>
          <w:sz w:val="24"/>
          <w:szCs w:val="24"/>
        </w:rPr>
        <w:t>GMP</w:t>
      </w:r>
      <w:r w:rsidRPr="00C20190">
        <w:rPr>
          <w:rFonts w:hint="eastAsia"/>
          <w:sz w:val="24"/>
          <w:szCs w:val="24"/>
        </w:rPr>
        <w:t>状</w:t>
      </w:r>
      <w:r w:rsidR="003260EB" w:rsidRPr="00C20190">
        <w:rPr>
          <w:rFonts w:hint="eastAsia"/>
          <w:sz w:val="24"/>
          <w:szCs w:val="24"/>
        </w:rPr>
        <w:t>态</w:t>
      </w:r>
      <w:r w:rsidRPr="00C20190">
        <w:rPr>
          <w:rFonts w:hint="eastAsia"/>
          <w:sz w:val="24"/>
          <w:szCs w:val="24"/>
        </w:rPr>
        <w:t>。</w:t>
      </w:r>
      <w:r w:rsidR="003260EB" w:rsidRPr="00C20190">
        <w:rPr>
          <w:rFonts w:hint="eastAsia"/>
          <w:sz w:val="24"/>
          <w:szCs w:val="24"/>
        </w:rPr>
        <w:t>一个产品从靶点发现到</w:t>
      </w:r>
      <w:r w:rsidR="003260EB" w:rsidRPr="00C20190">
        <w:rPr>
          <w:sz w:val="24"/>
          <w:szCs w:val="24"/>
        </w:rPr>
        <w:t>R&amp;D</w:t>
      </w:r>
      <w:r w:rsidR="00BF3053">
        <w:rPr>
          <w:rFonts w:hint="eastAsia"/>
          <w:sz w:val="24"/>
          <w:szCs w:val="24"/>
        </w:rPr>
        <w:t>阶段</w:t>
      </w:r>
      <w:r w:rsidR="003260EB" w:rsidRPr="00C20190">
        <w:rPr>
          <w:rFonts w:hint="eastAsia"/>
          <w:sz w:val="24"/>
          <w:szCs w:val="24"/>
        </w:rPr>
        <w:t>、临床</w:t>
      </w:r>
      <w:r w:rsidR="00383D56" w:rsidRPr="00C20190">
        <w:rPr>
          <w:rFonts w:hint="eastAsia"/>
          <w:sz w:val="24"/>
          <w:szCs w:val="24"/>
        </w:rPr>
        <w:t>试</w:t>
      </w:r>
      <w:r w:rsidR="003260EB" w:rsidRPr="00C20190">
        <w:rPr>
          <w:rFonts w:hint="eastAsia"/>
          <w:sz w:val="24"/>
          <w:szCs w:val="24"/>
        </w:rPr>
        <w:t>验阶段、商业生产</w:t>
      </w:r>
      <w:r w:rsidR="00BF3053">
        <w:rPr>
          <w:rFonts w:hint="eastAsia"/>
          <w:sz w:val="24"/>
          <w:szCs w:val="24"/>
        </w:rPr>
        <w:t>阶段</w:t>
      </w:r>
      <w:r w:rsidR="003260EB" w:rsidRPr="00C20190">
        <w:rPr>
          <w:rFonts w:hint="eastAsia"/>
          <w:sz w:val="24"/>
          <w:szCs w:val="24"/>
        </w:rPr>
        <w:t>的发展过程中，</w:t>
      </w:r>
      <w:r w:rsidR="003260EB" w:rsidRPr="00C20190">
        <w:rPr>
          <w:rFonts w:hint="eastAsia"/>
          <w:sz w:val="24"/>
          <w:szCs w:val="24"/>
        </w:rPr>
        <w:t>G</w:t>
      </w:r>
      <w:r w:rsidR="003260EB" w:rsidRPr="00C20190">
        <w:rPr>
          <w:sz w:val="24"/>
          <w:szCs w:val="24"/>
        </w:rPr>
        <w:t>MPs</w:t>
      </w:r>
      <w:r w:rsidR="003260EB" w:rsidRPr="00C20190">
        <w:rPr>
          <w:rFonts w:hint="eastAsia"/>
          <w:sz w:val="24"/>
          <w:szCs w:val="24"/>
        </w:rPr>
        <w:t>要求将会变得越来越严格。这个过程称之为“分级管理方法”（</w:t>
      </w:r>
      <w:r w:rsidR="003260EB" w:rsidRPr="00C20190">
        <w:rPr>
          <w:rFonts w:hint="eastAsia"/>
          <w:sz w:val="24"/>
          <w:szCs w:val="24"/>
        </w:rPr>
        <w:t>P</w:t>
      </w:r>
      <w:r w:rsidR="003260EB" w:rsidRPr="00C20190">
        <w:rPr>
          <w:sz w:val="24"/>
          <w:szCs w:val="24"/>
        </w:rPr>
        <w:t>hase-A</w:t>
      </w:r>
      <w:r w:rsidR="003260EB" w:rsidRPr="00C20190">
        <w:rPr>
          <w:rFonts w:hint="eastAsia"/>
          <w:sz w:val="24"/>
          <w:szCs w:val="24"/>
        </w:rPr>
        <w:t>ppropriate</w:t>
      </w:r>
      <w:r w:rsidR="003260EB" w:rsidRPr="00C20190">
        <w:rPr>
          <w:sz w:val="24"/>
          <w:szCs w:val="24"/>
        </w:rPr>
        <w:t xml:space="preserve"> approach</w:t>
      </w:r>
      <w:r w:rsidR="00BF3053">
        <w:rPr>
          <w:rFonts w:hint="eastAsia"/>
          <w:sz w:val="24"/>
          <w:szCs w:val="24"/>
        </w:rPr>
        <w:t>/</w:t>
      </w:r>
      <w:r w:rsidR="00BF3053">
        <w:rPr>
          <w:sz w:val="24"/>
          <w:szCs w:val="24"/>
        </w:rPr>
        <w:t>G</w:t>
      </w:r>
      <w:r w:rsidR="00BF3053">
        <w:rPr>
          <w:rFonts w:hint="eastAsia"/>
          <w:sz w:val="24"/>
          <w:szCs w:val="24"/>
        </w:rPr>
        <w:t>raded</w:t>
      </w:r>
      <w:r w:rsidR="00BF3053">
        <w:rPr>
          <w:sz w:val="24"/>
          <w:szCs w:val="24"/>
        </w:rPr>
        <w:t>-approach</w:t>
      </w:r>
      <w:r w:rsidR="003260EB" w:rsidRPr="00C20190">
        <w:rPr>
          <w:rFonts w:hint="eastAsia"/>
          <w:sz w:val="24"/>
          <w:szCs w:val="24"/>
        </w:rPr>
        <w:t>）。</w:t>
      </w:r>
    </w:p>
    <w:p w14:paraId="28889C06" w14:textId="05F44D16" w:rsidR="003260EB" w:rsidRPr="00C20190" w:rsidRDefault="00BF3053" w:rsidP="00C20190">
      <w:pPr>
        <w:spacing w:before="312" w:line="25" w:lineRule="atLeast"/>
        <w:rPr>
          <w:sz w:val="24"/>
          <w:szCs w:val="24"/>
        </w:rPr>
      </w:pPr>
      <w:r>
        <w:rPr>
          <w:rFonts w:hint="eastAsia"/>
          <w:sz w:val="24"/>
          <w:szCs w:val="24"/>
        </w:rPr>
        <w:t>同时，</w:t>
      </w:r>
      <w:r w:rsidR="003260EB" w:rsidRPr="00C20190">
        <w:rPr>
          <w:rFonts w:hint="eastAsia"/>
          <w:sz w:val="24"/>
          <w:szCs w:val="24"/>
        </w:rPr>
        <w:t>本报告</w:t>
      </w:r>
      <w:r w:rsidR="00383D56" w:rsidRPr="00C20190">
        <w:rPr>
          <w:rFonts w:hint="eastAsia"/>
          <w:sz w:val="24"/>
          <w:szCs w:val="24"/>
        </w:rPr>
        <w:t>为</w:t>
      </w:r>
      <w:r w:rsidR="003260EB" w:rsidRPr="00C20190">
        <w:rPr>
          <w:rFonts w:hint="eastAsia"/>
          <w:sz w:val="24"/>
          <w:szCs w:val="24"/>
        </w:rPr>
        <w:t>那些没有把商业化发展</w:t>
      </w:r>
      <w:r w:rsidR="003260EB" w:rsidRPr="00C20190">
        <w:rPr>
          <w:rFonts w:hint="eastAsia"/>
          <w:sz w:val="24"/>
          <w:szCs w:val="24"/>
        </w:rPr>
        <w:t>/</w:t>
      </w:r>
      <w:r w:rsidR="003260EB" w:rsidRPr="00C20190">
        <w:rPr>
          <w:rFonts w:hint="eastAsia"/>
          <w:sz w:val="24"/>
          <w:szCs w:val="24"/>
        </w:rPr>
        <w:t>生产作为目标的临床</w:t>
      </w:r>
      <w:r w:rsidR="00383D56" w:rsidRPr="00C20190">
        <w:rPr>
          <w:rFonts w:hint="eastAsia"/>
          <w:sz w:val="24"/>
          <w:szCs w:val="24"/>
        </w:rPr>
        <w:t>试</w:t>
      </w:r>
      <w:r w:rsidR="003260EB" w:rsidRPr="00C20190">
        <w:rPr>
          <w:rFonts w:hint="eastAsia"/>
          <w:sz w:val="24"/>
          <w:szCs w:val="24"/>
        </w:rPr>
        <w:t>验</w:t>
      </w:r>
      <w:r w:rsidR="002C23B7">
        <w:rPr>
          <w:rFonts w:hint="eastAsia"/>
          <w:sz w:val="24"/>
          <w:szCs w:val="24"/>
        </w:rPr>
        <w:t>用</w:t>
      </w:r>
      <w:r w:rsidR="003260EB" w:rsidRPr="00C20190">
        <w:rPr>
          <w:rFonts w:hint="eastAsia"/>
          <w:sz w:val="24"/>
          <w:szCs w:val="24"/>
        </w:rPr>
        <w:t>样品生产组织（如大学</w:t>
      </w:r>
      <w:r w:rsidR="003260EB" w:rsidRPr="00C20190">
        <w:rPr>
          <w:rFonts w:hint="eastAsia"/>
          <w:sz w:val="24"/>
          <w:szCs w:val="24"/>
        </w:rPr>
        <w:t>/</w:t>
      </w:r>
      <w:r w:rsidR="003260EB" w:rsidRPr="00C20190">
        <w:rPr>
          <w:rFonts w:hint="eastAsia"/>
          <w:sz w:val="24"/>
          <w:szCs w:val="24"/>
        </w:rPr>
        <w:t>资金资助的研究者</w:t>
      </w:r>
      <w:r w:rsidR="003260EB" w:rsidRPr="00C20190">
        <w:rPr>
          <w:rFonts w:hint="eastAsia"/>
          <w:sz w:val="24"/>
          <w:szCs w:val="24"/>
        </w:rPr>
        <w:t>/</w:t>
      </w:r>
      <w:r w:rsidR="003260EB" w:rsidRPr="00C20190">
        <w:rPr>
          <w:rFonts w:hint="eastAsia"/>
          <w:sz w:val="24"/>
          <w:szCs w:val="24"/>
        </w:rPr>
        <w:t>初创生物技术公司等），提供了一个基本的框架。</w:t>
      </w:r>
      <w:r w:rsidR="00D96435" w:rsidRPr="00C20190">
        <w:rPr>
          <w:rFonts w:hint="eastAsia"/>
          <w:sz w:val="24"/>
          <w:szCs w:val="24"/>
        </w:rPr>
        <w:t>分级的、发展阶段适应的策略，</w:t>
      </w:r>
      <w:r w:rsidR="006C00EE" w:rsidRPr="00C20190">
        <w:rPr>
          <w:rFonts w:hint="eastAsia"/>
          <w:sz w:val="24"/>
          <w:szCs w:val="24"/>
        </w:rPr>
        <w:t>可以在</w:t>
      </w:r>
      <w:r w:rsidR="00D96435" w:rsidRPr="00C20190">
        <w:rPr>
          <w:rFonts w:hint="eastAsia"/>
          <w:sz w:val="24"/>
          <w:szCs w:val="24"/>
        </w:rPr>
        <w:t>保证</w:t>
      </w:r>
      <w:r w:rsidR="006C00EE" w:rsidRPr="00C20190">
        <w:rPr>
          <w:rFonts w:hint="eastAsia"/>
          <w:sz w:val="24"/>
          <w:szCs w:val="24"/>
        </w:rPr>
        <w:t>生产</w:t>
      </w:r>
      <w:r w:rsidR="00D96435" w:rsidRPr="00C20190">
        <w:rPr>
          <w:rFonts w:hint="eastAsia"/>
          <w:sz w:val="24"/>
          <w:szCs w:val="24"/>
        </w:rPr>
        <w:t>灵活性的前提下，为临床</w:t>
      </w:r>
      <w:r w:rsidR="00383D56" w:rsidRPr="00C20190">
        <w:rPr>
          <w:rFonts w:hint="eastAsia"/>
          <w:sz w:val="24"/>
          <w:szCs w:val="24"/>
        </w:rPr>
        <w:t>试</w:t>
      </w:r>
      <w:r w:rsidR="00D96435" w:rsidRPr="00C20190">
        <w:rPr>
          <w:rFonts w:hint="eastAsia"/>
          <w:sz w:val="24"/>
          <w:szCs w:val="24"/>
        </w:rPr>
        <w:t>验提供安全的样品</w:t>
      </w:r>
      <w:r w:rsidR="006C00EE" w:rsidRPr="00C20190">
        <w:rPr>
          <w:rFonts w:hint="eastAsia"/>
          <w:sz w:val="24"/>
          <w:szCs w:val="24"/>
        </w:rPr>
        <w:t>，该策略不仅适用于非商业生产，同时适用</w:t>
      </w:r>
      <w:r>
        <w:rPr>
          <w:rFonts w:hint="eastAsia"/>
          <w:sz w:val="24"/>
          <w:szCs w:val="24"/>
        </w:rPr>
        <w:t>于</w:t>
      </w:r>
      <w:r w:rsidR="006C00EE" w:rsidRPr="00C20190">
        <w:rPr>
          <w:rFonts w:hint="eastAsia"/>
          <w:sz w:val="24"/>
          <w:szCs w:val="24"/>
        </w:rPr>
        <w:t>生产放大、</w:t>
      </w:r>
      <w:r>
        <w:rPr>
          <w:rFonts w:hint="eastAsia"/>
          <w:sz w:val="24"/>
          <w:szCs w:val="24"/>
        </w:rPr>
        <w:t>商业化生产的技术转移</w:t>
      </w:r>
      <w:r w:rsidR="00D96435" w:rsidRPr="00C20190">
        <w:rPr>
          <w:rFonts w:hint="eastAsia"/>
          <w:sz w:val="24"/>
          <w:szCs w:val="24"/>
        </w:rPr>
        <w:t>。一些公司发现构建一个针对研发</w:t>
      </w:r>
      <w:r w:rsidR="0007746E">
        <w:rPr>
          <w:rFonts w:hint="eastAsia"/>
          <w:sz w:val="24"/>
          <w:szCs w:val="24"/>
        </w:rPr>
        <w:t>/</w:t>
      </w:r>
      <w:r w:rsidR="00D96435" w:rsidRPr="00C20190">
        <w:rPr>
          <w:rFonts w:hint="eastAsia"/>
          <w:sz w:val="24"/>
          <w:szCs w:val="24"/>
        </w:rPr>
        <w:t>R</w:t>
      </w:r>
      <w:r w:rsidR="00D96435" w:rsidRPr="00C20190">
        <w:rPr>
          <w:sz w:val="24"/>
          <w:szCs w:val="24"/>
        </w:rPr>
        <w:t>&amp;D</w:t>
      </w:r>
      <w:r w:rsidR="00D96435" w:rsidRPr="00C20190">
        <w:rPr>
          <w:rFonts w:hint="eastAsia"/>
          <w:sz w:val="24"/>
          <w:szCs w:val="24"/>
        </w:rPr>
        <w:t>的质量管理体系</w:t>
      </w:r>
      <w:r w:rsidR="0007746E">
        <w:rPr>
          <w:rFonts w:hint="eastAsia"/>
          <w:sz w:val="24"/>
          <w:szCs w:val="24"/>
        </w:rPr>
        <w:t>，</w:t>
      </w:r>
      <w:r w:rsidR="00D96435" w:rsidRPr="00C20190">
        <w:rPr>
          <w:rFonts w:hint="eastAsia"/>
          <w:sz w:val="24"/>
          <w:szCs w:val="24"/>
        </w:rPr>
        <w:t>专</w:t>
      </w:r>
      <w:r w:rsidR="0007746E">
        <w:rPr>
          <w:rFonts w:hint="eastAsia"/>
          <w:sz w:val="24"/>
          <w:szCs w:val="24"/>
        </w:rPr>
        <w:t>一</w:t>
      </w:r>
      <w:r w:rsidR="00D96435" w:rsidRPr="00C20190">
        <w:rPr>
          <w:rFonts w:hint="eastAsia"/>
          <w:sz w:val="24"/>
          <w:szCs w:val="24"/>
        </w:rPr>
        <w:t>监管临床样品生产中的质量</w:t>
      </w:r>
      <w:r w:rsidR="000315D4" w:rsidRPr="00C20190">
        <w:rPr>
          <w:rFonts w:hint="eastAsia"/>
          <w:sz w:val="24"/>
          <w:szCs w:val="24"/>
        </w:rPr>
        <w:t>、合</w:t>
      </w:r>
      <w:proofErr w:type="gramStart"/>
      <w:r w:rsidR="000315D4" w:rsidRPr="00C20190">
        <w:rPr>
          <w:rFonts w:hint="eastAsia"/>
          <w:sz w:val="24"/>
          <w:szCs w:val="24"/>
        </w:rPr>
        <w:t>规</w:t>
      </w:r>
      <w:proofErr w:type="gramEnd"/>
      <w:r w:rsidR="000315D4" w:rsidRPr="00C20190">
        <w:rPr>
          <w:rFonts w:hint="eastAsia"/>
          <w:sz w:val="24"/>
          <w:szCs w:val="24"/>
        </w:rPr>
        <w:t>、控制、文件体系是有益处的。本技术报告的目的</w:t>
      </w:r>
      <w:r w:rsidR="002C23B7">
        <w:rPr>
          <w:rFonts w:hint="eastAsia"/>
          <w:sz w:val="24"/>
          <w:szCs w:val="24"/>
        </w:rPr>
        <w:t>不在于提供监管准则</w:t>
      </w:r>
      <w:r w:rsidR="000315D4" w:rsidRPr="00C20190">
        <w:rPr>
          <w:rFonts w:hint="eastAsia"/>
          <w:sz w:val="24"/>
          <w:szCs w:val="24"/>
        </w:rPr>
        <w:t>。</w:t>
      </w:r>
    </w:p>
    <w:p w14:paraId="1560BCBB" w14:textId="31DCC2C2" w:rsidR="000315D4" w:rsidRPr="00C20190" w:rsidRDefault="000315D4" w:rsidP="00C20190">
      <w:pPr>
        <w:pStyle w:val="2"/>
        <w:spacing w:before="312" w:line="25" w:lineRule="atLeast"/>
        <w:rPr>
          <w:sz w:val="24"/>
          <w:szCs w:val="24"/>
        </w:rPr>
      </w:pPr>
      <w:bookmarkStart w:id="2" w:name="_Toc59708603"/>
      <w:r w:rsidRPr="00C20190">
        <w:rPr>
          <w:rFonts w:hint="eastAsia"/>
          <w:sz w:val="24"/>
          <w:szCs w:val="24"/>
        </w:rPr>
        <w:t>目的和范围</w:t>
      </w:r>
      <w:bookmarkEnd w:id="2"/>
    </w:p>
    <w:p w14:paraId="7D284DBC" w14:textId="2C7D7354" w:rsidR="000315D4" w:rsidRPr="00C20190" w:rsidRDefault="00674BF5" w:rsidP="00C20190">
      <w:pPr>
        <w:pStyle w:val="a3"/>
        <w:spacing w:before="312" w:line="25" w:lineRule="atLeast"/>
        <w:ind w:firstLineChars="0" w:firstLine="0"/>
        <w:jc w:val="left"/>
        <w:rPr>
          <w:sz w:val="24"/>
          <w:szCs w:val="24"/>
        </w:rPr>
      </w:pPr>
      <w:r w:rsidRPr="00C20190">
        <w:rPr>
          <w:rFonts w:hint="eastAsia"/>
          <w:sz w:val="24"/>
          <w:szCs w:val="24"/>
        </w:rPr>
        <w:t>本技术报告的目的在于为</w:t>
      </w:r>
      <w:r w:rsidR="006C00EE" w:rsidRPr="00C20190">
        <w:rPr>
          <w:rFonts w:hint="eastAsia"/>
          <w:sz w:val="24"/>
          <w:szCs w:val="24"/>
        </w:rPr>
        <w:t>处于</w:t>
      </w:r>
      <w:r w:rsidRPr="00C20190">
        <w:rPr>
          <w:rFonts w:hint="eastAsia"/>
          <w:sz w:val="24"/>
          <w:szCs w:val="24"/>
        </w:rPr>
        <w:t>商业化前</w:t>
      </w:r>
      <w:r w:rsidR="006C00EE" w:rsidRPr="00C20190">
        <w:rPr>
          <w:rFonts w:hint="eastAsia"/>
          <w:sz w:val="24"/>
          <w:szCs w:val="24"/>
        </w:rPr>
        <w:t>阶段</w:t>
      </w:r>
      <w:r w:rsidRPr="00C20190">
        <w:rPr>
          <w:rFonts w:hint="eastAsia"/>
          <w:sz w:val="24"/>
          <w:szCs w:val="24"/>
        </w:rPr>
        <w:t>的原料药制造企业定义</w:t>
      </w:r>
      <w:r w:rsidR="007F13BD" w:rsidRPr="00C20190">
        <w:rPr>
          <w:rFonts w:hint="eastAsia"/>
          <w:sz w:val="24"/>
          <w:szCs w:val="24"/>
        </w:rPr>
        <w:t>现</w:t>
      </w:r>
      <w:r w:rsidRPr="00C20190">
        <w:rPr>
          <w:rFonts w:hint="eastAsia"/>
          <w:sz w:val="24"/>
          <w:szCs w:val="24"/>
        </w:rPr>
        <w:t>行良好制造规范（</w:t>
      </w:r>
      <w:r w:rsidRPr="00C20190">
        <w:rPr>
          <w:rFonts w:hint="eastAsia"/>
          <w:sz w:val="24"/>
          <w:szCs w:val="24"/>
        </w:rPr>
        <w:t>c</w:t>
      </w:r>
      <w:r w:rsidRPr="00C20190">
        <w:rPr>
          <w:sz w:val="24"/>
          <w:szCs w:val="24"/>
        </w:rPr>
        <w:t>GMP</w:t>
      </w:r>
      <w:r w:rsidRPr="00C20190">
        <w:rPr>
          <w:rFonts w:hint="eastAsia"/>
          <w:sz w:val="24"/>
          <w:szCs w:val="24"/>
        </w:rPr>
        <w:t>）概念</w:t>
      </w:r>
      <w:r w:rsidR="00DD3D8B" w:rsidRPr="00C20190">
        <w:rPr>
          <w:rFonts w:hint="eastAsia"/>
          <w:sz w:val="24"/>
          <w:szCs w:val="24"/>
        </w:rPr>
        <w:t>，并</w:t>
      </w:r>
      <w:r w:rsidRPr="00C20190">
        <w:rPr>
          <w:rFonts w:hint="eastAsia"/>
          <w:sz w:val="24"/>
          <w:szCs w:val="24"/>
        </w:rPr>
        <w:t>提供临床样品生产中合乎</w:t>
      </w:r>
      <w:r w:rsidRPr="00C20190">
        <w:rPr>
          <w:rFonts w:hint="eastAsia"/>
          <w:sz w:val="24"/>
          <w:szCs w:val="24"/>
        </w:rPr>
        <w:t>c</w:t>
      </w:r>
      <w:r w:rsidRPr="00C20190">
        <w:rPr>
          <w:sz w:val="24"/>
          <w:szCs w:val="24"/>
        </w:rPr>
        <w:t>GMP</w:t>
      </w:r>
      <w:r w:rsidRPr="00C20190">
        <w:rPr>
          <w:rFonts w:hint="eastAsia"/>
          <w:sz w:val="24"/>
          <w:szCs w:val="24"/>
        </w:rPr>
        <w:t>要求规范的</w:t>
      </w:r>
      <w:r w:rsidR="006C00EE" w:rsidRPr="00C20190">
        <w:rPr>
          <w:rFonts w:hint="eastAsia"/>
          <w:sz w:val="24"/>
          <w:szCs w:val="24"/>
        </w:rPr>
        <w:t>范例</w:t>
      </w:r>
      <w:r w:rsidR="00053C90" w:rsidRPr="00C20190">
        <w:rPr>
          <w:rFonts w:hint="eastAsia"/>
          <w:sz w:val="24"/>
          <w:szCs w:val="24"/>
        </w:rPr>
        <w:t>，该</w:t>
      </w:r>
      <w:r w:rsidR="006C00EE" w:rsidRPr="00C20190">
        <w:rPr>
          <w:rFonts w:hint="eastAsia"/>
          <w:sz w:val="24"/>
          <w:szCs w:val="24"/>
        </w:rPr>
        <w:t>范例列举</w:t>
      </w:r>
      <w:r w:rsidR="00053C90" w:rsidRPr="00C20190">
        <w:rPr>
          <w:rFonts w:hint="eastAsia"/>
          <w:sz w:val="24"/>
          <w:szCs w:val="24"/>
        </w:rPr>
        <w:t>了不同</w:t>
      </w:r>
      <w:r w:rsidR="006C00EE" w:rsidRPr="00C20190">
        <w:rPr>
          <w:rFonts w:hint="eastAsia"/>
          <w:sz w:val="24"/>
          <w:szCs w:val="24"/>
        </w:rPr>
        <w:t>的监管</w:t>
      </w:r>
      <w:r w:rsidR="00053C90" w:rsidRPr="00C20190">
        <w:rPr>
          <w:rFonts w:hint="eastAsia"/>
          <w:sz w:val="24"/>
          <w:szCs w:val="24"/>
        </w:rPr>
        <w:t>机构的对于原料药从发现到Ⅲ期临床</w:t>
      </w:r>
      <w:r w:rsidR="006C00EE" w:rsidRPr="00C20190">
        <w:rPr>
          <w:rFonts w:hint="eastAsia"/>
          <w:sz w:val="24"/>
          <w:szCs w:val="24"/>
        </w:rPr>
        <w:t>试</w:t>
      </w:r>
      <w:r w:rsidR="00053C90" w:rsidRPr="00C20190">
        <w:rPr>
          <w:rFonts w:hint="eastAsia"/>
          <w:sz w:val="24"/>
          <w:szCs w:val="24"/>
        </w:rPr>
        <w:t>验完成这个过程中的期望。</w:t>
      </w:r>
    </w:p>
    <w:p w14:paraId="1B602841" w14:textId="7AAA98ED" w:rsidR="00053C90" w:rsidRPr="00C20190" w:rsidRDefault="00B907FA" w:rsidP="00C20190">
      <w:pPr>
        <w:pStyle w:val="a3"/>
        <w:spacing w:before="312" w:line="25" w:lineRule="atLeast"/>
        <w:ind w:firstLineChars="0" w:firstLine="0"/>
        <w:jc w:val="left"/>
        <w:rPr>
          <w:sz w:val="24"/>
          <w:szCs w:val="24"/>
        </w:rPr>
      </w:pPr>
      <w:r>
        <w:rPr>
          <w:rFonts w:hint="eastAsia"/>
          <w:sz w:val="24"/>
          <w:szCs w:val="24"/>
        </w:rPr>
        <w:t>该技术报告的范围包括：</w:t>
      </w:r>
      <w:r w:rsidR="00B16628" w:rsidRPr="00C20190">
        <w:rPr>
          <w:rFonts w:hint="eastAsia"/>
          <w:sz w:val="24"/>
          <w:szCs w:val="24"/>
        </w:rPr>
        <w:t>①</w:t>
      </w:r>
      <w:r w:rsidR="00053C90" w:rsidRPr="00C20190">
        <w:rPr>
          <w:rFonts w:hint="eastAsia"/>
          <w:sz w:val="24"/>
          <w:szCs w:val="24"/>
        </w:rPr>
        <w:t>原料药（生物活性药物）从发现到Ⅲ期临床</w:t>
      </w:r>
      <w:r w:rsidR="00DD3D8B" w:rsidRPr="00C20190">
        <w:rPr>
          <w:rFonts w:hint="eastAsia"/>
          <w:sz w:val="24"/>
          <w:szCs w:val="24"/>
        </w:rPr>
        <w:t>试验</w:t>
      </w:r>
      <w:r w:rsidR="00053C90" w:rsidRPr="00C20190">
        <w:rPr>
          <w:rFonts w:hint="eastAsia"/>
          <w:sz w:val="24"/>
          <w:szCs w:val="24"/>
        </w:rPr>
        <w:t>完成</w:t>
      </w:r>
      <w:r w:rsidR="00B16628" w:rsidRPr="00C20190">
        <w:rPr>
          <w:rFonts w:hint="eastAsia"/>
          <w:sz w:val="24"/>
          <w:szCs w:val="24"/>
        </w:rPr>
        <w:t>阶段</w:t>
      </w:r>
      <w:r w:rsidR="00053C90" w:rsidRPr="00C20190">
        <w:rPr>
          <w:rFonts w:hint="eastAsia"/>
          <w:sz w:val="24"/>
          <w:szCs w:val="24"/>
        </w:rPr>
        <w:t>的</w:t>
      </w:r>
      <w:r w:rsidR="00053C90" w:rsidRPr="00C20190">
        <w:rPr>
          <w:rFonts w:hint="eastAsia"/>
          <w:sz w:val="24"/>
          <w:szCs w:val="24"/>
        </w:rPr>
        <w:t>c</w:t>
      </w:r>
      <w:r w:rsidR="00053C90" w:rsidRPr="00C20190">
        <w:rPr>
          <w:sz w:val="24"/>
          <w:szCs w:val="24"/>
        </w:rPr>
        <w:t>GMP</w:t>
      </w:r>
      <w:r w:rsidR="00053C90" w:rsidRPr="00C20190">
        <w:rPr>
          <w:rFonts w:hint="eastAsia"/>
          <w:sz w:val="24"/>
          <w:szCs w:val="24"/>
        </w:rPr>
        <w:t>分级管理理念</w:t>
      </w:r>
      <w:bookmarkStart w:id="3" w:name="_Ref58426130"/>
      <w:r w:rsidR="006C01FA" w:rsidRPr="00C20190">
        <w:rPr>
          <w:rStyle w:val="af1"/>
          <w:sz w:val="24"/>
          <w:szCs w:val="24"/>
        </w:rPr>
        <w:endnoteReference w:id="1"/>
      </w:r>
      <w:bookmarkEnd w:id="3"/>
      <w:r w:rsidR="00B16628" w:rsidRPr="00C20190">
        <w:rPr>
          <w:rFonts w:hint="eastAsia"/>
          <w:sz w:val="24"/>
          <w:szCs w:val="24"/>
        </w:rPr>
        <w:t>；②</w:t>
      </w:r>
      <w:r>
        <w:rPr>
          <w:rFonts w:hint="eastAsia"/>
          <w:sz w:val="24"/>
          <w:szCs w:val="24"/>
        </w:rPr>
        <w:t>借助</w:t>
      </w:r>
      <w:r w:rsidR="00053C90" w:rsidRPr="00C20190">
        <w:rPr>
          <w:rFonts w:hint="eastAsia"/>
          <w:sz w:val="24"/>
          <w:szCs w:val="24"/>
        </w:rPr>
        <w:t>制药质量管理体系</w:t>
      </w:r>
      <w:r>
        <w:rPr>
          <w:rFonts w:hint="eastAsia"/>
          <w:sz w:val="24"/>
          <w:szCs w:val="24"/>
        </w:rPr>
        <w:t>，</w:t>
      </w:r>
      <w:r w:rsidR="00053C90" w:rsidRPr="00C20190">
        <w:rPr>
          <w:rFonts w:hint="eastAsia"/>
          <w:sz w:val="24"/>
          <w:szCs w:val="24"/>
        </w:rPr>
        <w:t>保证临床</w:t>
      </w:r>
      <w:r w:rsidR="00DD3D8B" w:rsidRPr="00C20190">
        <w:rPr>
          <w:rFonts w:hint="eastAsia"/>
          <w:sz w:val="24"/>
          <w:szCs w:val="24"/>
        </w:rPr>
        <w:t>试验</w:t>
      </w:r>
      <w:r w:rsidR="00053C90" w:rsidRPr="00C20190">
        <w:rPr>
          <w:rFonts w:hint="eastAsia"/>
          <w:sz w:val="24"/>
          <w:szCs w:val="24"/>
        </w:rPr>
        <w:t>用药物的安全性和质量</w:t>
      </w:r>
      <w:bookmarkStart w:id="4" w:name="_Ref58425876"/>
      <w:r w:rsidR="003148CB" w:rsidRPr="00C20190">
        <w:rPr>
          <w:rStyle w:val="af1"/>
          <w:sz w:val="24"/>
          <w:szCs w:val="24"/>
        </w:rPr>
        <w:endnoteReference w:id="2"/>
      </w:r>
      <w:bookmarkEnd w:id="4"/>
      <w:r w:rsidR="00B16628" w:rsidRPr="00C20190">
        <w:rPr>
          <w:rFonts w:hint="eastAsia"/>
          <w:sz w:val="24"/>
          <w:szCs w:val="24"/>
        </w:rPr>
        <w:t>；③</w:t>
      </w:r>
      <w:r w:rsidR="0012256F">
        <w:rPr>
          <w:rFonts w:hint="eastAsia"/>
          <w:sz w:val="24"/>
          <w:szCs w:val="24"/>
        </w:rPr>
        <w:t>保证</w:t>
      </w:r>
      <w:r w:rsidR="007F13BD" w:rsidRPr="00C20190">
        <w:rPr>
          <w:rFonts w:hint="eastAsia"/>
          <w:sz w:val="24"/>
          <w:szCs w:val="24"/>
        </w:rPr>
        <w:t>临床药物</w:t>
      </w:r>
      <w:r w:rsidR="0012256F">
        <w:rPr>
          <w:rFonts w:hint="eastAsia"/>
          <w:sz w:val="24"/>
          <w:szCs w:val="24"/>
        </w:rPr>
        <w:t>等价</w:t>
      </w:r>
      <w:r w:rsidR="00B16628" w:rsidRPr="00C20190">
        <w:rPr>
          <w:rFonts w:hint="eastAsia"/>
          <w:sz w:val="24"/>
          <w:szCs w:val="24"/>
        </w:rPr>
        <w:t>地从</w:t>
      </w:r>
      <w:r w:rsidR="007F13BD" w:rsidRPr="00C20190">
        <w:rPr>
          <w:rFonts w:hint="eastAsia"/>
          <w:sz w:val="24"/>
          <w:szCs w:val="24"/>
        </w:rPr>
        <w:t>临床发展到上市批准</w:t>
      </w:r>
      <w:r w:rsidR="0012256F">
        <w:rPr>
          <w:rFonts w:hint="eastAsia"/>
          <w:sz w:val="24"/>
          <w:szCs w:val="24"/>
        </w:rPr>
        <w:t>，并</w:t>
      </w:r>
      <w:r w:rsidR="0012256F">
        <w:rPr>
          <w:rFonts w:hint="eastAsia"/>
          <w:sz w:val="24"/>
          <w:szCs w:val="24"/>
        </w:rPr>
        <w:t>建立</w:t>
      </w:r>
      <w:r w:rsidR="0012256F" w:rsidRPr="00C20190">
        <w:rPr>
          <w:rFonts w:hint="eastAsia"/>
          <w:sz w:val="24"/>
          <w:szCs w:val="24"/>
        </w:rPr>
        <w:t>后续保证的基础</w:t>
      </w:r>
      <w:r w:rsidR="0012256F">
        <w:rPr>
          <w:rFonts w:hint="eastAsia"/>
          <w:sz w:val="24"/>
          <w:szCs w:val="24"/>
        </w:rPr>
        <w:t>，</w:t>
      </w:r>
      <w:r w:rsidR="007F13BD" w:rsidRPr="00C20190">
        <w:rPr>
          <w:rFonts w:hint="eastAsia"/>
          <w:sz w:val="24"/>
          <w:szCs w:val="24"/>
        </w:rPr>
        <w:t>该报告将聚焦当前的最佳规范。</w:t>
      </w:r>
      <w:r w:rsidR="007F13BD" w:rsidRPr="00C20190">
        <w:rPr>
          <w:rFonts w:hint="eastAsia"/>
          <w:sz w:val="24"/>
          <w:szCs w:val="24"/>
        </w:rPr>
        <w:t>c</w:t>
      </w:r>
      <w:r w:rsidR="007F13BD" w:rsidRPr="00C20190">
        <w:rPr>
          <w:sz w:val="24"/>
          <w:szCs w:val="24"/>
        </w:rPr>
        <w:t>GMP</w:t>
      </w:r>
      <w:r w:rsidR="0089242D" w:rsidRPr="00C20190">
        <w:rPr>
          <w:rFonts w:hint="eastAsia"/>
          <w:sz w:val="24"/>
          <w:szCs w:val="24"/>
        </w:rPr>
        <w:t>在该报告中</w:t>
      </w:r>
      <w:r w:rsidR="007F13BD" w:rsidRPr="00C20190">
        <w:rPr>
          <w:rFonts w:hint="eastAsia"/>
          <w:sz w:val="24"/>
          <w:szCs w:val="24"/>
        </w:rPr>
        <w:t>用于描述行政要求</w:t>
      </w:r>
      <w:r w:rsidR="0012256F">
        <w:rPr>
          <w:rFonts w:hint="eastAsia"/>
          <w:sz w:val="24"/>
          <w:szCs w:val="24"/>
        </w:rPr>
        <w:t>、</w:t>
      </w:r>
      <w:r w:rsidR="007F13BD" w:rsidRPr="00C20190">
        <w:rPr>
          <w:rFonts w:hint="eastAsia"/>
          <w:sz w:val="24"/>
          <w:szCs w:val="24"/>
        </w:rPr>
        <w:t>指导原则</w:t>
      </w:r>
      <w:r w:rsidR="0012256F">
        <w:rPr>
          <w:rFonts w:hint="eastAsia"/>
          <w:sz w:val="24"/>
          <w:szCs w:val="24"/>
        </w:rPr>
        <w:t>、</w:t>
      </w:r>
      <w:r w:rsidR="007F13BD" w:rsidRPr="00C20190">
        <w:rPr>
          <w:rFonts w:hint="eastAsia"/>
          <w:sz w:val="24"/>
          <w:szCs w:val="24"/>
        </w:rPr>
        <w:t>评估和现行良好制造规范</w:t>
      </w:r>
      <w:r w:rsidR="0012256F">
        <w:rPr>
          <w:rFonts w:hint="eastAsia"/>
          <w:sz w:val="24"/>
          <w:szCs w:val="24"/>
        </w:rPr>
        <w:t>，</w:t>
      </w:r>
      <w:r w:rsidR="007F13BD" w:rsidRPr="00C20190">
        <w:rPr>
          <w:rFonts w:hint="eastAsia"/>
          <w:sz w:val="24"/>
          <w:szCs w:val="24"/>
        </w:rPr>
        <w:t>C</w:t>
      </w:r>
      <w:r w:rsidR="007F13BD" w:rsidRPr="00C20190">
        <w:rPr>
          <w:sz w:val="24"/>
          <w:szCs w:val="24"/>
        </w:rPr>
        <w:t>MC</w:t>
      </w:r>
      <w:r w:rsidR="007F13BD" w:rsidRPr="00C20190">
        <w:rPr>
          <w:rFonts w:hint="eastAsia"/>
          <w:sz w:val="24"/>
          <w:szCs w:val="24"/>
        </w:rPr>
        <w:t>（</w:t>
      </w:r>
      <w:r w:rsidR="007F13BD" w:rsidRPr="00C20190">
        <w:rPr>
          <w:rFonts w:hint="eastAsia"/>
          <w:sz w:val="24"/>
          <w:szCs w:val="24"/>
        </w:rPr>
        <w:t>C</w:t>
      </w:r>
      <w:r w:rsidR="007F13BD" w:rsidRPr="00C20190">
        <w:rPr>
          <w:sz w:val="24"/>
          <w:szCs w:val="24"/>
        </w:rPr>
        <w:t>hemistry M</w:t>
      </w:r>
      <w:r w:rsidR="007F13BD" w:rsidRPr="00C20190">
        <w:rPr>
          <w:rFonts w:hint="eastAsia"/>
          <w:sz w:val="24"/>
          <w:szCs w:val="24"/>
        </w:rPr>
        <w:t>an</w:t>
      </w:r>
      <w:r w:rsidR="007F13BD" w:rsidRPr="00C20190">
        <w:rPr>
          <w:sz w:val="24"/>
          <w:szCs w:val="24"/>
        </w:rPr>
        <w:t>ufacturing and Co</w:t>
      </w:r>
      <w:r w:rsidR="007F13BD" w:rsidRPr="00C20190">
        <w:rPr>
          <w:rFonts w:hint="eastAsia"/>
          <w:sz w:val="24"/>
          <w:szCs w:val="24"/>
        </w:rPr>
        <w:t>ntro</w:t>
      </w:r>
      <w:r w:rsidR="007F13BD" w:rsidRPr="00C20190">
        <w:rPr>
          <w:sz w:val="24"/>
          <w:szCs w:val="24"/>
        </w:rPr>
        <w:t>l</w:t>
      </w:r>
      <w:r w:rsidR="007F13BD" w:rsidRPr="00C20190">
        <w:rPr>
          <w:rFonts w:hint="eastAsia"/>
          <w:sz w:val="24"/>
          <w:szCs w:val="24"/>
        </w:rPr>
        <w:t>）</w:t>
      </w:r>
      <w:r w:rsidR="0012256F">
        <w:rPr>
          <w:rFonts w:hint="eastAsia"/>
          <w:sz w:val="24"/>
          <w:szCs w:val="24"/>
        </w:rPr>
        <w:t>用于</w:t>
      </w:r>
      <w:r w:rsidR="007F13BD" w:rsidRPr="00C20190">
        <w:rPr>
          <w:rFonts w:hint="eastAsia"/>
          <w:sz w:val="24"/>
          <w:szCs w:val="24"/>
        </w:rPr>
        <w:t>描述不同生产制造系统</w:t>
      </w:r>
      <w:r w:rsidR="0012256F">
        <w:rPr>
          <w:rFonts w:hint="eastAsia"/>
          <w:sz w:val="24"/>
          <w:szCs w:val="24"/>
        </w:rPr>
        <w:t>、</w:t>
      </w:r>
      <w:r w:rsidR="007F13BD" w:rsidRPr="00C20190">
        <w:rPr>
          <w:rFonts w:hint="eastAsia"/>
          <w:sz w:val="24"/>
          <w:szCs w:val="24"/>
        </w:rPr>
        <w:t>区域</w:t>
      </w:r>
      <w:r w:rsidR="0012256F">
        <w:rPr>
          <w:rFonts w:hint="eastAsia"/>
          <w:sz w:val="24"/>
          <w:szCs w:val="24"/>
        </w:rPr>
        <w:t>、</w:t>
      </w:r>
      <w:r w:rsidR="007F13BD" w:rsidRPr="00C20190">
        <w:rPr>
          <w:rFonts w:hint="eastAsia"/>
          <w:sz w:val="24"/>
          <w:szCs w:val="24"/>
        </w:rPr>
        <w:t>物料</w:t>
      </w:r>
      <w:r w:rsidR="0012256F">
        <w:rPr>
          <w:rFonts w:hint="eastAsia"/>
          <w:sz w:val="24"/>
          <w:szCs w:val="24"/>
        </w:rPr>
        <w:t>、</w:t>
      </w:r>
      <w:r w:rsidR="007F13BD" w:rsidRPr="00C20190">
        <w:rPr>
          <w:rFonts w:hint="eastAsia"/>
          <w:sz w:val="24"/>
          <w:szCs w:val="24"/>
        </w:rPr>
        <w:t>Q</w:t>
      </w:r>
      <w:r w:rsidR="007F13BD" w:rsidRPr="00C20190">
        <w:rPr>
          <w:sz w:val="24"/>
          <w:szCs w:val="24"/>
        </w:rPr>
        <w:t>C</w:t>
      </w:r>
      <w:r w:rsidR="007F13BD" w:rsidRPr="00C20190">
        <w:rPr>
          <w:rFonts w:hint="eastAsia"/>
          <w:sz w:val="24"/>
          <w:szCs w:val="24"/>
        </w:rPr>
        <w:t>测试以及产品发展阶段。</w:t>
      </w:r>
    </w:p>
    <w:p w14:paraId="34389B75" w14:textId="312A9C09" w:rsidR="00552908" w:rsidRPr="00C20190" w:rsidRDefault="00713FC3" w:rsidP="00C20190">
      <w:pPr>
        <w:pStyle w:val="a3"/>
        <w:spacing w:before="312" w:line="25" w:lineRule="atLeast"/>
        <w:ind w:firstLineChars="0" w:firstLine="0"/>
        <w:jc w:val="left"/>
        <w:rPr>
          <w:sz w:val="24"/>
          <w:szCs w:val="24"/>
        </w:rPr>
      </w:pPr>
      <w:r w:rsidRPr="00C20190">
        <w:rPr>
          <w:rFonts w:hint="eastAsia"/>
          <w:sz w:val="24"/>
          <w:szCs w:val="24"/>
        </w:rPr>
        <w:t>借助满足</w:t>
      </w:r>
      <w:r w:rsidRPr="00C20190">
        <w:rPr>
          <w:rFonts w:hint="eastAsia"/>
          <w:sz w:val="24"/>
          <w:szCs w:val="24"/>
        </w:rPr>
        <w:t>c</w:t>
      </w:r>
      <w:r w:rsidRPr="00C20190">
        <w:rPr>
          <w:sz w:val="24"/>
          <w:szCs w:val="24"/>
        </w:rPr>
        <w:t>GMP</w:t>
      </w:r>
      <w:r w:rsidRPr="00C20190">
        <w:rPr>
          <w:rFonts w:hint="eastAsia"/>
          <w:sz w:val="24"/>
          <w:szCs w:val="24"/>
        </w:rPr>
        <w:t>要求的分级质量管理系统，保证商业化前阶段的治疗性蛋白满足</w:t>
      </w:r>
      <w:r w:rsidRPr="00C20190">
        <w:rPr>
          <w:rFonts w:hint="eastAsia"/>
          <w:sz w:val="24"/>
          <w:szCs w:val="24"/>
        </w:rPr>
        <w:t>C</w:t>
      </w:r>
      <w:r w:rsidRPr="00C20190">
        <w:rPr>
          <w:sz w:val="24"/>
          <w:szCs w:val="24"/>
        </w:rPr>
        <w:t>MC</w:t>
      </w:r>
      <w:r w:rsidRPr="00C20190">
        <w:rPr>
          <w:rFonts w:hint="eastAsia"/>
          <w:sz w:val="24"/>
          <w:szCs w:val="24"/>
        </w:rPr>
        <w:t>申请文档的</w:t>
      </w:r>
      <w:r w:rsidR="00B4059D" w:rsidRPr="00C20190">
        <w:rPr>
          <w:rFonts w:hint="eastAsia"/>
          <w:sz w:val="24"/>
          <w:szCs w:val="24"/>
        </w:rPr>
        <w:t>必要</w:t>
      </w:r>
      <w:r w:rsidRPr="00C20190">
        <w:rPr>
          <w:rFonts w:hint="eastAsia"/>
          <w:sz w:val="24"/>
          <w:szCs w:val="24"/>
        </w:rPr>
        <w:t>要求</w:t>
      </w:r>
      <w:bookmarkStart w:id="5" w:name="_Ref58425702"/>
      <w:r w:rsidR="003148CB" w:rsidRPr="00C20190">
        <w:rPr>
          <w:rStyle w:val="af1"/>
          <w:sz w:val="24"/>
          <w:szCs w:val="24"/>
        </w:rPr>
        <w:endnoteReference w:id="3"/>
      </w:r>
      <w:bookmarkEnd w:id="5"/>
      <w:r w:rsidR="003148CB" w:rsidRPr="00C20190">
        <w:rPr>
          <w:rFonts w:hint="eastAsia"/>
          <w:sz w:val="24"/>
          <w:szCs w:val="24"/>
          <w:vertAlign w:val="superscript"/>
        </w:rPr>
        <w:t>/</w:t>
      </w:r>
      <w:bookmarkStart w:id="6" w:name="_Ref58425704"/>
      <w:r w:rsidR="003148CB" w:rsidRPr="00C20190">
        <w:rPr>
          <w:rStyle w:val="af1"/>
          <w:sz w:val="24"/>
          <w:szCs w:val="24"/>
        </w:rPr>
        <w:endnoteReference w:id="4"/>
      </w:r>
      <w:bookmarkEnd w:id="6"/>
      <w:r w:rsidR="00B4059D" w:rsidRPr="00C20190">
        <w:rPr>
          <w:rFonts w:hint="eastAsia"/>
          <w:sz w:val="24"/>
          <w:szCs w:val="24"/>
        </w:rPr>
        <w:t>。</w:t>
      </w:r>
      <w:r w:rsidRPr="00C20190">
        <w:rPr>
          <w:rFonts w:hint="eastAsia"/>
          <w:sz w:val="24"/>
          <w:szCs w:val="24"/>
        </w:rPr>
        <w:t>更多信息见章节</w:t>
      </w:r>
      <w:r w:rsidRPr="00C20190">
        <w:rPr>
          <w:rFonts w:hint="eastAsia"/>
          <w:sz w:val="24"/>
          <w:szCs w:val="24"/>
        </w:rPr>
        <w:t>8.0</w:t>
      </w:r>
      <w:r w:rsidRPr="00C20190">
        <w:rPr>
          <w:rFonts w:hint="eastAsia"/>
          <w:sz w:val="24"/>
          <w:szCs w:val="24"/>
        </w:rPr>
        <w:t>：推荐读物。</w:t>
      </w:r>
      <w:r w:rsidR="00B4059D" w:rsidRPr="00C20190">
        <w:rPr>
          <w:rFonts w:hint="eastAsia"/>
          <w:sz w:val="24"/>
          <w:szCs w:val="24"/>
        </w:rPr>
        <w:t>尽管该技术报告的内容是描述</w:t>
      </w:r>
      <w:r w:rsidR="00B4059D" w:rsidRPr="00C20190">
        <w:rPr>
          <w:rFonts w:hint="eastAsia"/>
          <w:sz w:val="24"/>
          <w:szCs w:val="24"/>
        </w:rPr>
        <w:t>c</w:t>
      </w:r>
      <w:r w:rsidR="00B4059D" w:rsidRPr="00C20190">
        <w:rPr>
          <w:sz w:val="24"/>
          <w:szCs w:val="24"/>
        </w:rPr>
        <w:t>GMP</w:t>
      </w:r>
      <w:r w:rsidR="00B4059D" w:rsidRPr="00C20190">
        <w:rPr>
          <w:rFonts w:hint="eastAsia"/>
          <w:sz w:val="24"/>
          <w:szCs w:val="24"/>
        </w:rPr>
        <w:t>的要求，对于临床阶段的生物药品研发有很多</w:t>
      </w:r>
      <w:r w:rsidR="00B4059D" w:rsidRPr="00C20190">
        <w:rPr>
          <w:rFonts w:hint="eastAsia"/>
          <w:sz w:val="24"/>
          <w:szCs w:val="24"/>
        </w:rPr>
        <w:t>C</w:t>
      </w:r>
      <w:r w:rsidR="00B4059D" w:rsidRPr="00C20190">
        <w:rPr>
          <w:sz w:val="24"/>
          <w:szCs w:val="24"/>
        </w:rPr>
        <w:t>MC</w:t>
      </w:r>
      <w:r w:rsidR="00B4059D" w:rsidRPr="00C20190">
        <w:rPr>
          <w:rFonts w:hint="eastAsia"/>
          <w:sz w:val="24"/>
          <w:szCs w:val="24"/>
        </w:rPr>
        <w:t>相关的要求需要满足，特别是对于细胞系构建以及生产细胞的安全性（参考第</w:t>
      </w:r>
      <w:r w:rsidR="00B4059D" w:rsidRPr="00C20190">
        <w:rPr>
          <w:rFonts w:hint="eastAsia"/>
          <w:sz w:val="24"/>
          <w:szCs w:val="24"/>
        </w:rPr>
        <w:t>6.0</w:t>
      </w:r>
      <w:r w:rsidR="00B4059D" w:rsidRPr="00C20190">
        <w:rPr>
          <w:rFonts w:hint="eastAsia"/>
          <w:sz w:val="24"/>
          <w:szCs w:val="24"/>
        </w:rPr>
        <w:t>章）。质量体系的</w:t>
      </w:r>
      <w:r w:rsidR="001213D9" w:rsidRPr="00C20190">
        <w:rPr>
          <w:rFonts w:hint="eastAsia"/>
          <w:sz w:val="24"/>
          <w:szCs w:val="24"/>
        </w:rPr>
        <w:t>演</w:t>
      </w:r>
      <w:r w:rsidR="00D03369">
        <w:rPr>
          <w:rFonts w:hint="eastAsia"/>
          <w:sz w:val="24"/>
          <w:szCs w:val="24"/>
        </w:rPr>
        <w:t>进</w:t>
      </w:r>
      <w:r w:rsidR="001213D9" w:rsidRPr="00C20190">
        <w:rPr>
          <w:rFonts w:hint="eastAsia"/>
          <w:sz w:val="24"/>
          <w:szCs w:val="24"/>
        </w:rPr>
        <w:t>发展，可</w:t>
      </w:r>
      <w:r w:rsidR="0089242D" w:rsidRPr="00C20190">
        <w:rPr>
          <w:rFonts w:hint="eastAsia"/>
          <w:sz w:val="24"/>
          <w:szCs w:val="24"/>
        </w:rPr>
        <w:t>作为临床发展阶段的药物</w:t>
      </w:r>
      <w:r w:rsidR="00B91E45" w:rsidRPr="00C20190">
        <w:rPr>
          <w:rFonts w:hint="eastAsia"/>
          <w:sz w:val="24"/>
          <w:szCs w:val="24"/>
        </w:rPr>
        <w:t>同时满足</w:t>
      </w:r>
      <w:r w:rsidR="00B91E45" w:rsidRPr="00C20190">
        <w:rPr>
          <w:rFonts w:hint="eastAsia"/>
          <w:sz w:val="24"/>
          <w:szCs w:val="24"/>
        </w:rPr>
        <w:t>c</w:t>
      </w:r>
      <w:r w:rsidR="00B91E45" w:rsidRPr="00C20190">
        <w:rPr>
          <w:sz w:val="24"/>
          <w:szCs w:val="24"/>
        </w:rPr>
        <w:t>GMP</w:t>
      </w:r>
      <w:r w:rsidR="00B91E45" w:rsidRPr="00C20190">
        <w:rPr>
          <w:rFonts w:hint="eastAsia"/>
          <w:sz w:val="24"/>
          <w:szCs w:val="24"/>
        </w:rPr>
        <w:t>、</w:t>
      </w:r>
      <w:r w:rsidR="00B91E45" w:rsidRPr="00C20190">
        <w:rPr>
          <w:rFonts w:hint="eastAsia"/>
          <w:sz w:val="24"/>
          <w:szCs w:val="24"/>
        </w:rPr>
        <w:t>C</w:t>
      </w:r>
      <w:r w:rsidR="00B91E45" w:rsidRPr="00C20190">
        <w:rPr>
          <w:sz w:val="24"/>
          <w:szCs w:val="24"/>
        </w:rPr>
        <w:t>MC</w:t>
      </w:r>
      <w:r w:rsidR="00B91E45" w:rsidRPr="00C20190">
        <w:rPr>
          <w:rFonts w:hint="eastAsia"/>
          <w:sz w:val="24"/>
          <w:szCs w:val="24"/>
        </w:rPr>
        <w:t>要求</w:t>
      </w:r>
      <w:r w:rsidR="0089242D" w:rsidRPr="00C20190">
        <w:rPr>
          <w:rFonts w:hint="eastAsia"/>
          <w:sz w:val="24"/>
          <w:szCs w:val="24"/>
        </w:rPr>
        <w:t>的保证</w:t>
      </w:r>
      <w:r w:rsidR="001213D9" w:rsidRPr="00C20190">
        <w:rPr>
          <w:rFonts w:hint="eastAsia"/>
          <w:sz w:val="24"/>
          <w:szCs w:val="24"/>
        </w:rPr>
        <w:t>。</w:t>
      </w:r>
    </w:p>
    <w:p w14:paraId="3D02C68F" w14:textId="18DB1AC5" w:rsidR="001213D9" w:rsidRPr="00C20190" w:rsidRDefault="001213D9" w:rsidP="00C20190">
      <w:pPr>
        <w:pStyle w:val="a3"/>
        <w:spacing w:before="312" w:line="25" w:lineRule="atLeast"/>
        <w:ind w:firstLineChars="0" w:firstLine="0"/>
        <w:jc w:val="left"/>
        <w:rPr>
          <w:sz w:val="24"/>
          <w:szCs w:val="24"/>
        </w:rPr>
      </w:pPr>
      <w:r w:rsidRPr="00C20190">
        <w:rPr>
          <w:rFonts w:hint="eastAsia"/>
          <w:sz w:val="24"/>
          <w:szCs w:val="24"/>
        </w:rPr>
        <w:t>本技术报告，不包括已经结束的原料药制造的</w:t>
      </w:r>
      <w:r w:rsidRPr="00C20190">
        <w:rPr>
          <w:rFonts w:hint="eastAsia"/>
          <w:sz w:val="24"/>
          <w:szCs w:val="24"/>
        </w:rPr>
        <w:t>c</w:t>
      </w:r>
      <w:r w:rsidRPr="00C20190">
        <w:rPr>
          <w:sz w:val="24"/>
          <w:szCs w:val="24"/>
        </w:rPr>
        <w:t>GMP</w:t>
      </w:r>
      <w:r w:rsidRPr="00C20190">
        <w:rPr>
          <w:rFonts w:hint="eastAsia"/>
          <w:sz w:val="24"/>
          <w:szCs w:val="24"/>
        </w:rPr>
        <w:t>的要求。</w:t>
      </w:r>
    </w:p>
    <w:p w14:paraId="289EA6B3" w14:textId="6118CE55" w:rsidR="00003AAC" w:rsidRPr="00C20190" w:rsidRDefault="00003AAC" w:rsidP="00C20190">
      <w:pPr>
        <w:widowControl/>
        <w:spacing w:before="312" w:line="25" w:lineRule="atLeast"/>
        <w:jc w:val="left"/>
        <w:rPr>
          <w:sz w:val="24"/>
          <w:szCs w:val="24"/>
        </w:rPr>
      </w:pPr>
      <w:r w:rsidRPr="00C20190">
        <w:rPr>
          <w:sz w:val="24"/>
          <w:szCs w:val="24"/>
        </w:rPr>
        <w:br w:type="page"/>
      </w:r>
    </w:p>
    <w:p w14:paraId="1C562AA5" w14:textId="291906BD" w:rsidR="001213D9" w:rsidRPr="00C20190" w:rsidRDefault="00D31DC9" w:rsidP="00C20190">
      <w:pPr>
        <w:pStyle w:val="1"/>
        <w:spacing w:before="312" w:line="25" w:lineRule="atLeast"/>
        <w:rPr>
          <w:sz w:val="24"/>
          <w:szCs w:val="24"/>
        </w:rPr>
      </w:pPr>
      <w:bookmarkStart w:id="7" w:name="_Toc59708604"/>
      <w:r w:rsidRPr="00C20190">
        <w:rPr>
          <w:rFonts w:hint="eastAsia"/>
          <w:sz w:val="24"/>
          <w:szCs w:val="24"/>
        </w:rPr>
        <w:lastRenderedPageBreak/>
        <w:t>缩略语与简写</w:t>
      </w:r>
      <w:bookmarkEnd w:id="7"/>
    </w:p>
    <w:p w14:paraId="40245781" w14:textId="515E3F9E" w:rsidR="00D31DC9" w:rsidRPr="00C20190" w:rsidRDefault="00D31DC9" w:rsidP="00C20190">
      <w:pPr>
        <w:spacing w:before="312" w:line="25" w:lineRule="atLeast"/>
        <w:rPr>
          <w:b/>
          <w:bCs/>
          <w:sz w:val="24"/>
          <w:szCs w:val="24"/>
        </w:rPr>
      </w:pPr>
      <w:r w:rsidRPr="00C20190">
        <w:rPr>
          <w:rFonts w:hint="eastAsia"/>
          <w:b/>
          <w:bCs/>
          <w:sz w:val="24"/>
          <w:szCs w:val="24"/>
        </w:rPr>
        <w:t>Active</w:t>
      </w:r>
      <w:r w:rsidRPr="00C20190">
        <w:rPr>
          <w:b/>
          <w:bCs/>
          <w:sz w:val="24"/>
          <w:szCs w:val="24"/>
        </w:rPr>
        <w:t xml:space="preserve"> P</w:t>
      </w:r>
      <w:r w:rsidRPr="00C20190">
        <w:rPr>
          <w:rFonts w:hint="eastAsia"/>
          <w:b/>
          <w:bCs/>
          <w:sz w:val="24"/>
          <w:szCs w:val="24"/>
        </w:rPr>
        <w:t>har</w:t>
      </w:r>
      <w:r w:rsidRPr="00C20190">
        <w:rPr>
          <w:b/>
          <w:bCs/>
          <w:sz w:val="24"/>
          <w:szCs w:val="24"/>
        </w:rPr>
        <w:t>maceutical Ingredient (API)</w:t>
      </w:r>
    </w:p>
    <w:p w14:paraId="49F0C384" w14:textId="2D624529" w:rsidR="00D31DC9" w:rsidRPr="00C20190" w:rsidRDefault="003B67E9" w:rsidP="00C20190">
      <w:pPr>
        <w:spacing w:before="312" w:line="25" w:lineRule="atLeast"/>
        <w:jc w:val="left"/>
        <w:rPr>
          <w:sz w:val="24"/>
          <w:szCs w:val="24"/>
        </w:rPr>
      </w:pPr>
      <w:r w:rsidRPr="00C20190">
        <w:rPr>
          <w:rFonts w:hint="eastAsia"/>
          <w:sz w:val="24"/>
          <w:szCs w:val="24"/>
        </w:rPr>
        <w:t>用于制造药物的、并充当活性成分的某种物质或者某几种物质的混合。这类物质用于提供药学活性，或者</w:t>
      </w:r>
      <w:r w:rsidR="00F307E2" w:rsidRPr="00C20190">
        <w:rPr>
          <w:rFonts w:hint="eastAsia"/>
          <w:sz w:val="24"/>
          <w:szCs w:val="24"/>
        </w:rPr>
        <w:t>直接用于</w:t>
      </w:r>
      <w:r w:rsidRPr="00C20190">
        <w:rPr>
          <w:rFonts w:hint="eastAsia"/>
          <w:sz w:val="24"/>
          <w:szCs w:val="24"/>
        </w:rPr>
        <w:t>诊断、治疗、缓解、护理、预防</w:t>
      </w:r>
      <w:r w:rsidR="00F307E2" w:rsidRPr="00C20190">
        <w:rPr>
          <w:rFonts w:hint="eastAsia"/>
          <w:sz w:val="24"/>
          <w:szCs w:val="24"/>
        </w:rPr>
        <w:t>疾病，或者用于影响身体结构、机能</w:t>
      </w:r>
      <w:bookmarkStart w:id="8" w:name="_Ref58426449"/>
      <w:r w:rsidR="007B6FE5" w:rsidRPr="00C20190">
        <w:rPr>
          <w:rStyle w:val="af1"/>
          <w:sz w:val="24"/>
          <w:szCs w:val="24"/>
        </w:rPr>
        <w:endnoteReference w:id="5"/>
      </w:r>
      <w:bookmarkEnd w:id="8"/>
      <w:r w:rsidR="00F307E2" w:rsidRPr="00C20190">
        <w:rPr>
          <w:rFonts w:hint="eastAsia"/>
          <w:sz w:val="24"/>
          <w:szCs w:val="24"/>
        </w:rPr>
        <w:t>。</w:t>
      </w:r>
      <w:r w:rsidR="003148CB" w:rsidRPr="00C20190">
        <w:rPr>
          <w:rFonts w:hint="eastAsia"/>
          <w:sz w:val="24"/>
          <w:szCs w:val="24"/>
        </w:rPr>
        <w:t>备注：</w:t>
      </w:r>
      <w:r w:rsidR="007B6FE5" w:rsidRPr="00C20190">
        <w:rPr>
          <w:rFonts w:hint="eastAsia"/>
          <w:sz w:val="24"/>
          <w:szCs w:val="24"/>
        </w:rPr>
        <w:t>也</w:t>
      </w:r>
      <w:proofErr w:type="gramStart"/>
      <w:r w:rsidR="007B6FE5" w:rsidRPr="00C20190">
        <w:rPr>
          <w:rFonts w:hint="eastAsia"/>
          <w:sz w:val="24"/>
          <w:szCs w:val="24"/>
        </w:rPr>
        <w:t>叫作</w:t>
      </w:r>
      <w:proofErr w:type="gramEnd"/>
      <w:r w:rsidR="007B6FE5" w:rsidRPr="00C20190">
        <w:rPr>
          <w:rFonts w:hint="eastAsia"/>
          <w:sz w:val="24"/>
          <w:szCs w:val="24"/>
        </w:rPr>
        <w:t>原料药（</w:t>
      </w:r>
      <w:r w:rsidR="007B6FE5" w:rsidRPr="00C20190">
        <w:rPr>
          <w:rFonts w:hint="eastAsia"/>
          <w:sz w:val="24"/>
          <w:szCs w:val="24"/>
        </w:rPr>
        <w:t>Drug</w:t>
      </w:r>
      <w:r w:rsidR="007B6FE5" w:rsidRPr="00C20190">
        <w:rPr>
          <w:sz w:val="24"/>
          <w:szCs w:val="24"/>
        </w:rPr>
        <w:t xml:space="preserve"> Substance</w:t>
      </w:r>
      <w:r w:rsidR="007B6FE5" w:rsidRPr="00C20190">
        <w:rPr>
          <w:rFonts w:hint="eastAsia"/>
          <w:sz w:val="24"/>
          <w:szCs w:val="24"/>
        </w:rPr>
        <w:t>），参考</w:t>
      </w:r>
      <w:r w:rsidR="007B6FE5" w:rsidRPr="00C20190">
        <w:rPr>
          <w:rFonts w:hint="eastAsia"/>
          <w:sz w:val="24"/>
          <w:szCs w:val="24"/>
        </w:rPr>
        <w:t>Biological</w:t>
      </w:r>
      <w:r w:rsidR="007B6FE5" w:rsidRPr="00C20190">
        <w:rPr>
          <w:sz w:val="24"/>
          <w:szCs w:val="24"/>
        </w:rPr>
        <w:t xml:space="preserve"> Active Substance</w:t>
      </w:r>
    </w:p>
    <w:p w14:paraId="74DEF48E" w14:textId="4A3AE2B9" w:rsidR="00F307E2" w:rsidRPr="00C20190" w:rsidRDefault="00F307E2" w:rsidP="00C20190">
      <w:pPr>
        <w:spacing w:before="312" w:line="25" w:lineRule="atLeast"/>
        <w:jc w:val="left"/>
        <w:rPr>
          <w:b/>
          <w:bCs/>
          <w:sz w:val="24"/>
          <w:szCs w:val="24"/>
        </w:rPr>
      </w:pPr>
      <w:r w:rsidRPr="00C20190">
        <w:rPr>
          <w:b/>
          <w:bCs/>
          <w:sz w:val="24"/>
          <w:szCs w:val="24"/>
        </w:rPr>
        <w:t>Biological A</w:t>
      </w:r>
      <w:r w:rsidRPr="00C20190">
        <w:rPr>
          <w:rFonts w:hint="eastAsia"/>
          <w:b/>
          <w:bCs/>
          <w:sz w:val="24"/>
          <w:szCs w:val="24"/>
        </w:rPr>
        <w:t>ctive</w:t>
      </w:r>
      <w:r w:rsidRPr="00C20190">
        <w:rPr>
          <w:b/>
          <w:bCs/>
          <w:sz w:val="24"/>
          <w:szCs w:val="24"/>
        </w:rPr>
        <w:t xml:space="preserve"> S</w:t>
      </w:r>
      <w:r w:rsidRPr="00C20190">
        <w:rPr>
          <w:rFonts w:hint="eastAsia"/>
          <w:b/>
          <w:bCs/>
          <w:sz w:val="24"/>
          <w:szCs w:val="24"/>
        </w:rPr>
        <w:t>ubstance</w:t>
      </w:r>
    </w:p>
    <w:p w14:paraId="50189CC9" w14:textId="774E6142" w:rsidR="00F307E2" w:rsidRPr="00C20190" w:rsidRDefault="00F307E2" w:rsidP="00C20190">
      <w:pPr>
        <w:spacing w:before="312" w:line="25" w:lineRule="atLeast"/>
        <w:jc w:val="left"/>
        <w:rPr>
          <w:sz w:val="24"/>
          <w:szCs w:val="24"/>
        </w:rPr>
      </w:pPr>
      <w:r w:rsidRPr="00C20190">
        <w:rPr>
          <w:rFonts w:hint="eastAsia"/>
          <w:sz w:val="24"/>
          <w:szCs w:val="24"/>
        </w:rPr>
        <w:t>人工合成的生物活性物质，或者其他涉及到生物材</w:t>
      </w:r>
      <w:r w:rsidRPr="00C20190">
        <w:rPr>
          <w:rFonts w:hint="eastAsia"/>
          <w:sz w:val="24"/>
          <w:szCs w:val="24"/>
        </w:rPr>
        <w:t>/</w:t>
      </w:r>
      <w:r w:rsidRPr="00C20190">
        <w:rPr>
          <w:rFonts w:hint="eastAsia"/>
          <w:sz w:val="24"/>
          <w:szCs w:val="24"/>
        </w:rPr>
        <w:t>生物工艺处理的（例如细胞培养或者生物活性物质提取）治疗性药品</w:t>
      </w:r>
      <w:bookmarkStart w:id="9" w:name="_Ref58427501"/>
      <w:r w:rsidR="007B6FE5" w:rsidRPr="00C20190">
        <w:rPr>
          <w:rStyle w:val="af1"/>
          <w:sz w:val="24"/>
          <w:szCs w:val="24"/>
        </w:rPr>
        <w:endnoteReference w:id="6"/>
      </w:r>
      <w:bookmarkEnd w:id="9"/>
      <w:r w:rsidRPr="00C20190">
        <w:rPr>
          <w:rFonts w:hint="eastAsia"/>
          <w:sz w:val="24"/>
          <w:szCs w:val="24"/>
        </w:rPr>
        <w:t>。</w:t>
      </w:r>
    </w:p>
    <w:p w14:paraId="2FF2CA5B" w14:textId="6A3A438B" w:rsidR="00F307E2" w:rsidRPr="00C20190" w:rsidRDefault="00F307E2" w:rsidP="00C20190">
      <w:pPr>
        <w:spacing w:before="312" w:line="25" w:lineRule="atLeast"/>
        <w:jc w:val="left"/>
        <w:rPr>
          <w:sz w:val="24"/>
          <w:szCs w:val="24"/>
        </w:rPr>
      </w:pPr>
      <w:r w:rsidRPr="00C20190">
        <w:rPr>
          <w:sz w:val="24"/>
          <w:szCs w:val="24"/>
        </w:rPr>
        <w:t>Biological License A</w:t>
      </w:r>
      <w:r w:rsidRPr="00C20190">
        <w:rPr>
          <w:rFonts w:hint="eastAsia"/>
          <w:sz w:val="24"/>
          <w:szCs w:val="24"/>
        </w:rPr>
        <w:t>ppli</w:t>
      </w:r>
      <w:r w:rsidRPr="00C20190">
        <w:rPr>
          <w:sz w:val="24"/>
          <w:szCs w:val="24"/>
        </w:rPr>
        <w:t>cation (</w:t>
      </w:r>
      <w:r w:rsidR="00095EF8" w:rsidRPr="00C20190">
        <w:rPr>
          <w:sz w:val="24"/>
          <w:szCs w:val="24"/>
        </w:rPr>
        <w:t>BLA</w:t>
      </w:r>
      <w:r w:rsidRPr="00C20190">
        <w:rPr>
          <w:sz w:val="24"/>
          <w:szCs w:val="24"/>
        </w:rPr>
        <w:t>)</w:t>
      </w:r>
    </w:p>
    <w:p w14:paraId="7C11D7BB" w14:textId="733B92E8" w:rsidR="00F307E2" w:rsidRPr="00C20190" w:rsidRDefault="00F375F4" w:rsidP="00C20190">
      <w:pPr>
        <w:spacing w:before="312" w:line="25" w:lineRule="atLeast"/>
        <w:jc w:val="left"/>
        <w:rPr>
          <w:sz w:val="24"/>
          <w:szCs w:val="24"/>
        </w:rPr>
      </w:pPr>
      <w:r w:rsidRPr="00C20190">
        <w:rPr>
          <w:rFonts w:hint="eastAsia"/>
          <w:sz w:val="24"/>
          <w:szCs w:val="24"/>
        </w:rPr>
        <w:t>向美国</w:t>
      </w:r>
      <w:r w:rsidR="0024781B" w:rsidRPr="00C20190">
        <w:rPr>
          <w:rFonts w:hint="eastAsia"/>
          <w:sz w:val="24"/>
          <w:szCs w:val="24"/>
        </w:rPr>
        <w:t>食品药品监督管理局提交的申请备案，包括该种生物制品的制造过程，化学特性，药理性质，临床药理以及药效的具体信息</w:t>
      </w:r>
      <w:r w:rsidR="00CE42C9" w:rsidRPr="00C20190">
        <w:rPr>
          <w:rFonts w:hint="eastAsia"/>
          <w:sz w:val="24"/>
          <w:szCs w:val="24"/>
        </w:rPr>
        <w:t>（在功能上，与欧洲的</w:t>
      </w:r>
      <w:r w:rsidR="00CE42C9" w:rsidRPr="00C20190">
        <w:rPr>
          <w:rFonts w:hint="eastAsia"/>
          <w:sz w:val="24"/>
          <w:szCs w:val="24"/>
        </w:rPr>
        <w:t>M</w:t>
      </w:r>
      <w:r w:rsidR="00CE42C9" w:rsidRPr="00C20190">
        <w:rPr>
          <w:sz w:val="24"/>
          <w:szCs w:val="24"/>
        </w:rPr>
        <w:t>AA</w:t>
      </w:r>
      <w:r w:rsidR="00CE42C9" w:rsidRPr="00C20190">
        <w:rPr>
          <w:rFonts w:hint="eastAsia"/>
          <w:sz w:val="24"/>
          <w:szCs w:val="24"/>
        </w:rPr>
        <w:t>相似）</w:t>
      </w:r>
      <w:bookmarkStart w:id="10" w:name="_Ref58426817"/>
      <w:r w:rsidR="007B6FE5" w:rsidRPr="00C20190">
        <w:rPr>
          <w:rStyle w:val="af1"/>
          <w:sz w:val="24"/>
          <w:szCs w:val="24"/>
        </w:rPr>
        <w:endnoteReference w:id="7"/>
      </w:r>
      <w:bookmarkEnd w:id="10"/>
      <w:r w:rsidR="0024781B" w:rsidRPr="00C20190">
        <w:rPr>
          <w:rFonts w:hint="eastAsia"/>
          <w:sz w:val="24"/>
          <w:szCs w:val="24"/>
        </w:rPr>
        <w:t>。</w:t>
      </w:r>
    </w:p>
    <w:p w14:paraId="3C9F2E95" w14:textId="5339062A" w:rsidR="00194409" w:rsidRPr="00C20190" w:rsidRDefault="00194409" w:rsidP="00C20190">
      <w:pPr>
        <w:spacing w:before="312" w:line="25" w:lineRule="atLeast"/>
        <w:jc w:val="left"/>
        <w:rPr>
          <w:sz w:val="24"/>
          <w:szCs w:val="24"/>
        </w:rPr>
      </w:pPr>
      <w:r w:rsidRPr="00C20190">
        <w:rPr>
          <w:rFonts w:hint="eastAsia"/>
          <w:sz w:val="24"/>
          <w:szCs w:val="24"/>
        </w:rPr>
        <w:t>C</w:t>
      </w:r>
      <w:r w:rsidRPr="00C20190">
        <w:rPr>
          <w:sz w:val="24"/>
          <w:szCs w:val="24"/>
        </w:rPr>
        <w:t>ertificate of Analysis (C</w:t>
      </w:r>
      <w:r w:rsidRPr="00C20190">
        <w:rPr>
          <w:rFonts w:hint="eastAsia"/>
          <w:sz w:val="24"/>
          <w:szCs w:val="24"/>
        </w:rPr>
        <w:t>o</w:t>
      </w:r>
      <w:r w:rsidRPr="00C20190">
        <w:rPr>
          <w:sz w:val="24"/>
          <w:szCs w:val="24"/>
        </w:rPr>
        <w:t>A)</w:t>
      </w:r>
    </w:p>
    <w:p w14:paraId="4DAE4A2E" w14:textId="3A66E9BE" w:rsidR="00194409" w:rsidRPr="00C20190" w:rsidRDefault="00194409" w:rsidP="00C20190">
      <w:pPr>
        <w:spacing w:before="312" w:line="25" w:lineRule="atLeast"/>
        <w:jc w:val="left"/>
        <w:rPr>
          <w:sz w:val="24"/>
          <w:szCs w:val="24"/>
        </w:rPr>
      </w:pPr>
      <w:r w:rsidRPr="00C20190">
        <w:rPr>
          <w:rFonts w:hint="eastAsia"/>
          <w:sz w:val="24"/>
          <w:szCs w:val="24"/>
        </w:rPr>
        <w:t>供应商提供的关于产品的测试结果，测试项目包括不限于同一性、纯度、湿度、</w:t>
      </w:r>
      <w:r w:rsidRPr="00C20190">
        <w:rPr>
          <w:rFonts w:hint="eastAsia"/>
          <w:sz w:val="24"/>
          <w:szCs w:val="24"/>
        </w:rPr>
        <w:t>p</w:t>
      </w:r>
      <w:r w:rsidRPr="00C20190">
        <w:rPr>
          <w:sz w:val="24"/>
          <w:szCs w:val="24"/>
        </w:rPr>
        <w:t>H</w:t>
      </w:r>
      <w:r w:rsidRPr="00C20190">
        <w:rPr>
          <w:rFonts w:hint="eastAsia"/>
          <w:sz w:val="24"/>
          <w:szCs w:val="24"/>
        </w:rPr>
        <w:t>、颜色、生物负荷、内毒素，且每个项目具有对应范围。</w:t>
      </w:r>
    </w:p>
    <w:p w14:paraId="1921F7B7" w14:textId="405EABBB" w:rsidR="00194409" w:rsidRPr="00C20190" w:rsidRDefault="00194409" w:rsidP="00C20190">
      <w:pPr>
        <w:spacing w:before="312" w:line="25" w:lineRule="atLeast"/>
        <w:jc w:val="left"/>
        <w:rPr>
          <w:sz w:val="24"/>
          <w:szCs w:val="24"/>
        </w:rPr>
      </w:pPr>
      <w:r w:rsidRPr="00C20190">
        <w:rPr>
          <w:rFonts w:hint="eastAsia"/>
          <w:sz w:val="24"/>
          <w:szCs w:val="24"/>
        </w:rPr>
        <w:t>C</w:t>
      </w:r>
      <w:r w:rsidRPr="00C20190">
        <w:rPr>
          <w:sz w:val="24"/>
          <w:szCs w:val="24"/>
        </w:rPr>
        <w:t>hem</w:t>
      </w:r>
      <w:r w:rsidR="001122F2" w:rsidRPr="00C20190">
        <w:rPr>
          <w:sz w:val="24"/>
          <w:szCs w:val="24"/>
        </w:rPr>
        <w:t>istry Manufacturing and C</w:t>
      </w:r>
      <w:r w:rsidR="001122F2" w:rsidRPr="00C20190">
        <w:rPr>
          <w:rFonts w:hint="eastAsia"/>
          <w:sz w:val="24"/>
          <w:szCs w:val="24"/>
        </w:rPr>
        <w:t>on</w:t>
      </w:r>
      <w:r w:rsidR="001122F2" w:rsidRPr="00C20190">
        <w:rPr>
          <w:sz w:val="24"/>
          <w:szCs w:val="24"/>
        </w:rPr>
        <w:t>trols (CMC)</w:t>
      </w:r>
    </w:p>
    <w:p w14:paraId="0AEEEC1E" w14:textId="6C4EC052" w:rsidR="001122F2" w:rsidRPr="00C20190" w:rsidRDefault="00501D46" w:rsidP="00C20190">
      <w:pPr>
        <w:spacing w:before="312" w:line="25" w:lineRule="atLeast"/>
        <w:jc w:val="left"/>
        <w:rPr>
          <w:sz w:val="24"/>
          <w:szCs w:val="24"/>
        </w:rPr>
      </w:pPr>
      <w:r w:rsidRPr="00C20190">
        <w:rPr>
          <w:rFonts w:hint="eastAsia"/>
          <w:sz w:val="24"/>
          <w:szCs w:val="24"/>
        </w:rPr>
        <w:t>一个关于产品的信息集合，包括产品的技术发展过程</w:t>
      </w:r>
      <w:r w:rsidR="003836D1" w:rsidRPr="00C20190">
        <w:rPr>
          <w:rFonts w:hint="eastAsia"/>
          <w:sz w:val="24"/>
          <w:szCs w:val="24"/>
        </w:rPr>
        <w:t>、</w:t>
      </w:r>
      <w:r w:rsidRPr="00C20190">
        <w:rPr>
          <w:rFonts w:hint="eastAsia"/>
          <w:sz w:val="24"/>
          <w:szCs w:val="24"/>
        </w:rPr>
        <w:t>生产制造厂房以及附属设备</w:t>
      </w:r>
      <w:r w:rsidR="003836D1" w:rsidRPr="00C20190">
        <w:rPr>
          <w:rFonts w:hint="eastAsia"/>
          <w:sz w:val="24"/>
          <w:szCs w:val="24"/>
        </w:rPr>
        <w:t>、</w:t>
      </w:r>
      <w:r w:rsidR="00644929" w:rsidRPr="00C20190">
        <w:rPr>
          <w:rFonts w:hint="eastAsia"/>
          <w:sz w:val="24"/>
          <w:szCs w:val="24"/>
        </w:rPr>
        <w:t>过程设备以及用于生产的材料</w:t>
      </w:r>
      <w:r w:rsidR="003836D1" w:rsidRPr="00C20190">
        <w:rPr>
          <w:rFonts w:hint="eastAsia"/>
          <w:sz w:val="24"/>
          <w:szCs w:val="24"/>
        </w:rPr>
        <w:t>、</w:t>
      </w:r>
      <w:r w:rsidR="00644929" w:rsidRPr="00C20190">
        <w:rPr>
          <w:rFonts w:hint="eastAsia"/>
          <w:sz w:val="24"/>
          <w:szCs w:val="24"/>
        </w:rPr>
        <w:t>生产过程</w:t>
      </w:r>
      <w:r w:rsidR="003836D1" w:rsidRPr="00C20190">
        <w:rPr>
          <w:rFonts w:hint="eastAsia"/>
          <w:sz w:val="24"/>
          <w:szCs w:val="24"/>
        </w:rPr>
        <w:t>、</w:t>
      </w:r>
      <w:r w:rsidR="00644929" w:rsidRPr="00C20190">
        <w:rPr>
          <w:rFonts w:hint="eastAsia"/>
          <w:sz w:val="24"/>
          <w:szCs w:val="24"/>
        </w:rPr>
        <w:t>生产涉及到的人员以及质量系统</w:t>
      </w:r>
      <w:r w:rsidR="003836D1" w:rsidRPr="00C20190">
        <w:rPr>
          <w:rFonts w:hint="eastAsia"/>
          <w:sz w:val="24"/>
          <w:szCs w:val="24"/>
        </w:rPr>
        <w:t>、</w:t>
      </w:r>
      <w:r w:rsidR="00644929" w:rsidRPr="00C20190">
        <w:rPr>
          <w:rFonts w:hint="eastAsia"/>
          <w:sz w:val="24"/>
          <w:szCs w:val="24"/>
        </w:rPr>
        <w:t>产品的化学特性</w:t>
      </w:r>
      <w:r w:rsidR="003836D1" w:rsidRPr="00C20190">
        <w:rPr>
          <w:rFonts w:hint="eastAsia"/>
          <w:sz w:val="24"/>
          <w:szCs w:val="24"/>
        </w:rPr>
        <w:t>、</w:t>
      </w:r>
      <w:r w:rsidR="00644929" w:rsidRPr="00C20190">
        <w:rPr>
          <w:rFonts w:hint="eastAsia"/>
          <w:sz w:val="24"/>
          <w:szCs w:val="24"/>
        </w:rPr>
        <w:t>生产过程中的质量控制以及放行的测试</w:t>
      </w:r>
      <w:r w:rsidR="000A0992" w:rsidRPr="00C20190">
        <w:rPr>
          <w:rFonts w:hint="eastAsia"/>
          <w:sz w:val="24"/>
          <w:szCs w:val="24"/>
        </w:rPr>
        <w:t>/</w:t>
      </w:r>
      <w:r w:rsidR="00644929" w:rsidRPr="00C20190">
        <w:rPr>
          <w:rFonts w:hint="eastAsia"/>
          <w:sz w:val="24"/>
          <w:szCs w:val="24"/>
        </w:rPr>
        <w:t>产品规格以及稳定性</w:t>
      </w:r>
      <w:r w:rsidR="000A0992" w:rsidRPr="00C20190">
        <w:rPr>
          <w:rFonts w:hint="eastAsia"/>
          <w:sz w:val="24"/>
          <w:szCs w:val="24"/>
        </w:rPr>
        <w:t>、</w:t>
      </w:r>
      <w:r w:rsidR="00644929" w:rsidRPr="00C20190">
        <w:rPr>
          <w:rFonts w:hint="eastAsia"/>
          <w:sz w:val="24"/>
          <w:szCs w:val="24"/>
        </w:rPr>
        <w:t>所有的保证上述</w:t>
      </w:r>
      <w:r w:rsidR="009A7727" w:rsidRPr="00C20190">
        <w:rPr>
          <w:rFonts w:hint="eastAsia"/>
          <w:sz w:val="24"/>
          <w:szCs w:val="24"/>
        </w:rPr>
        <w:t>活动正确且有效实施</w:t>
      </w:r>
      <w:r w:rsidR="00644929" w:rsidRPr="00C20190">
        <w:rPr>
          <w:rFonts w:hint="eastAsia"/>
          <w:sz w:val="24"/>
          <w:szCs w:val="24"/>
        </w:rPr>
        <w:t>的控制</w:t>
      </w:r>
      <w:r w:rsidR="000A0992" w:rsidRPr="00C20190">
        <w:rPr>
          <w:rFonts w:hint="eastAsia"/>
          <w:sz w:val="24"/>
          <w:szCs w:val="24"/>
        </w:rPr>
        <w:t>/</w:t>
      </w:r>
      <w:r w:rsidR="00644929" w:rsidRPr="00C20190">
        <w:rPr>
          <w:rFonts w:hint="eastAsia"/>
          <w:sz w:val="24"/>
          <w:szCs w:val="24"/>
        </w:rPr>
        <w:t>文件</w:t>
      </w:r>
      <w:r w:rsidR="000A0992" w:rsidRPr="00C20190">
        <w:rPr>
          <w:rFonts w:hint="eastAsia"/>
          <w:sz w:val="24"/>
          <w:szCs w:val="24"/>
        </w:rPr>
        <w:t>/</w:t>
      </w:r>
      <w:r w:rsidR="00644929" w:rsidRPr="00C20190">
        <w:rPr>
          <w:rFonts w:hint="eastAsia"/>
          <w:sz w:val="24"/>
          <w:szCs w:val="24"/>
        </w:rPr>
        <w:t>培训</w:t>
      </w:r>
      <w:r w:rsidR="007B6FE5" w:rsidRPr="00C20190">
        <w:rPr>
          <w:sz w:val="24"/>
          <w:szCs w:val="24"/>
          <w:vertAlign w:val="superscript"/>
        </w:rPr>
        <w:fldChar w:fldCharType="begin"/>
      </w:r>
      <w:r w:rsidR="007B6FE5" w:rsidRPr="00C20190">
        <w:rPr>
          <w:sz w:val="24"/>
          <w:szCs w:val="24"/>
          <w:vertAlign w:val="superscript"/>
        </w:rPr>
        <w:instrText xml:space="preserve"> </w:instrText>
      </w:r>
      <w:r w:rsidR="007B6FE5" w:rsidRPr="00C20190">
        <w:rPr>
          <w:rFonts w:hint="eastAsia"/>
          <w:sz w:val="24"/>
          <w:szCs w:val="24"/>
          <w:vertAlign w:val="superscript"/>
        </w:rPr>
        <w:instrText>NOTEREF _Ref58425702 \h</w:instrText>
      </w:r>
      <w:r w:rsidR="007B6FE5" w:rsidRPr="00C20190">
        <w:rPr>
          <w:sz w:val="24"/>
          <w:szCs w:val="24"/>
          <w:vertAlign w:val="superscript"/>
        </w:rPr>
        <w:instrText xml:space="preserve">  \* MERGEFORMAT </w:instrText>
      </w:r>
      <w:r w:rsidR="007B6FE5" w:rsidRPr="00C20190">
        <w:rPr>
          <w:sz w:val="24"/>
          <w:szCs w:val="24"/>
          <w:vertAlign w:val="superscript"/>
        </w:rPr>
      </w:r>
      <w:r w:rsidR="007B6FE5" w:rsidRPr="00C20190">
        <w:rPr>
          <w:sz w:val="24"/>
          <w:szCs w:val="24"/>
          <w:vertAlign w:val="superscript"/>
        </w:rPr>
        <w:fldChar w:fldCharType="separate"/>
      </w:r>
      <w:r w:rsidR="00A81A1E">
        <w:rPr>
          <w:sz w:val="24"/>
          <w:szCs w:val="24"/>
          <w:vertAlign w:val="superscript"/>
        </w:rPr>
        <w:t>3</w:t>
      </w:r>
      <w:r w:rsidR="007B6FE5" w:rsidRPr="00C20190">
        <w:rPr>
          <w:sz w:val="24"/>
          <w:szCs w:val="24"/>
          <w:vertAlign w:val="superscript"/>
        </w:rPr>
        <w:fldChar w:fldCharType="end"/>
      </w:r>
      <w:r w:rsidR="007B6FE5" w:rsidRPr="00C20190">
        <w:rPr>
          <w:sz w:val="24"/>
          <w:szCs w:val="24"/>
          <w:vertAlign w:val="superscript"/>
        </w:rPr>
        <w:t>/</w:t>
      </w:r>
      <w:r w:rsidR="007B6FE5" w:rsidRPr="00C20190">
        <w:rPr>
          <w:sz w:val="24"/>
          <w:szCs w:val="24"/>
          <w:vertAlign w:val="superscript"/>
        </w:rPr>
        <w:fldChar w:fldCharType="begin"/>
      </w:r>
      <w:r w:rsidR="007B6FE5" w:rsidRPr="00C20190">
        <w:rPr>
          <w:sz w:val="24"/>
          <w:szCs w:val="24"/>
          <w:vertAlign w:val="superscript"/>
        </w:rPr>
        <w:instrText xml:space="preserve"> NOTEREF _Ref58425704 \h  \* MERGEFORMAT </w:instrText>
      </w:r>
      <w:r w:rsidR="007B6FE5" w:rsidRPr="00C20190">
        <w:rPr>
          <w:sz w:val="24"/>
          <w:szCs w:val="24"/>
          <w:vertAlign w:val="superscript"/>
        </w:rPr>
      </w:r>
      <w:r w:rsidR="007B6FE5" w:rsidRPr="00C20190">
        <w:rPr>
          <w:sz w:val="24"/>
          <w:szCs w:val="24"/>
          <w:vertAlign w:val="superscript"/>
        </w:rPr>
        <w:fldChar w:fldCharType="separate"/>
      </w:r>
      <w:r w:rsidR="00A81A1E">
        <w:rPr>
          <w:sz w:val="24"/>
          <w:szCs w:val="24"/>
          <w:vertAlign w:val="superscript"/>
        </w:rPr>
        <w:t>4</w:t>
      </w:r>
      <w:r w:rsidR="007B6FE5" w:rsidRPr="00C20190">
        <w:rPr>
          <w:sz w:val="24"/>
          <w:szCs w:val="24"/>
          <w:vertAlign w:val="superscript"/>
        </w:rPr>
        <w:fldChar w:fldCharType="end"/>
      </w:r>
      <w:r w:rsidR="009A7727" w:rsidRPr="00C20190">
        <w:rPr>
          <w:rFonts w:hint="eastAsia"/>
          <w:sz w:val="24"/>
          <w:szCs w:val="24"/>
        </w:rPr>
        <w:t>。</w:t>
      </w:r>
    </w:p>
    <w:p w14:paraId="45D2164F" w14:textId="13D114D5" w:rsidR="009A7727" w:rsidRPr="00C20190" w:rsidRDefault="009A7727" w:rsidP="00C20190">
      <w:pPr>
        <w:spacing w:before="312" w:line="25" w:lineRule="atLeast"/>
        <w:jc w:val="left"/>
        <w:rPr>
          <w:sz w:val="24"/>
          <w:szCs w:val="24"/>
        </w:rPr>
      </w:pPr>
      <w:r w:rsidRPr="00C20190">
        <w:rPr>
          <w:rFonts w:hint="eastAsia"/>
          <w:sz w:val="24"/>
          <w:szCs w:val="24"/>
        </w:rPr>
        <w:t>C</w:t>
      </w:r>
      <w:r w:rsidRPr="00C20190">
        <w:rPr>
          <w:sz w:val="24"/>
          <w:szCs w:val="24"/>
        </w:rPr>
        <w:t>onformance B</w:t>
      </w:r>
      <w:r w:rsidRPr="00C20190">
        <w:rPr>
          <w:rFonts w:hint="eastAsia"/>
          <w:sz w:val="24"/>
          <w:szCs w:val="24"/>
        </w:rPr>
        <w:t>at</w:t>
      </w:r>
      <w:r w:rsidRPr="00C20190">
        <w:rPr>
          <w:sz w:val="24"/>
          <w:szCs w:val="24"/>
        </w:rPr>
        <w:t>ches</w:t>
      </w:r>
    </w:p>
    <w:p w14:paraId="5718E088" w14:textId="1FAAE2E3" w:rsidR="009A7727" w:rsidRPr="00C20190" w:rsidRDefault="009A7727" w:rsidP="00C20190">
      <w:pPr>
        <w:spacing w:before="312" w:line="25" w:lineRule="atLeast"/>
        <w:jc w:val="left"/>
        <w:rPr>
          <w:sz w:val="24"/>
          <w:szCs w:val="24"/>
        </w:rPr>
      </w:pPr>
      <w:r w:rsidRPr="00C20190">
        <w:rPr>
          <w:rFonts w:hint="eastAsia"/>
          <w:sz w:val="24"/>
          <w:szCs w:val="24"/>
        </w:rPr>
        <w:t>用于证明生产过程依照预定的参数范围和限定的条件可以顺利</w:t>
      </w:r>
      <w:r w:rsidR="000A0992" w:rsidRPr="00C20190">
        <w:rPr>
          <w:rFonts w:hint="eastAsia"/>
          <w:sz w:val="24"/>
          <w:szCs w:val="24"/>
        </w:rPr>
        <w:t>实现</w:t>
      </w:r>
      <w:r w:rsidRPr="00C20190">
        <w:rPr>
          <w:rFonts w:hint="eastAsia"/>
          <w:sz w:val="24"/>
          <w:szCs w:val="24"/>
        </w:rPr>
        <w:t>生产的批次，且能够达到预定的质量标准（有时也叫做验证批次）</w:t>
      </w:r>
      <w:bookmarkStart w:id="11" w:name="_Ref58426776"/>
      <w:r w:rsidR="007B6FE5" w:rsidRPr="00C20190">
        <w:rPr>
          <w:rStyle w:val="af1"/>
          <w:sz w:val="24"/>
          <w:szCs w:val="24"/>
        </w:rPr>
        <w:endnoteReference w:id="8"/>
      </w:r>
      <w:bookmarkEnd w:id="11"/>
      <w:r w:rsidRPr="00C20190">
        <w:rPr>
          <w:rFonts w:hint="eastAsia"/>
          <w:sz w:val="24"/>
          <w:szCs w:val="24"/>
        </w:rPr>
        <w:t>。</w:t>
      </w:r>
    </w:p>
    <w:p w14:paraId="090DFE12" w14:textId="203669A3" w:rsidR="009A7727" w:rsidRPr="00C20190" w:rsidRDefault="009A7727" w:rsidP="00C20190">
      <w:pPr>
        <w:spacing w:before="312" w:line="25" w:lineRule="atLeast"/>
        <w:jc w:val="left"/>
        <w:rPr>
          <w:sz w:val="24"/>
          <w:szCs w:val="24"/>
        </w:rPr>
      </w:pPr>
      <w:r w:rsidRPr="00C20190">
        <w:rPr>
          <w:rFonts w:hint="eastAsia"/>
          <w:sz w:val="24"/>
          <w:szCs w:val="24"/>
        </w:rPr>
        <w:t>C</w:t>
      </w:r>
      <w:r w:rsidRPr="00C20190">
        <w:rPr>
          <w:sz w:val="24"/>
          <w:szCs w:val="24"/>
        </w:rPr>
        <w:t>ontrol S</w:t>
      </w:r>
      <w:r w:rsidRPr="00C20190">
        <w:rPr>
          <w:rFonts w:hint="eastAsia"/>
          <w:sz w:val="24"/>
          <w:szCs w:val="24"/>
        </w:rPr>
        <w:t>trategy</w:t>
      </w:r>
    </w:p>
    <w:p w14:paraId="627F4C95" w14:textId="1FCA9E19" w:rsidR="009A7727" w:rsidRPr="00C20190" w:rsidRDefault="009A7727" w:rsidP="00C20190">
      <w:pPr>
        <w:spacing w:before="312" w:line="25" w:lineRule="atLeast"/>
        <w:jc w:val="left"/>
        <w:rPr>
          <w:sz w:val="24"/>
          <w:szCs w:val="24"/>
        </w:rPr>
      </w:pPr>
      <w:r w:rsidRPr="00C20190">
        <w:rPr>
          <w:rFonts w:hint="eastAsia"/>
          <w:sz w:val="24"/>
          <w:szCs w:val="24"/>
        </w:rPr>
        <w:t>一系列根据当前产品</w:t>
      </w:r>
      <w:r w:rsidRPr="00C20190">
        <w:rPr>
          <w:rFonts w:hint="eastAsia"/>
          <w:sz w:val="24"/>
          <w:szCs w:val="24"/>
        </w:rPr>
        <w:t>/</w:t>
      </w:r>
      <w:r w:rsidRPr="00C20190">
        <w:rPr>
          <w:rFonts w:hint="eastAsia"/>
          <w:sz w:val="24"/>
          <w:szCs w:val="24"/>
        </w:rPr>
        <w:t>过程的认识而制订的控制策略，用于保证产品生产过程和产品质量。控制的对象可能包括生物过程的参数、原料药的质量属性、</w:t>
      </w:r>
      <w:r w:rsidR="00CC2EF5" w:rsidRPr="00C20190">
        <w:rPr>
          <w:rFonts w:hint="eastAsia"/>
          <w:sz w:val="24"/>
          <w:szCs w:val="24"/>
        </w:rPr>
        <w:t>药品成品的成分、设备、设备的操作条件、生产过程控制、成品的规格以及与之有关的方法、监测</w:t>
      </w:r>
      <w:r w:rsidR="00CC2EF5" w:rsidRPr="00C20190">
        <w:rPr>
          <w:rFonts w:hint="eastAsia"/>
          <w:sz w:val="24"/>
          <w:szCs w:val="24"/>
        </w:rPr>
        <w:t>/</w:t>
      </w:r>
      <w:r w:rsidR="00CC2EF5" w:rsidRPr="00C20190">
        <w:rPr>
          <w:rFonts w:hint="eastAsia"/>
          <w:sz w:val="24"/>
          <w:szCs w:val="24"/>
        </w:rPr>
        <w:t>控制频率</w:t>
      </w:r>
      <w:r w:rsidR="007B6FE5" w:rsidRPr="00C20190">
        <w:rPr>
          <w:sz w:val="24"/>
          <w:szCs w:val="24"/>
          <w:vertAlign w:val="superscript"/>
        </w:rPr>
        <w:fldChar w:fldCharType="begin"/>
      </w:r>
      <w:r w:rsidR="007B6FE5" w:rsidRPr="00C20190">
        <w:rPr>
          <w:sz w:val="24"/>
          <w:szCs w:val="24"/>
          <w:vertAlign w:val="superscript"/>
        </w:rPr>
        <w:instrText xml:space="preserve"> </w:instrText>
      </w:r>
      <w:r w:rsidR="007B6FE5" w:rsidRPr="00C20190">
        <w:rPr>
          <w:rFonts w:hint="eastAsia"/>
          <w:sz w:val="24"/>
          <w:szCs w:val="24"/>
          <w:vertAlign w:val="superscript"/>
        </w:rPr>
        <w:instrText>NOTEREF _Ref58425876 \h</w:instrText>
      </w:r>
      <w:r w:rsidR="007B6FE5" w:rsidRPr="00C20190">
        <w:rPr>
          <w:sz w:val="24"/>
          <w:szCs w:val="24"/>
          <w:vertAlign w:val="superscript"/>
        </w:rPr>
        <w:instrText xml:space="preserve">  \* MERGEFORMAT </w:instrText>
      </w:r>
      <w:r w:rsidR="007B6FE5" w:rsidRPr="00C20190">
        <w:rPr>
          <w:sz w:val="24"/>
          <w:szCs w:val="24"/>
          <w:vertAlign w:val="superscript"/>
        </w:rPr>
      </w:r>
      <w:r w:rsidR="007B6FE5" w:rsidRPr="00C20190">
        <w:rPr>
          <w:sz w:val="24"/>
          <w:szCs w:val="24"/>
          <w:vertAlign w:val="superscript"/>
        </w:rPr>
        <w:fldChar w:fldCharType="separate"/>
      </w:r>
      <w:r w:rsidR="00A81A1E">
        <w:rPr>
          <w:sz w:val="24"/>
          <w:szCs w:val="24"/>
          <w:vertAlign w:val="superscript"/>
        </w:rPr>
        <w:t>2</w:t>
      </w:r>
      <w:r w:rsidR="007B6FE5" w:rsidRPr="00C20190">
        <w:rPr>
          <w:sz w:val="24"/>
          <w:szCs w:val="24"/>
          <w:vertAlign w:val="superscript"/>
        </w:rPr>
        <w:fldChar w:fldCharType="end"/>
      </w:r>
      <w:r w:rsidR="00CC2EF5" w:rsidRPr="00C20190">
        <w:rPr>
          <w:rFonts w:hint="eastAsia"/>
          <w:sz w:val="24"/>
          <w:szCs w:val="24"/>
        </w:rPr>
        <w:t>。</w:t>
      </w:r>
    </w:p>
    <w:p w14:paraId="532988F8" w14:textId="39D6E4A6" w:rsidR="00CC2EF5" w:rsidRPr="00C20190" w:rsidRDefault="00CC2EF5" w:rsidP="00C20190">
      <w:pPr>
        <w:spacing w:before="312" w:line="25" w:lineRule="atLeast"/>
        <w:jc w:val="left"/>
        <w:rPr>
          <w:sz w:val="24"/>
          <w:szCs w:val="24"/>
        </w:rPr>
      </w:pPr>
      <w:r w:rsidRPr="00C20190">
        <w:rPr>
          <w:rFonts w:hint="eastAsia"/>
          <w:sz w:val="24"/>
          <w:szCs w:val="24"/>
        </w:rPr>
        <w:lastRenderedPageBreak/>
        <w:t>C</w:t>
      </w:r>
      <w:r w:rsidRPr="00C20190">
        <w:rPr>
          <w:sz w:val="24"/>
          <w:szCs w:val="24"/>
        </w:rPr>
        <w:t>ritical Quality A</w:t>
      </w:r>
      <w:r w:rsidRPr="00C20190">
        <w:rPr>
          <w:rFonts w:hint="eastAsia"/>
          <w:sz w:val="24"/>
          <w:szCs w:val="24"/>
        </w:rPr>
        <w:t>ttribute</w:t>
      </w:r>
      <w:r w:rsidR="00C70D5D" w:rsidRPr="00C20190">
        <w:rPr>
          <w:sz w:val="24"/>
          <w:szCs w:val="24"/>
        </w:rPr>
        <w:t xml:space="preserve"> (CQA)</w:t>
      </w:r>
    </w:p>
    <w:p w14:paraId="12171FDB" w14:textId="3CA569A0" w:rsidR="00CC2EF5" w:rsidRPr="00C20190" w:rsidRDefault="00C70D5D" w:rsidP="00C20190">
      <w:pPr>
        <w:spacing w:before="312" w:line="25" w:lineRule="atLeast"/>
        <w:jc w:val="left"/>
        <w:rPr>
          <w:sz w:val="24"/>
          <w:szCs w:val="24"/>
        </w:rPr>
      </w:pPr>
      <w:r w:rsidRPr="00C20190">
        <w:rPr>
          <w:rFonts w:hint="eastAsia"/>
          <w:sz w:val="24"/>
          <w:szCs w:val="24"/>
        </w:rPr>
        <w:t>产品的物理、化学、生物或者微生物的特征</w:t>
      </w:r>
      <w:r w:rsidRPr="00C20190">
        <w:rPr>
          <w:rFonts w:hint="eastAsia"/>
          <w:sz w:val="24"/>
          <w:szCs w:val="24"/>
        </w:rPr>
        <w:t>/</w:t>
      </w:r>
      <w:r w:rsidRPr="00C20190">
        <w:rPr>
          <w:rFonts w:hint="eastAsia"/>
          <w:sz w:val="24"/>
          <w:szCs w:val="24"/>
        </w:rPr>
        <w:t>属性，且上述特征</w:t>
      </w:r>
      <w:r w:rsidRPr="00C20190">
        <w:rPr>
          <w:rFonts w:hint="eastAsia"/>
          <w:sz w:val="24"/>
          <w:szCs w:val="24"/>
        </w:rPr>
        <w:t>/</w:t>
      </w:r>
      <w:r w:rsidRPr="00C20190">
        <w:rPr>
          <w:rFonts w:hint="eastAsia"/>
          <w:sz w:val="24"/>
          <w:szCs w:val="24"/>
        </w:rPr>
        <w:t>属性满足对应的限度、范围或者分布特征从而保证产品的质量，如</w:t>
      </w:r>
      <w:r w:rsidRPr="00C20190">
        <w:rPr>
          <w:rFonts w:hint="eastAsia"/>
          <w:sz w:val="24"/>
          <w:szCs w:val="24"/>
        </w:rPr>
        <w:t>I</w:t>
      </w:r>
      <w:r w:rsidRPr="00C20190">
        <w:rPr>
          <w:sz w:val="24"/>
          <w:szCs w:val="24"/>
        </w:rPr>
        <w:t>CH Q</w:t>
      </w:r>
      <w:r w:rsidRPr="00C20190">
        <w:rPr>
          <w:rFonts w:hint="eastAsia"/>
          <w:sz w:val="24"/>
          <w:szCs w:val="24"/>
        </w:rPr>
        <w:t>8</w:t>
      </w:r>
      <w:r w:rsidRPr="00C20190">
        <w:rPr>
          <w:rFonts w:hint="eastAsia"/>
          <w:sz w:val="24"/>
          <w:szCs w:val="24"/>
        </w:rPr>
        <w:t>描述</w:t>
      </w:r>
      <w:bookmarkStart w:id="12" w:name="_Ref58426099"/>
      <w:r w:rsidR="007B6FE5" w:rsidRPr="00C20190">
        <w:rPr>
          <w:rStyle w:val="af1"/>
          <w:sz w:val="24"/>
          <w:szCs w:val="24"/>
        </w:rPr>
        <w:endnoteReference w:id="9"/>
      </w:r>
      <w:bookmarkEnd w:id="12"/>
      <w:r w:rsidRPr="00C20190">
        <w:rPr>
          <w:rFonts w:hint="eastAsia"/>
          <w:sz w:val="24"/>
          <w:szCs w:val="24"/>
        </w:rPr>
        <w:t>。</w:t>
      </w:r>
    </w:p>
    <w:p w14:paraId="30D1F8F7" w14:textId="210EED08" w:rsidR="007B6FE5" w:rsidRPr="00C20190" w:rsidRDefault="007B6FE5" w:rsidP="00C20190">
      <w:pPr>
        <w:spacing w:before="312" w:line="25" w:lineRule="atLeast"/>
        <w:jc w:val="left"/>
        <w:rPr>
          <w:sz w:val="24"/>
          <w:szCs w:val="24"/>
        </w:rPr>
      </w:pPr>
      <w:r w:rsidRPr="00C20190">
        <w:rPr>
          <w:rFonts w:hint="eastAsia"/>
          <w:sz w:val="24"/>
          <w:szCs w:val="24"/>
        </w:rPr>
        <w:t>C</w:t>
      </w:r>
      <w:r w:rsidRPr="00C20190">
        <w:rPr>
          <w:sz w:val="24"/>
          <w:szCs w:val="24"/>
        </w:rPr>
        <w:t xml:space="preserve">ritical Process Parameter </w:t>
      </w:r>
      <w:r w:rsidRPr="00C20190">
        <w:rPr>
          <w:rFonts w:hint="eastAsia"/>
          <w:sz w:val="24"/>
          <w:szCs w:val="24"/>
        </w:rPr>
        <w:t>（</w:t>
      </w:r>
      <w:r w:rsidRPr="00C20190">
        <w:rPr>
          <w:rFonts w:hint="eastAsia"/>
          <w:sz w:val="24"/>
          <w:szCs w:val="24"/>
        </w:rPr>
        <w:t>C</w:t>
      </w:r>
      <w:r w:rsidRPr="00C20190">
        <w:rPr>
          <w:sz w:val="24"/>
          <w:szCs w:val="24"/>
        </w:rPr>
        <w:t>PP</w:t>
      </w:r>
      <w:r w:rsidRPr="00C20190">
        <w:rPr>
          <w:rFonts w:hint="eastAsia"/>
          <w:sz w:val="24"/>
          <w:szCs w:val="24"/>
        </w:rPr>
        <w:t>）</w:t>
      </w:r>
    </w:p>
    <w:p w14:paraId="4E90976F" w14:textId="5102C944" w:rsidR="007B6FE5" w:rsidRPr="00C20190" w:rsidRDefault="007B6FE5" w:rsidP="00C20190">
      <w:pPr>
        <w:spacing w:before="312" w:line="25" w:lineRule="atLeast"/>
        <w:jc w:val="left"/>
        <w:rPr>
          <w:sz w:val="24"/>
          <w:szCs w:val="24"/>
        </w:rPr>
      </w:pPr>
      <w:r w:rsidRPr="00C20190">
        <w:rPr>
          <w:rFonts w:hint="eastAsia"/>
          <w:sz w:val="24"/>
          <w:szCs w:val="24"/>
        </w:rPr>
        <w:t>C</w:t>
      </w:r>
      <w:r w:rsidRPr="00C20190">
        <w:rPr>
          <w:sz w:val="24"/>
          <w:szCs w:val="24"/>
        </w:rPr>
        <w:t>PP</w:t>
      </w:r>
      <w:r w:rsidRPr="00C20190">
        <w:rPr>
          <w:rFonts w:hint="eastAsia"/>
          <w:sz w:val="24"/>
          <w:szCs w:val="24"/>
        </w:rPr>
        <w:t>是一个工艺参数，该参数的变化会对关键的质量属性造成影响，因此需要监控并加以控制，从而保证产品的理想质量属性</w:t>
      </w:r>
      <w:r w:rsidRPr="00C20190">
        <w:rPr>
          <w:sz w:val="24"/>
          <w:szCs w:val="24"/>
          <w:vertAlign w:val="superscript"/>
        </w:rPr>
        <w:fldChar w:fldCharType="begin"/>
      </w:r>
      <w:r w:rsidRPr="00C20190">
        <w:rPr>
          <w:sz w:val="24"/>
          <w:szCs w:val="24"/>
          <w:vertAlign w:val="superscript"/>
        </w:rPr>
        <w:instrText xml:space="preserve"> </w:instrText>
      </w:r>
      <w:r w:rsidRPr="00C20190">
        <w:rPr>
          <w:rFonts w:hint="eastAsia"/>
          <w:sz w:val="24"/>
          <w:szCs w:val="24"/>
          <w:vertAlign w:val="superscript"/>
        </w:rPr>
        <w:instrText>NOTEREF _Ref58426099 \h</w:instrText>
      </w:r>
      <w:r w:rsidRPr="00C20190">
        <w:rPr>
          <w:sz w:val="24"/>
          <w:szCs w:val="24"/>
          <w:vertAlign w:val="superscript"/>
        </w:rPr>
        <w:instrText xml:space="preserve">  \* MERGEFORMAT </w:instrText>
      </w:r>
      <w:r w:rsidRPr="00C20190">
        <w:rPr>
          <w:sz w:val="24"/>
          <w:szCs w:val="24"/>
          <w:vertAlign w:val="superscript"/>
        </w:rPr>
      </w:r>
      <w:r w:rsidRPr="00C20190">
        <w:rPr>
          <w:sz w:val="24"/>
          <w:szCs w:val="24"/>
          <w:vertAlign w:val="superscript"/>
        </w:rPr>
        <w:fldChar w:fldCharType="separate"/>
      </w:r>
      <w:r w:rsidR="00A81A1E">
        <w:rPr>
          <w:sz w:val="24"/>
          <w:szCs w:val="24"/>
          <w:vertAlign w:val="superscript"/>
        </w:rPr>
        <w:t>9</w:t>
      </w:r>
      <w:r w:rsidRPr="00C20190">
        <w:rPr>
          <w:sz w:val="24"/>
          <w:szCs w:val="24"/>
          <w:vertAlign w:val="superscript"/>
        </w:rPr>
        <w:fldChar w:fldCharType="end"/>
      </w:r>
      <w:r w:rsidRPr="00C20190">
        <w:rPr>
          <w:rFonts w:hint="eastAsia"/>
          <w:sz w:val="24"/>
          <w:szCs w:val="24"/>
        </w:rPr>
        <w:t>。</w:t>
      </w:r>
    </w:p>
    <w:p w14:paraId="3B082EA2" w14:textId="39928F6A" w:rsidR="00C70D5D" w:rsidRPr="00C20190" w:rsidRDefault="00C70D5D" w:rsidP="00C20190">
      <w:pPr>
        <w:spacing w:before="312" w:line="25" w:lineRule="atLeast"/>
        <w:jc w:val="left"/>
        <w:rPr>
          <w:sz w:val="24"/>
          <w:szCs w:val="24"/>
        </w:rPr>
      </w:pPr>
      <w:r w:rsidRPr="00C20190">
        <w:rPr>
          <w:sz w:val="24"/>
          <w:szCs w:val="24"/>
        </w:rPr>
        <w:t>C</w:t>
      </w:r>
      <w:r w:rsidRPr="00C20190">
        <w:rPr>
          <w:rFonts w:hint="eastAsia"/>
          <w:sz w:val="24"/>
          <w:szCs w:val="24"/>
        </w:rPr>
        <w:t>urrent</w:t>
      </w:r>
      <w:r w:rsidRPr="00C20190">
        <w:rPr>
          <w:sz w:val="24"/>
          <w:szCs w:val="24"/>
        </w:rPr>
        <w:t xml:space="preserve"> G</w:t>
      </w:r>
      <w:r w:rsidRPr="00C20190">
        <w:rPr>
          <w:rFonts w:hint="eastAsia"/>
          <w:sz w:val="24"/>
          <w:szCs w:val="24"/>
        </w:rPr>
        <w:t>ood</w:t>
      </w:r>
      <w:r w:rsidRPr="00C20190">
        <w:rPr>
          <w:sz w:val="24"/>
          <w:szCs w:val="24"/>
        </w:rPr>
        <w:t xml:space="preserve"> M</w:t>
      </w:r>
      <w:r w:rsidRPr="00C20190">
        <w:rPr>
          <w:rFonts w:hint="eastAsia"/>
          <w:sz w:val="24"/>
          <w:szCs w:val="24"/>
        </w:rPr>
        <w:t>anufacturing</w:t>
      </w:r>
      <w:r w:rsidRPr="00C20190">
        <w:rPr>
          <w:sz w:val="24"/>
          <w:szCs w:val="24"/>
        </w:rPr>
        <w:t xml:space="preserve"> P</w:t>
      </w:r>
      <w:r w:rsidRPr="00C20190">
        <w:rPr>
          <w:rFonts w:hint="eastAsia"/>
          <w:sz w:val="24"/>
          <w:szCs w:val="24"/>
        </w:rPr>
        <w:t>ractice</w:t>
      </w:r>
      <w:r w:rsidRPr="00C20190">
        <w:rPr>
          <w:sz w:val="24"/>
          <w:szCs w:val="24"/>
        </w:rPr>
        <w:t xml:space="preserve"> (cGMP)</w:t>
      </w:r>
    </w:p>
    <w:p w14:paraId="4694A741" w14:textId="1537312B" w:rsidR="00C70D5D" w:rsidRPr="00C20190" w:rsidRDefault="003A3608" w:rsidP="00C20190">
      <w:pPr>
        <w:spacing w:before="312" w:line="25" w:lineRule="atLeast"/>
        <w:jc w:val="left"/>
        <w:rPr>
          <w:sz w:val="24"/>
          <w:szCs w:val="24"/>
        </w:rPr>
      </w:pPr>
      <w:r w:rsidRPr="00C20190">
        <w:rPr>
          <w:rFonts w:hint="eastAsia"/>
          <w:sz w:val="24"/>
          <w:szCs w:val="24"/>
        </w:rPr>
        <w:t>如</w:t>
      </w:r>
      <w:r w:rsidRPr="00C20190">
        <w:rPr>
          <w:rFonts w:hint="eastAsia"/>
          <w:sz w:val="24"/>
          <w:szCs w:val="24"/>
        </w:rPr>
        <w:t>F</w:t>
      </w:r>
      <w:r w:rsidRPr="00C20190">
        <w:rPr>
          <w:sz w:val="24"/>
          <w:szCs w:val="24"/>
        </w:rPr>
        <w:t>DA</w:t>
      </w:r>
      <w:r w:rsidRPr="00C20190">
        <w:rPr>
          <w:rFonts w:hint="eastAsia"/>
          <w:sz w:val="24"/>
          <w:szCs w:val="24"/>
        </w:rPr>
        <w:t>强制实施的现行良好制造规范，以及</w:t>
      </w:r>
      <w:r w:rsidRPr="00C20190">
        <w:rPr>
          <w:rFonts w:hint="eastAsia"/>
          <w:sz w:val="24"/>
          <w:szCs w:val="24"/>
        </w:rPr>
        <w:t>I</w:t>
      </w:r>
      <w:r w:rsidRPr="00C20190">
        <w:rPr>
          <w:sz w:val="24"/>
          <w:szCs w:val="24"/>
        </w:rPr>
        <w:t>CH</w:t>
      </w:r>
      <w:r w:rsidRPr="00C20190">
        <w:rPr>
          <w:rFonts w:hint="eastAsia"/>
          <w:sz w:val="24"/>
          <w:szCs w:val="24"/>
        </w:rPr>
        <w:t>指导原则（</w:t>
      </w:r>
      <w:r w:rsidRPr="00C20190">
        <w:rPr>
          <w:rFonts w:hint="eastAsia"/>
          <w:sz w:val="24"/>
          <w:szCs w:val="24"/>
        </w:rPr>
        <w:t>I</w:t>
      </w:r>
      <w:r w:rsidRPr="00C20190">
        <w:rPr>
          <w:sz w:val="24"/>
          <w:szCs w:val="24"/>
        </w:rPr>
        <w:t xml:space="preserve">CH Q7 </w:t>
      </w:r>
      <w:r w:rsidRPr="00C20190">
        <w:rPr>
          <w:rFonts w:hint="eastAsia"/>
          <w:sz w:val="24"/>
          <w:szCs w:val="24"/>
        </w:rPr>
        <w:t>以及</w:t>
      </w:r>
      <w:r w:rsidRPr="00C20190">
        <w:rPr>
          <w:rFonts w:hint="eastAsia"/>
          <w:sz w:val="24"/>
          <w:szCs w:val="24"/>
        </w:rPr>
        <w:t>W</w:t>
      </w:r>
      <w:r w:rsidRPr="00C20190">
        <w:rPr>
          <w:sz w:val="24"/>
          <w:szCs w:val="24"/>
        </w:rPr>
        <w:t>HO GMP</w:t>
      </w:r>
      <w:r w:rsidRPr="00C20190">
        <w:rPr>
          <w:rFonts w:hint="eastAsia"/>
          <w:sz w:val="24"/>
          <w:szCs w:val="24"/>
        </w:rPr>
        <w:t>，对于</w:t>
      </w:r>
      <w:r w:rsidRPr="00C20190">
        <w:rPr>
          <w:sz w:val="24"/>
          <w:szCs w:val="24"/>
        </w:rPr>
        <w:t>API</w:t>
      </w:r>
      <w:r w:rsidR="000A0992" w:rsidRPr="00C20190">
        <w:rPr>
          <w:rFonts w:hint="eastAsia"/>
          <w:sz w:val="24"/>
          <w:szCs w:val="24"/>
        </w:rPr>
        <w:t>的描述</w:t>
      </w:r>
      <w:r w:rsidRPr="00C20190">
        <w:rPr>
          <w:rFonts w:hint="eastAsia"/>
          <w:sz w:val="24"/>
          <w:szCs w:val="24"/>
        </w:rPr>
        <w:t>）。</w:t>
      </w:r>
      <w:r w:rsidR="00D94509" w:rsidRPr="00C20190">
        <w:rPr>
          <w:rFonts w:hint="eastAsia"/>
          <w:sz w:val="24"/>
          <w:szCs w:val="24"/>
        </w:rPr>
        <w:t>c</w:t>
      </w:r>
      <w:r w:rsidR="00D94509" w:rsidRPr="00C20190">
        <w:rPr>
          <w:sz w:val="24"/>
          <w:szCs w:val="24"/>
        </w:rPr>
        <w:t>GMP</w:t>
      </w:r>
      <w:r w:rsidR="00D94509" w:rsidRPr="00C20190">
        <w:rPr>
          <w:rFonts w:hint="eastAsia"/>
          <w:sz w:val="24"/>
          <w:szCs w:val="24"/>
        </w:rPr>
        <w:t>为生产过程以及设备设施提供一个适当的设计、监控、调控系统。</w:t>
      </w:r>
      <w:r w:rsidR="00D94509" w:rsidRPr="00C20190">
        <w:rPr>
          <w:rFonts w:hint="eastAsia"/>
          <w:sz w:val="24"/>
          <w:szCs w:val="24"/>
        </w:rPr>
        <w:t>c</w:t>
      </w:r>
      <w:r w:rsidR="00D94509" w:rsidRPr="00C20190">
        <w:rPr>
          <w:sz w:val="24"/>
          <w:szCs w:val="24"/>
        </w:rPr>
        <w:t>GMP</w:t>
      </w:r>
      <w:r w:rsidR="00D94509" w:rsidRPr="00C20190">
        <w:rPr>
          <w:rFonts w:hint="eastAsia"/>
          <w:sz w:val="24"/>
          <w:szCs w:val="24"/>
        </w:rPr>
        <w:t>要求药品生产制造商充分调控生产制造的细节，从而保证产品的同一性（</w:t>
      </w:r>
      <w:r w:rsidR="00D94509" w:rsidRPr="00C20190">
        <w:rPr>
          <w:rFonts w:hint="eastAsia"/>
          <w:sz w:val="24"/>
          <w:szCs w:val="24"/>
        </w:rPr>
        <w:t>I</w:t>
      </w:r>
      <w:r w:rsidR="00D94509" w:rsidRPr="00C20190">
        <w:rPr>
          <w:sz w:val="24"/>
          <w:szCs w:val="24"/>
        </w:rPr>
        <w:t>dentity</w:t>
      </w:r>
      <w:r w:rsidR="00D94509" w:rsidRPr="00C20190">
        <w:rPr>
          <w:rFonts w:hint="eastAsia"/>
          <w:sz w:val="24"/>
          <w:szCs w:val="24"/>
        </w:rPr>
        <w:t>）、药效（</w:t>
      </w:r>
      <w:r w:rsidR="00D94509" w:rsidRPr="00C20190">
        <w:rPr>
          <w:sz w:val="24"/>
          <w:szCs w:val="24"/>
        </w:rPr>
        <w:t>S</w:t>
      </w:r>
      <w:r w:rsidR="00D94509" w:rsidRPr="00C20190">
        <w:rPr>
          <w:rFonts w:hint="eastAsia"/>
          <w:sz w:val="24"/>
          <w:szCs w:val="24"/>
        </w:rPr>
        <w:t>trength</w:t>
      </w:r>
      <w:r w:rsidR="00D94509" w:rsidRPr="00C20190">
        <w:rPr>
          <w:rFonts w:hint="eastAsia"/>
          <w:sz w:val="24"/>
          <w:szCs w:val="24"/>
        </w:rPr>
        <w:t>）、质量（</w:t>
      </w:r>
      <w:r w:rsidR="00D94509" w:rsidRPr="00C20190">
        <w:rPr>
          <w:rFonts w:hint="eastAsia"/>
          <w:sz w:val="24"/>
          <w:szCs w:val="24"/>
        </w:rPr>
        <w:t>Q</w:t>
      </w:r>
      <w:r w:rsidR="00D94509" w:rsidRPr="00C20190">
        <w:rPr>
          <w:sz w:val="24"/>
          <w:szCs w:val="24"/>
        </w:rPr>
        <w:t>uality</w:t>
      </w:r>
      <w:r w:rsidR="00D94509" w:rsidRPr="00C20190">
        <w:rPr>
          <w:rFonts w:hint="eastAsia"/>
          <w:sz w:val="24"/>
          <w:szCs w:val="24"/>
        </w:rPr>
        <w:t>）、纯度（</w:t>
      </w:r>
      <w:r w:rsidR="00D94509" w:rsidRPr="00C20190">
        <w:rPr>
          <w:rFonts w:hint="eastAsia"/>
          <w:sz w:val="24"/>
          <w:szCs w:val="24"/>
        </w:rPr>
        <w:t>P</w:t>
      </w:r>
      <w:r w:rsidR="00D94509" w:rsidRPr="00C20190">
        <w:rPr>
          <w:sz w:val="24"/>
          <w:szCs w:val="24"/>
        </w:rPr>
        <w:t>urity</w:t>
      </w:r>
      <w:r w:rsidR="00D94509" w:rsidRPr="00C20190">
        <w:rPr>
          <w:rFonts w:hint="eastAsia"/>
          <w:sz w:val="24"/>
          <w:szCs w:val="24"/>
        </w:rPr>
        <w:t>）。</w:t>
      </w:r>
    </w:p>
    <w:p w14:paraId="10641AE2" w14:textId="13D24A5C" w:rsidR="00D94509" w:rsidRPr="00C20190" w:rsidRDefault="00D94509" w:rsidP="00C20190">
      <w:pPr>
        <w:spacing w:before="312" w:line="25" w:lineRule="atLeast"/>
        <w:jc w:val="left"/>
        <w:rPr>
          <w:sz w:val="24"/>
          <w:szCs w:val="24"/>
        </w:rPr>
      </w:pPr>
      <w:r w:rsidRPr="00C20190">
        <w:rPr>
          <w:sz w:val="24"/>
          <w:szCs w:val="24"/>
        </w:rPr>
        <w:t>Drug D</w:t>
      </w:r>
      <w:r w:rsidRPr="00C20190">
        <w:rPr>
          <w:rFonts w:hint="eastAsia"/>
          <w:sz w:val="24"/>
          <w:szCs w:val="24"/>
        </w:rPr>
        <w:t>evelopment</w:t>
      </w:r>
    </w:p>
    <w:p w14:paraId="057B5C5B" w14:textId="7EEFF4E6" w:rsidR="00D94509" w:rsidRPr="00C20190" w:rsidRDefault="00D94509" w:rsidP="00C20190">
      <w:pPr>
        <w:spacing w:before="312" w:line="25" w:lineRule="atLeast"/>
        <w:jc w:val="left"/>
        <w:rPr>
          <w:sz w:val="24"/>
          <w:szCs w:val="24"/>
        </w:rPr>
      </w:pPr>
      <w:r w:rsidRPr="00C20190">
        <w:rPr>
          <w:rFonts w:hint="eastAsia"/>
          <w:sz w:val="24"/>
          <w:szCs w:val="24"/>
        </w:rPr>
        <w:t>概述一个新药上市</w:t>
      </w:r>
      <w:r w:rsidR="00583571" w:rsidRPr="00C20190">
        <w:rPr>
          <w:rFonts w:hint="eastAsia"/>
          <w:sz w:val="24"/>
          <w:szCs w:val="24"/>
        </w:rPr>
        <w:t>前</w:t>
      </w:r>
      <w:r w:rsidRPr="00C20190">
        <w:rPr>
          <w:rFonts w:hint="eastAsia"/>
          <w:sz w:val="24"/>
          <w:szCs w:val="24"/>
        </w:rPr>
        <w:t>的通用词汇。包括新药的发现、产品研发、临床前</w:t>
      </w:r>
      <w:r w:rsidR="008E71A0" w:rsidRPr="00C20190">
        <w:rPr>
          <w:rFonts w:hint="eastAsia"/>
          <w:sz w:val="24"/>
          <w:szCs w:val="24"/>
        </w:rPr>
        <w:t>研究（微生物</w:t>
      </w:r>
      <w:r w:rsidR="008E71A0" w:rsidRPr="00C20190">
        <w:rPr>
          <w:rFonts w:hint="eastAsia"/>
          <w:sz w:val="24"/>
          <w:szCs w:val="24"/>
        </w:rPr>
        <w:t>/</w:t>
      </w:r>
      <w:r w:rsidR="008E71A0" w:rsidRPr="00C20190">
        <w:rPr>
          <w:rFonts w:hint="eastAsia"/>
          <w:sz w:val="24"/>
          <w:szCs w:val="24"/>
        </w:rPr>
        <w:t>细胞培养</w:t>
      </w:r>
      <w:r w:rsidR="008E71A0" w:rsidRPr="00C20190">
        <w:rPr>
          <w:rFonts w:hint="eastAsia"/>
          <w:sz w:val="24"/>
          <w:szCs w:val="24"/>
        </w:rPr>
        <w:t>/</w:t>
      </w:r>
      <w:r w:rsidR="008E71A0" w:rsidRPr="00C20190">
        <w:rPr>
          <w:rFonts w:hint="eastAsia"/>
          <w:sz w:val="24"/>
          <w:szCs w:val="24"/>
        </w:rPr>
        <w:t>动物研究），以及临床研究（人类受试者）</w:t>
      </w:r>
      <w:r w:rsidR="003964A0" w:rsidRPr="00C20190">
        <w:rPr>
          <w:sz w:val="24"/>
          <w:szCs w:val="24"/>
          <w:vertAlign w:val="superscript"/>
        </w:rPr>
        <w:fldChar w:fldCharType="begin"/>
      </w:r>
      <w:r w:rsidR="003964A0" w:rsidRPr="00C20190">
        <w:rPr>
          <w:sz w:val="24"/>
          <w:szCs w:val="24"/>
          <w:vertAlign w:val="superscript"/>
        </w:rPr>
        <w:instrText xml:space="preserve"> </w:instrText>
      </w:r>
      <w:r w:rsidR="003964A0" w:rsidRPr="00C20190">
        <w:rPr>
          <w:rFonts w:hint="eastAsia"/>
          <w:sz w:val="24"/>
          <w:szCs w:val="24"/>
          <w:vertAlign w:val="superscript"/>
        </w:rPr>
        <w:instrText>NOTEREF _Ref58426130 \h</w:instrText>
      </w:r>
      <w:r w:rsidR="003964A0" w:rsidRPr="00C20190">
        <w:rPr>
          <w:sz w:val="24"/>
          <w:szCs w:val="24"/>
          <w:vertAlign w:val="superscript"/>
        </w:rPr>
        <w:instrText xml:space="preserve">  \* MERGEFORMAT </w:instrText>
      </w:r>
      <w:r w:rsidR="003964A0" w:rsidRPr="00C20190">
        <w:rPr>
          <w:sz w:val="24"/>
          <w:szCs w:val="24"/>
          <w:vertAlign w:val="superscript"/>
        </w:rPr>
      </w:r>
      <w:r w:rsidR="003964A0" w:rsidRPr="00C20190">
        <w:rPr>
          <w:sz w:val="24"/>
          <w:szCs w:val="24"/>
          <w:vertAlign w:val="superscript"/>
        </w:rPr>
        <w:fldChar w:fldCharType="separate"/>
      </w:r>
      <w:r w:rsidR="00A81A1E">
        <w:rPr>
          <w:sz w:val="24"/>
          <w:szCs w:val="24"/>
          <w:vertAlign w:val="superscript"/>
        </w:rPr>
        <w:t>1</w:t>
      </w:r>
      <w:r w:rsidR="003964A0" w:rsidRPr="00C20190">
        <w:rPr>
          <w:sz w:val="24"/>
          <w:szCs w:val="24"/>
          <w:vertAlign w:val="superscript"/>
        </w:rPr>
        <w:fldChar w:fldCharType="end"/>
      </w:r>
      <w:r w:rsidR="008E71A0" w:rsidRPr="00C20190">
        <w:rPr>
          <w:rFonts w:hint="eastAsia"/>
          <w:sz w:val="24"/>
          <w:szCs w:val="24"/>
        </w:rPr>
        <w:t>。</w:t>
      </w:r>
    </w:p>
    <w:p w14:paraId="3E34A423" w14:textId="445A4AA6" w:rsidR="008E71A0" w:rsidRPr="00C20190" w:rsidRDefault="008E71A0" w:rsidP="00C20190">
      <w:pPr>
        <w:spacing w:before="312" w:line="25" w:lineRule="atLeast"/>
        <w:jc w:val="left"/>
        <w:rPr>
          <w:sz w:val="24"/>
          <w:szCs w:val="24"/>
        </w:rPr>
      </w:pPr>
      <w:r w:rsidRPr="00C20190">
        <w:rPr>
          <w:sz w:val="24"/>
          <w:szCs w:val="24"/>
        </w:rPr>
        <w:t>Drug Substance</w:t>
      </w:r>
    </w:p>
    <w:p w14:paraId="1ACA10AD" w14:textId="1A8A2588" w:rsidR="008E71A0" w:rsidRPr="00C20190" w:rsidRDefault="008E71A0" w:rsidP="00C20190">
      <w:pPr>
        <w:spacing w:before="312" w:line="25" w:lineRule="atLeast"/>
        <w:jc w:val="left"/>
        <w:rPr>
          <w:sz w:val="24"/>
          <w:szCs w:val="24"/>
        </w:rPr>
      </w:pPr>
      <w:r w:rsidRPr="00C20190">
        <w:rPr>
          <w:rFonts w:hint="eastAsia"/>
          <w:sz w:val="24"/>
          <w:szCs w:val="24"/>
        </w:rPr>
        <w:t>参考</w:t>
      </w:r>
      <w:r w:rsidRPr="00C20190">
        <w:rPr>
          <w:rFonts w:hint="eastAsia"/>
          <w:sz w:val="24"/>
          <w:szCs w:val="24"/>
        </w:rPr>
        <w:t>A</w:t>
      </w:r>
      <w:r w:rsidRPr="00C20190">
        <w:rPr>
          <w:sz w:val="24"/>
          <w:szCs w:val="24"/>
        </w:rPr>
        <w:t>PI</w:t>
      </w:r>
      <w:r w:rsidRPr="00C20190">
        <w:rPr>
          <w:rFonts w:hint="eastAsia"/>
          <w:sz w:val="24"/>
          <w:szCs w:val="24"/>
        </w:rPr>
        <w:t>。</w:t>
      </w:r>
    </w:p>
    <w:p w14:paraId="7BAFA57D" w14:textId="28B81C19" w:rsidR="008E71A0" w:rsidRPr="00C20190" w:rsidRDefault="008E71A0" w:rsidP="00C20190">
      <w:pPr>
        <w:spacing w:before="312" w:line="25" w:lineRule="atLeast"/>
        <w:jc w:val="left"/>
        <w:rPr>
          <w:sz w:val="24"/>
          <w:szCs w:val="24"/>
        </w:rPr>
      </w:pPr>
      <w:r w:rsidRPr="00C20190">
        <w:rPr>
          <w:rFonts w:hint="eastAsia"/>
          <w:sz w:val="24"/>
          <w:szCs w:val="24"/>
        </w:rPr>
        <w:t>Early</w:t>
      </w:r>
      <w:r w:rsidRPr="00C20190">
        <w:rPr>
          <w:sz w:val="24"/>
          <w:szCs w:val="24"/>
        </w:rPr>
        <w:t xml:space="preserve"> P</w:t>
      </w:r>
      <w:r w:rsidRPr="00C20190">
        <w:rPr>
          <w:rFonts w:hint="eastAsia"/>
          <w:sz w:val="24"/>
          <w:szCs w:val="24"/>
        </w:rPr>
        <w:t>ha</w:t>
      </w:r>
      <w:r w:rsidRPr="00C20190">
        <w:rPr>
          <w:sz w:val="24"/>
          <w:szCs w:val="24"/>
        </w:rPr>
        <w:t>se</w:t>
      </w:r>
    </w:p>
    <w:p w14:paraId="3A1AC034" w14:textId="4E3E9E6C" w:rsidR="008E71A0" w:rsidRPr="00C20190" w:rsidRDefault="008E71A0" w:rsidP="00C20190">
      <w:pPr>
        <w:spacing w:before="312" w:line="25" w:lineRule="atLeast"/>
        <w:jc w:val="left"/>
        <w:rPr>
          <w:sz w:val="24"/>
          <w:szCs w:val="24"/>
        </w:rPr>
      </w:pPr>
      <w:r w:rsidRPr="00C20190">
        <w:rPr>
          <w:rFonts w:hint="eastAsia"/>
          <w:sz w:val="24"/>
          <w:szCs w:val="24"/>
        </w:rPr>
        <w:t>通常指临床</w:t>
      </w:r>
      <w:r w:rsidRPr="00C20190">
        <w:rPr>
          <w:rFonts w:hint="eastAsia"/>
          <w:sz w:val="24"/>
          <w:szCs w:val="24"/>
        </w:rPr>
        <w:t>I</w:t>
      </w:r>
      <w:r w:rsidRPr="00C20190">
        <w:rPr>
          <w:rFonts w:hint="eastAsia"/>
          <w:sz w:val="24"/>
          <w:szCs w:val="24"/>
        </w:rPr>
        <w:t>期</w:t>
      </w:r>
      <w:r w:rsidR="007103D0" w:rsidRPr="00C20190">
        <w:rPr>
          <w:rFonts w:hint="eastAsia"/>
          <w:sz w:val="24"/>
          <w:szCs w:val="24"/>
        </w:rPr>
        <w:t>临床</w:t>
      </w:r>
      <w:r w:rsidR="007103D0" w:rsidRPr="00C20190">
        <w:rPr>
          <w:rFonts w:hint="eastAsia"/>
          <w:sz w:val="24"/>
          <w:szCs w:val="24"/>
        </w:rPr>
        <w:t>I</w:t>
      </w:r>
      <w:r w:rsidR="007103D0" w:rsidRPr="00C20190">
        <w:rPr>
          <w:sz w:val="24"/>
          <w:szCs w:val="24"/>
        </w:rPr>
        <w:t>I A</w:t>
      </w:r>
      <w:r w:rsidR="007103D0" w:rsidRPr="00C20190">
        <w:rPr>
          <w:rFonts w:hint="eastAsia"/>
          <w:sz w:val="24"/>
          <w:szCs w:val="24"/>
        </w:rPr>
        <w:t>研究。</w:t>
      </w:r>
    </w:p>
    <w:p w14:paraId="468F18D4" w14:textId="3DF5EEEE" w:rsidR="007103D0" w:rsidRPr="00C20190" w:rsidRDefault="007103D0" w:rsidP="00C20190">
      <w:pPr>
        <w:spacing w:before="312" w:line="25" w:lineRule="atLeast"/>
        <w:jc w:val="left"/>
        <w:rPr>
          <w:sz w:val="24"/>
          <w:szCs w:val="24"/>
        </w:rPr>
      </w:pPr>
      <w:r w:rsidRPr="00C20190">
        <w:rPr>
          <w:rFonts w:hint="eastAsia"/>
          <w:sz w:val="24"/>
          <w:szCs w:val="24"/>
        </w:rPr>
        <w:t>End</w:t>
      </w:r>
      <w:r w:rsidRPr="00C20190">
        <w:rPr>
          <w:sz w:val="24"/>
          <w:szCs w:val="24"/>
        </w:rPr>
        <w:t xml:space="preserve"> of P</w:t>
      </w:r>
      <w:r w:rsidRPr="00C20190">
        <w:rPr>
          <w:rFonts w:hint="eastAsia"/>
          <w:sz w:val="24"/>
          <w:szCs w:val="24"/>
        </w:rPr>
        <w:t>roduction</w:t>
      </w:r>
      <w:r w:rsidRPr="00C20190">
        <w:rPr>
          <w:sz w:val="24"/>
          <w:szCs w:val="24"/>
        </w:rPr>
        <w:t xml:space="preserve"> C</w:t>
      </w:r>
      <w:r w:rsidRPr="00C20190">
        <w:rPr>
          <w:rFonts w:hint="eastAsia"/>
          <w:sz w:val="24"/>
          <w:szCs w:val="24"/>
        </w:rPr>
        <w:t>ells</w:t>
      </w:r>
      <w:r w:rsidRPr="00C20190">
        <w:rPr>
          <w:sz w:val="24"/>
          <w:szCs w:val="24"/>
        </w:rPr>
        <w:t xml:space="preserve"> (EOPC)</w:t>
      </w:r>
    </w:p>
    <w:p w14:paraId="1EDBE5B2" w14:textId="34787940" w:rsidR="007103D0" w:rsidRPr="00C20190" w:rsidRDefault="007103D0" w:rsidP="00C20190">
      <w:pPr>
        <w:spacing w:before="312" w:line="25" w:lineRule="atLeast"/>
        <w:jc w:val="left"/>
        <w:rPr>
          <w:sz w:val="24"/>
          <w:szCs w:val="24"/>
        </w:rPr>
      </w:pPr>
      <w:r w:rsidRPr="00C20190">
        <w:rPr>
          <w:rFonts w:hint="eastAsia"/>
          <w:sz w:val="24"/>
          <w:szCs w:val="24"/>
        </w:rPr>
        <w:t>在与生产可比的培养条件下培养</w:t>
      </w:r>
      <w:r w:rsidRPr="00C20190">
        <w:rPr>
          <w:rFonts w:hint="eastAsia"/>
          <w:sz w:val="24"/>
          <w:szCs w:val="24"/>
        </w:rPr>
        <w:t>M</w:t>
      </w:r>
      <w:r w:rsidRPr="00C20190">
        <w:rPr>
          <w:sz w:val="24"/>
          <w:szCs w:val="24"/>
        </w:rPr>
        <w:t>CB/WCB</w:t>
      </w:r>
      <w:r w:rsidRPr="00C20190">
        <w:rPr>
          <w:rFonts w:hint="eastAsia"/>
          <w:sz w:val="24"/>
          <w:szCs w:val="24"/>
        </w:rPr>
        <w:t>细胞，从而达到或者超过生产细胞的传代水平（</w:t>
      </w:r>
      <w:r w:rsidRPr="00C20190">
        <w:rPr>
          <w:rFonts w:hint="eastAsia"/>
          <w:sz w:val="24"/>
          <w:szCs w:val="24"/>
        </w:rPr>
        <w:t>P</w:t>
      </w:r>
      <w:r w:rsidRPr="00C20190">
        <w:rPr>
          <w:sz w:val="24"/>
          <w:szCs w:val="24"/>
        </w:rPr>
        <w:t>assage Level</w:t>
      </w:r>
      <w:r w:rsidRPr="00C20190">
        <w:rPr>
          <w:rFonts w:hint="eastAsia"/>
          <w:sz w:val="24"/>
          <w:szCs w:val="24"/>
        </w:rPr>
        <w:t>）或者倍增水平（</w:t>
      </w:r>
      <w:r w:rsidRPr="00C20190">
        <w:rPr>
          <w:rFonts w:hint="eastAsia"/>
          <w:sz w:val="24"/>
          <w:szCs w:val="24"/>
        </w:rPr>
        <w:t>P</w:t>
      </w:r>
      <w:r w:rsidRPr="00C20190">
        <w:rPr>
          <w:sz w:val="24"/>
          <w:szCs w:val="24"/>
        </w:rPr>
        <w:t>opulation D</w:t>
      </w:r>
      <w:r w:rsidRPr="00C20190">
        <w:rPr>
          <w:rFonts w:hint="eastAsia"/>
          <w:sz w:val="24"/>
          <w:szCs w:val="24"/>
        </w:rPr>
        <w:t>ou</w:t>
      </w:r>
      <w:r w:rsidRPr="00C20190">
        <w:rPr>
          <w:sz w:val="24"/>
          <w:szCs w:val="24"/>
        </w:rPr>
        <w:t>bling L</w:t>
      </w:r>
      <w:r w:rsidRPr="00C20190">
        <w:rPr>
          <w:rFonts w:hint="eastAsia"/>
          <w:sz w:val="24"/>
          <w:szCs w:val="24"/>
        </w:rPr>
        <w:t>evel</w:t>
      </w:r>
      <w:r w:rsidRPr="00C20190">
        <w:rPr>
          <w:sz w:val="24"/>
          <w:szCs w:val="24"/>
        </w:rPr>
        <w:t>, PDL</w:t>
      </w:r>
      <w:r w:rsidRPr="00C20190">
        <w:rPr>
          <w:rFonts w:hint="eastAsia"/>
          <w:sz w:val="24"/>
          <w:szCs w:val="24"/>
        </w:rPr>
        <w:t>）。</w:t>
      </w:r>
    </w:p>
    <w:p w14:paraId="062CB6C3" w14:textId="319C8C5E" w:rsidR="00FD728A" w:rsidRPr="00C20190" w:rsidRDefault="007103D0" w:rsidP="00C20190">
      <w:pPr>
        <w:spacing w:before="312" w:line="25" w:lineRule="atLeast"/>
        <w:jc w:val="left"/>
        <w:rPr>
          <w:sz w:val="24"/>
          <w:szCs w:val="24"/>
        </w:rPr>
      </w:pPr>
      <w:r w:rsidRPr="00C20190">
        <w:rPr>
          <w:rFonts w:hint="eastAsia"/>
          <w:sz w:val="24"/>
          <w:szCs w:val="24"/>
        </w:rPr>
        <w:t>备注：</w:t>
      </w:r>
      <w:r w:rsidRPr="00C20190">
        <w:rPr>
          <w:rFonts w:hint="eastAsia"/>
          <w:sz w:val="24"/>
          <w:szCs w:val="24"/>
        </w:rPr>
        <w:t>I</w:t>
      </w:r>
      <w:r w:rsidRPr="00C20190">
        <w:rPr>
          <w:sz w:val="24"/>
          <w:szCs w:val="24"/>
        </w:rPr>
        <w:t>CH</w:t>
      </w:r>
      <w:r w:rsidRPr="00C20190">
        <w:rPr>
          <w:rFonts w:hint="eastAsia"/>
          <w:sz w:val="24"/>
          <w:szCs w:val="24"/>
        </w:rPr>
        <w:t>指导原则章节</w:t>
      </w:r>
      <w:r w:rsidRPr="00C20190">
        <w:rPr>
          <w:rFonts w:hint="eastAsia"/>
          <w:sz w:val="24"/>
          <w:szCs w:val="24"/>
        </w:rPr>
        <w:t>Q</w:t>
      </w:r>
      <w:r w:rsidRPr="00C20190">
        <w:rPr>
          <w:sz w:val="24"/>
          <w:szCs w:val="24"/>
        </w:rPr>
        <w:t>5D</w:t>
      </w:r>
      <w:r w:rsidRPr="00C20190">
        <w:rPr>
          <w:rFonts w:hint="eastAsia"/>
          <w:sz w:val="24"/>
          <w:szCs w:val="24"/>
        </w:rPr>
        <w:t>这样定义：</w:t>
      </w:r>
      <w:r w:rsidR="00583571" w:rsidRPr="00C20190">
        <w:rPr>
          <w:rFonts w:hint="eastAsia"/>
          <w:sz w:val="24"/>
          <w:szCs w:val="24"/>
        </w:rPr>
        <w:t>再次在一定限度范围内培养生产结束的细胞</w:t>
      </w:r>
      <w:bookmarkStart w:id="13" w:name="_Ref58427118"/>
      <w:r w:rsidR="003964A0" w:rsidRPr="00C20190">
        <w:rPr>
          <w:rStyle w:val="af1"/>
          <w:sz w:val="24"/>
          <w:szCs w:val="24"/>
        </w:rPr>
        <w:endnoteReference w:id="10"/>
      </w:r>
      <w:bookmarkEnd w:id="13"/>
      <w:r w:rsidR="00FD728A" w:rsidRPr="00C20190">
        <w:rPr>
          <w:rFonts w:hint="eastAsia"/>
          <w:sz w:val="24"/>
          <w:szCs w:val="24"/>
        </w:rPr>
        <w:t>，也作</w:t>
      </w:r>
      <w:r w:rsidR="00FD728A" w:rsidRPr="00C20190">
        <w:rPr>
          <w:sz w:val="24"/>
          <w:szCs w:val="24"/>
        </w:rPr>
        <w:t>EPC</w:t>
      </w:r>
      <w:r w:rsidR="00FD728A" w:rsidRPr="00C20190">
        <w:rPr>
          <w:rFonts w:hint="eastAsia"/>
          <w:sz w:val="24"/>
          <w:szCs w:val="24"/>
        </w:rPr>
        <w:t>。</w:t>
      </w:r>
    </w:p>
    <w:p w14:paraId="7AE39718" w14:textId="4284C9AC" w:rsidR="00FD728A" w:rsidRPr="00C20190" w:rsidRDefault="00FD728A" w:rsidP="00C20190">
      <w:pPr>
        <w:spacing w:before="312" w:line="25" w:lineRule="atLeast"/>
        <w:jc w:val="left"/>
        <w:rPr>
          <w:sz w:val="24"/>
          <w:szCs w:val="24"/>
        </w:rPr>
      </w:pPr>
      <w:r w:rsidRPr="00C20190">
        <w:rPr>
          <w:rFonts w:hint="eastAsia"/>
          <w:sz w:val="24"/>
          <w:szCs w:val="24"/>
        </w:rPr>
        <w:t>G</w:t>
      </w:r>
      <w:r w:rsidRPr="00C20190">
        <w:rPr>
          <w:sz w:val="24"/>
          <w:szCs w:val="24"/>
        </w:rPr>
        <w:t>ood Documentation P</w:t>
      </w:r>
      <w:r w:rsidRPr="00C20190">
        <w:rPr>
          <w:rFonts w:hint="eastAsia"/>
          <w:sz w:val="24"/>
          <w:szCs w:val="24"/>
        </w:rPr>
        <w:t>r</w:t>
      </w:r>
      <w:r w:rsidRPr="00C20190">
        <w:rPr>
          <w:sz w:val="24"/>
          <w:szCs w:val="24"/>
        </w:rPr>
        <w:t>actice</w:t>
      </w:r>
    </w:p>
    <w:p w14:paraId="7B39B534" w14:textId="47BA5077" w:rsidR="00FD728A" w:rsidRPr="00C20190" w:rsidRDefault="00FD728A" w:rsidP="00C20190">
      <w:pPr>
        <w:spacing w:before="312" w:line="25" w:lineRule="atLeast"/>
        <w:jc w:val="left"/>
        <w:rPr>
          <w:sz w:val="24"/>
          <w:szCs w:val="24"/>
        </w:rPr>
      </w:pPr>
      <w:r w:rsidRPr="00C20190">
        <w:rPr>
          <w:rFonts w:hint="eastAsia"/>
          <w:sz w:val="24"/>
          <w:szCs w:val="24"/>
        </w:rPr>
        <w:t>描述文件生命周期中的需要遵循的规则（通常简写为</w:t>
      </w:r>
      <w:r w:rsidRPr="00C20190">
        <w:rPr>
          <w:rFonts w:hint="eastAsia"/>
          <w:sz w:val="24"/>
          <w:szCs w:val="24"/>
        </w:rPr>
        <w:t>G</w:t>
      </w:r>
      <w:r w:rsidRPr="00C20190">
        <w:rPr>
          <w:sz w:val="24"/>
          <w:szCs w:val="24"/>
        </w:rPr>
        <w:t>DP</w:t>
      </w:r>
      <w:r w:rsidRPr="00C20190">
        <w:rPr>
          <w:rFonts w:hint="eastAsia"/>
          <w:sz w:val="24"/>
          <w:szCs w:val="24"/>
        </w:rPr>
        <w:t>，为了与良好的分销规范区分，也简写作</w:t>
      </w:r>
      <w:proofErr w:type="spellStart"/>
      <w:r w:rsidRPr="00C20190">
        <w:rPr>
          <w:rFonts w:hint="eastAsia"/>
          <w:sz w:val="24"/>
          <w:szCs w:val="24"/>
        </w:rPr>
        <w:t>G</w:t>
      </w:r>
      <w:r w:rsidRPr="00C20190">
        <w:rPr>
          <w:sz w:val="24"/>
          <w:szCs w:val="24"/>
        </w:rPr>
        <w:t>D</w:t>
      </w:r>
      <w:r w:rsidRPr="00C20190">
        <w:rPr>
          <w:rFonts w:hint="eastAsia"/>
          <w:sz w:val="24"/>
          <w:szCs w:val="24"/>
        </w:rPr>
        <w:t>ocP</w:t>
      </w:r>
      <w:proofErr w:type="spellEnd"/>
      <w:r w:rsidRPr="00C20190">
        <w:rPr>
          <w:rFonts w:hint="eastAsia"/>
          <w:sz w:val="24"/>
          <w:szCs w:val="24"/>
        </w:rPr>
        <w:t>）。</w:t>
      </w:r>
    </w:p>
    <w:p w14:paraId="51ADAD9C" w14:textId="29E70891" w:rsidR="00FD728A" w:rsidRPr="00C20190" w:rsidRDefault="003849E8" w:rsidP="00C20190">
      <w:pPr>
        <w:spacing w:before="312" w:line="25" w:lineRule="atLeast"/>
        <w:jc w:val="left"/>
        <w:rPr>
          <w:sz w:val="24"/>
          <w:szCs w:val="24"/>
        </w:rPr>
      </w:pPr>
      <w:proofErr w:type="spellStart"/>
      <w:r w:rsidRPr="00C20190">
        <w:rPr>
          <w:rFonts w:hint="eastAsia"/>
          <w:sz w:val="24"/>
          <w:szCs w:val="24"/>
        </w:rPr>
        <w:lastRenderedPageBreak/>
        <w:t>M</w:t>
      </w:r>
      <w:r w:rsidRPr="00C20190">
        <w:rPr>
          <w:sz w:val="24"/>
          <w:szCs w:val="24"/>
        </w:rPr>
        <w:t>icrodosing</w:t>
      </w:r>
      <w:proofErr w:type="spellEnd"/>
      <w:r w:rsidRPr="00C20190">
        <w:rPr>
          <w:sz w:val="24"/>
          <w:szCs w:val="24"/>
        </w:rPr>
        <w:t xml:space="preserve"> S</w:t>
      </w:r>
      <w:r w:rsidRPr="00C20190">
        <w:rPr>
          <w:rFonts w:hint="eastAsia"/>
          <w:sz w:val="24"/>
          <w:szCs w:val="24"/>
        </w:rPr>
        <w:t>tudies</w:t>
      </w:r>
    </w:p>
    <w:p w14:paraId="42C35118" w14:textId="4EC74920" w:rsidR="003849E8" w:rsidRPr="00C20190" w:rsidRDefault="003849E8" w:rsidP="00C20190">
      <w:pPr>
        <w:spacing w:before="312" w:line="25" w:lineRule="atLeast"/>
        <w:jc w:val="left"/>
        <w:rPr>
          <w:sz w:val="24"/>
          <w:szCs w:val="24"/>
        </w:rPr>
      </w:pPr>
      <w:r w:rsidRPr="00C20190">
        <w:rPr>
          <w:rFonts w:hint="eastAsia"/>
          <w:sz w:val="24"/>
          <w:szCs w:val="24"/>
        </w:rPr>
        <w:t>为了加快潜力药物的发展过程而设计的研究，这些研究可以提前确定药物是否在人体中具有临床前研究中的期望效果。可能包含对于人类受试者（</w:t>
      </w:r>
      <w:r w:rsidRPr="00C20190">
        <w:rPr>
          <w:rFonts w:hint="eastAsia"/>
          <w:sz w:val="24"/>
          <w:szCs w:val="24"/>
        </w:rPr>
        <w:t>1</w:t>
      </w:r>
      <w:r w:rsidRPr="00C20190">
        <w:rPr>
          <w:sz w:val="24"/>
          <w:szCs w:val="24"/>
        </w:rPr>
        <w:t>0</w:t>
      </w:r>
      <w:r w:rsidRPr="00C20190">
        <w:rPr>
          <w:rFonts w:hint="eastAsia"/>
          <w:sz w:val="24"/>
          <w:szCs w:val="24"/>
        </w:rPr>
        <w:t>-</w:t>
      </w:r>
      <w:r w:rsidRPr="00C20190">
        <w:rPr>
          <w:sz w:val="24"/>
          <w:szCs w:val="24"/>
        </w:rPr>
        <w:t>15</w:t>
      </w:r>
      <w:r w:rsidRPr="00C20190">
        <w:rPr>
          <w:rFonts w:hint="eastAsia"/>
          <w:sz w:val="24"/>
          <w:szCs w:val="24"/>
        </w:rPr>
        <w:t>人）注射单一小剂量的药物，从而收集该药物基础的代谢动力学和药效动力学数据。小剂量研究不能获得药物的安全性、有效性数据，因为，如定义所述，注射的剂量太小无法起到药物该有的作用。</w:t>
      </w:r>
    </w:p>
    <w:p w14:paraId="4E4D2F8F" w14:textId="22EDFCF2" w:rsidR="003849E8" w:rsidRPr="00C20190" w:rsidRDefault="003849E8" w:rsidP="00C20190">
      <w:pPr>
        <w:spacing w:before="312" w:line="25" w:lineRule="atLeast"/>
        <w:jc w:val="left"/>
        <w:rPr>
          <w:sz w:val="24"/>
          <w:szCs w:val="24"/>
        </w:rPr>
      </w:pPr>
      <w:r w:rsidRPr="00C20190">
        <w:rPr>
          <w:rFonts w:hint="eastAsia"/>
          <w:sz w:val="24"/>
          <w:szCs w:val="24"/>
        </w:rPr>
        <w:t>M</w:t>
      </w:r>
      <w:r w:rsidRPr="00C20190">
        <w:rPr>
          <w:sz w:val="24"/>
          <w:szCs w:val="24"/>
        </w:rPr>
        <w:t>arketing A</w:t>
      </w:r>
      <w:r w:rsidRPr="00C20190">
        <w:rPr>
          <w:rFonts w:hint="eastAsia"/>
          <w:sz w:val="24"/>
          <w:szCs w:val="24"/>
        </w:rPr>
        <w:t>u</w:t>
      </w:r>
      <w:r w:rsidRPr="00C20190">
        <w:rPr>
          <w:sz w:val="24"/>
          <w:szCs w:val="24"/>
        </w:rPr>
        <w:t>thorization A</w:t>
      </w:r>
      <w:r w:rsidRPr="00C20190">
        <w:rPr>
          <w:rFonts w:hint="eastAsia"/>
          <w:sz w:val="24"/>
          <w:szCs w:val="24"/>
        </w:rPr>
        <w:t>pplication</w:t>
      </w:r>
      <w:r w:rsidRPr="00C20190">
        <w:rPr>
          <w:sz w:val="24"/>
          <w:szCs w:val="24"/>
        </w:rPr>
        <w:t xml:space="preserve"> (MAA)</w:t>
      </w:r>
    </w:p>
    <w:p w14:paraId="1F0DA004" w14:textId="48D65FB3" w:rsidR="003849E8" w:rsidRPr="00C20190" w:rsidRDefault="003849E8" w:rsidP="00C20190">
      <w:pPr>
        <w:spacing w:before="312" w:line="25" w:lineRule="atLeast"/>
        <w:jc w:val="left"/>
        <w:rPr>
          <w:sz w:val="24"/>
          <w:szCs w:val="24"/>
        </w:rPr>
      </w:pPr>
      <w:r w:rsidRPr="00C20190">
        <w:rPr>
          <w:rFonts w:hint="eastAsia"/>
          <w:sz w:val="24"/>
          <w:szCs w:val="24"/>
        </w:rPr>
        <w:t>为了人用药</w:t>
      </w:r>
      <w:r w:rsidR="003135DC" w:rsidRPr="00C20190">
        <w:rPr>
          <w:rFonts w:hint="eastAsia"/>
          <w:sz w:val="24"/>
          <w:szCs w:val="24"/>
        </w:rPr>
        <w:t>在欧洲的</w:t>
      </w:r>
      <w:r w:rsidRPr="00C20190">
        <w:rPr>
          <w:rFonts w:hint="eastAsia"/>
          <w:sz w:val="24"/>
          <w:szCs w:val="24"/>
        </w:rPr>
        <w:t>上市，</w:t>
      </w:r>
      <w:r w:rsidR="003135DC" w:rsidRPr="00C20190">
        <w:rPr>
          <w:rFonts w:hint="eastAsia"/>
          <w:sz w:val="24"/>
          <w:szCs w:val="24"/>
        </w:rPr>
        <w:t>发起者</w:t>
      </w:r>
      <w:r w:rsidRPr="00C20190">
        <w:rPr>
          <w:rFonts w:hint="eastAsia"/>
          <w:sz w:val="24"/>
          <w:szCs w:val="24"/>
        </w:rPr>
        <w:t>向欧洲药品管理局（</w:t>
      </w:r>
      <w:r w:rsidRPr="00C20190">
        <w:rPr>
          <w:rFonts w:hint="eastAsia"/>
          <w:sz w:val="24"/>
          <w:szCs w:val="24"/>
        </w:rPr>
        <w:t>E</w:t>
      </w:r>
      <w:r w:rsidRPr="00C20190">
        <w:rPr>
          <w:sz w:val="24"/>
          <w:szCs w:val="24"/>
        </w:rPr>
        <w:t>uropean M</w:t>
      </w:r>
      <w:r w:rsidRPr="00C20190">
        <w:rPr>
          <w:rFonts w:hint="eastAsia"/>
          <w:sz w:val="24"/>
          <w:szCs w:val="24"/>
        </w:rPr>
        <w:t>edicines</w:t>
      </w:r>
      <w:r w:rsidRPr="00C20190">
        <w:rPr>
          <w:sz w:val="24"/>
          <w:szCs w:val="24"/>
        </w:rPr>
        <w:t xml:space="preserve"> A</w:t>
      </w:r>
      <w:r w:rsidRPr="00C20190">
        <w:rPr>
          <w:rFonts w:hint="eastAsia"/>
          <w:sz w:val="24"/>
          <w:szCs w:val="24"/>
        </w:rPr>
        <w:t>gency</w:t>
      </w:r>
      <w:r w:rsidRPr="00C20190">
        <w:rPr>
          <w:rFonts w:hint="eastAsia"/>
          <w:sz w:val="24"/>
          <w:szCs w:val="24"/>
        </w:rPr>
        <w:t>）提交的申请。</w:t>
      </w:r>
      <w:r w:rsidR="003135DC" w:rsidRPr="00C20190">
        <w:rPr>
          <w:rFonts w:hint="eastAsia"/>
          <w:sz w:val="24"/>
          <w:szCs w:val="24"/>
        </w:rPr>
        <w:t>从目的角度看，</w:t>
      </w:r>
      <w:r w:rsidR="003135DC" w:rsidRPr="00C20190">
        <w:rPr>
          <w:rFonts w:hint="eastAsia"/>
          <w:sz w:val="24"/>
          <w:szCs w:val="24"/>
        </w:rPr>
        <w:t>M</w:t>
      </w:r>
      <w:r w:rsidR="003135DC" w:rsidRPr="00C20190">
        <w:rPr>
          <w:sz w:val="24"/>
          <w:szCs w:val="24"/>
        </w:rPr>
        <w:t>AA</w:t>
      </w:r>
      <w:r w:rsidR="003135DC" w:rsidRPr="00C20190">
        <w:rPr>
          <w:rFonts w:hint="eastAsia"/>
          <w:sz w:val="24"/>
          <w:szCs w:val="24"/>
        </w:rPr>
        <w:t>和美国的</w:t>
      </w:r>
      <w:r w:rsidR="003135DC" w:rsidRPr="00C20190">
        <w:rPr>
          <w:sz w:val="24"/>
          <w:szCs w:val="24"/>
        </w:rPr>
        <w:t>B</w:t>
      </w:r>
      <w:r w:rsidR="003135DC" w:rsidRPr="00C20190">
        <w:rPr>
          <w:rFonts w:hint="eastAsia"/>
          <w:sz w:val="24"/>
          <w:szCs w:val="24"/>
        </w:rPr>
        <w:t>iological</w:t>
      </w:r>
      <w:r w:rsidR="003135DC" w:rsidRPr="00C20190">
        <w:rPr>
          <w:sz w:val="24"/>
          <w:szCs w:val="24"/>
        </w:rPr>
        <w:t xml:space="preserve"> L</w:t>
      </w:r>
      <w:r w:rsidR="003135DC" w:rsidRPr="00C20190">
        <w:rPr>
          <w:rFonts w:hint="eastAsia"/>
          <w:sz w:val="24"/>
          <w:szCs w:val="24"/>
        </w:rPr>
        <w:t>icense</w:t>
      </w:r>
      <w:r w:rsidR="003135DC" w:rsidRPr="00C20190">
        <w:rPr>
          <w:sz w:val="24"/>
          <w:szCs w:val="24"/>
        </w:rPr>
        <w:t xml:space="preserve"> A</w:t>
      </w:r>
      <w:r w:rsidR="003135DC" w:rsidRPr="00C20190">
        <w:rPr>
          <w:rFonts w:hint="eastAsia"/>
          <w:sz w:val="24"/>
          <w:szCs w:val="24"/>
        </w:rPr>
        <w:t>pplication</w:t>
      </w:r>
      <w:r w:rsidR="003135DC" w:rsidRPr="00C20190">
        <w:rPr>
          <w:sz w:val="24"/>
          <w:szCs w:val="24"/>
        </w:rPr>
        <w:t xml:space="preserve"> (BLA)</w:t>
      </w:r>
      <w:r w:rsidR="003135DC" w:rsidRPr="00C20190">
        <w:rPr>
          <w:rFonts w:hint="eastAsia"/>
          <w:sz w:val="24"/>
          <w:szCs w:val="24"/>
        </w:rPr>
        <w:t>，</w:t>
      </w:r>
      <w:r w:rsidR="003135DC" w:rsidRPr="00C20190">
        <w:rPr>
          <w:rFonts w:hint="eastAsia"/>
          <w:sz w:val="24"/>
          <w:szCs w:val="24"/>
        </w:rPr>
        <w:t>N</w:t>
      </w:r>
      <w:r w:rsidR="003135DC" w:rsidRPr="00C20190">
        <w:rPr>
          <w:sz w:val="24"/>
          <w:szCs w:val="24"/>
        </w:rPr>
        <w:t>ew D</w:t>
      </w:r>
      <w:r w:rsidR="003135DC" w:rsidRPr="00C20190">
        <w:rPr>
          <w:rFonts w:hint="eastAsia"/>
          <w:sz w:val="24"/>
          <w:szCs w:val="24"/>
        </w:rPr>
        <w:t>rug</w:t>
      </w:r>
      <w:r w:rsidR="003135DC" w:rsidRPr="00C20190">
        <w:rPr>
          <w:sz w:val="24"/>
          <w:szCs w:val="24"/>
        </w:rPr>
        <w:t xml:space="preserve"> A</w:t>
      </w:r>
      <w:r w:rsidR="003135DC" w:rsidRPr="00C20190">
        <w:rPr>
          <w:rFonts w:hint="eastAsia"/>
          <w:sz w:val="24"/>
          <w:szCs w:val="24"/>
        </w:rPr>
        <w:t>pplication</w:t>
      </w:r>
      <w:r w:rsidR="003135DC" w:rsidRPr="00C20190">
        <w:rPr>
          <w:sz w:val="24"/>
          <w:szCs w:val="24"/>
        </w:rPr>
        <w:t xml:space="preserve"> (NDA)</w:t>
      </w:r>
      <w:r w:rsidR="003135DC" w:rsidRPr="00C20190">
        <w:rPr>
          <w:rFonts w:hint="eastAsia"/>
          <w:sz w:val="24"/>
          <w:szCs w:val="24"/>
        </w:rPr>
        <w:t>有相似性。</w:t>
      </w:r>
    </w:p>
    <w:p w14:paraId="72D12584" w14:textId="01266C25" w:rsidR="00FD728A" w:rsidRPr="00C20190" w:rsidRDefault="003135DC" w:rsidP="00C20190">
      <w:pPr>
        <w:spacing w:before="312" w:line="25" w:lineRule="atLeast"/>
        <w:jc w:val="left"/>
        <w:rPr>
          <w:sz w:val="24"/>
          <w:szCs w:val="24"/>
        </w:rPr>
      </w:pPr>
      <w:r w:rsidRPr="00C20190">
        <w:rPr>
          <w:rFonts w:hint="eastAsia"/>
          <w:sz w:val="24"/>
          <w:szCs w:val="24"/>
        </w:rPr>
        <w:t>M</w:t>
      </w:r>
      <w:r w:rsidRPr="00C20190">
        <w:rPr>
          <w:sz w:val="24"/>
          <w:szCs w:val="24"/>
        </w:rPr>
        <w:t>ethod Q</w:t>
      </w:r>
      <w:r w:rsidRPr="00C20190">
        <w:rPr>
          <w:rFonts w:hint="eastAsia"/>
          <w:sz w:val="24"/>
          <w:szCs w:val="24"/>
        </w:rPr>
        <w:t>ualification</w:t>
      </w:r>
    </w:p>
    <w:p w14:paraId="3A0F7260" w14:textId="3BE0D564" w:rsidR="003135DC" w:rsidRPr="00C20190" w:rsidRDefault="003135DC" w:rsidP="00C20190">
      <w:pPr>
        <w:spacing w:before="312" w:line="25" w:lineRule="atLeast"/>
        <w:jc w:val="left"/>
        <w:rPr>
          <w:sz w:val="24"/>
          <w:szCs w:val="24"/>
        </w:rPr>
      </w:pPr>
      <w:r w:rsidRPr="00C20190">
        <w:rPr>
          <w:rFonts w:hint="eastAsia"/>
          <w:sz w:val="24"/>
          <w:szCs w:val="24"/>
        </w:rPr>
        <w:t>在</w:t>
      </w:r>
      <w:r w:rsidRPr="00C20190">
        <w:rPr>
          <w:rFonts w:hint="eastAsia"/>
          <w:sz w:val="24"/>
          <w:szCs w:val="24"/>
        </w:rPr>
        <w:t>I</w:t>
      </w:r>
      <w:r w:rsidRPr="00C20190">
        <w:rPr>
          <w:sz w:val="24"/>
          <w:szCs w:val="24"/>
        </w:rPr>
        <w:t>CH Q2(R1)</w:t>
      </w:r>
      <w:r w:rsidRPr="00C20190">
        <w:rPr>
          <w:rFonts w:hint="eastAsia"/>
          <w:sz w:val="24"/>
          <w:szCs w:val="24"/>
        </w:rPr>
        <w:t>要求的方法验证（</w:t>
      </w:r>
      <w:r w:rsidRPr="00C20190">
        <w:rPr>
          <w:rFonts w:hint="eastAsia"/>
          <w:sz w:val="24"/>
          <w:szCs w:val="24"/>
        </w:rPr>
        <w:t>M</w:t>
      </w:r>
      <w:r w:rsidRPr="00C20190">
        <w:rPr>
          <w:sz w:val="24"/>
          <w:szCs w:val="24"/>
        </w:rPr>
        <w:t>ethod Validation</w:t>
      </w:r>
      <w:r w:rsidRPr="00C20190">
        <w:rPr>
          <w:rFonts w:hint="eastAsia"/>
          <w:sz w:val="24"/>
          <w:szCs w:val="24"/>
        </w:rPr>
        <w:t>）前设计的正式</w:t>
      </w:r>
      <w:r w:rsidRPr="00C20190">
        <w:rPr>
          <w:rFonts w:hint="eastAsia"/>
          <w:sz w:val="24"/>
          <w:szCs w:val="24"/>
        </w:rPr>
        <w:t>/</w:t>
      </w:r>
      <w:r w:rsidRPr="00C20190">
        <w:rPr>
          <w:rFonts w:hint="eastAsia"/>
          <w:sz w:val="24"/>
          <w:szCs w:val="24"/>
        </w:rPr>
        <w:t>非正式的研究活动，用于</w:t>
      </w:r>
      <w:r w:rsidR="00B507D8" w:rsidRPr="00C20190">
        <w:rPr>
          <w:rFonts w:hint="eastAsia"/>
          <w:sz w:val="24"/>
          <w:szCs w:val="24"/>
        </w:rPr>
        <w:t>评估对应方法的最初表现。最终形成一个有科学依据的、效果可以接受的方法，且该方法适合其目的用途以文件方式记录</w:t>
      </w:r>
      <w:bookmarkStart w:id="14" w:name="_Ref58427188"/>
      <w:r w:rsidR="003964A0" w:rsidRPr="00C20190">
        <w:rPr>
          <w:rStyle w:val="af1"/>
          <w:sz w:val="24"/>
          <w:szCs w:val="24"/>
        </w:rPr>
        <w:endnoteReference w:id="11"/>
      </w:r>
      <w:bookmarkEnd w:id="14"/>
      <w:r w:rsidR="00B507D8" w:rsidRPr="00C20190">
        <w:rPr>
          <w:rFonts w:hint="eastAsia"/>
          <w:sz w:val="24"/>
          <w:szCs w:val="24"/>
        </w:rPr>
        <w:t>。</w:t>
      </w:r>
    </w:p>
    <w:p w14:paraId="6B50AE4A" w14:textId="0BB8D928" w:rsidR="00B507D8" w:rsidRPr="00C20190" w:rsidRDefault="00B507D8" w:rsidP="00C20190">
      <w:pPr>
        <w:spacing w:before="312" w:line="25" w:lineRule="atLeast"/>
        <w:jc w:val="left"/>
        <w:rPr>
          <w:sz w:val="24"/>
          <w:szCs w:val="24"/>
        </w:rPr>
      </w:pPr>
      <w:r w:rsidRPr="00C20190">
        <w:rPr>
          <w:rFonts w:hint="eastAsia"/>
          <w:sz w:val="24"/>
          <w:szCs w:val="24"/>
        </w:rPr>
        <w:t>M</w:t>
      </w:r>
      <w:r w:rsidRPr="00C20190">
        <w:rPr>
          <w:sz w:val="24"/>
          <w:szCs w:val="24"/>
        </w:rPr>
        <w:t>ethod V</w:t>
      </w:r>
      <w:r w:rsidRPr="00C20190">
        <w:rPr>
          <w:rFonts w:hint="eastAsia"/>
          <w:sz w:val="24"/>
          <w:szCs w:val="24"/>
        </w:rPr>
        <w:t>alidation</w:t>
      </w:r>
    </w:p>
    <w:p w14:paraId="4D6F9B03" w14:textId="1E5B0192" w:rsidR="00F2116F" w:rsidRPr="00C20190" w:rsidRDefault="00F2116F" w:rsidP="00C20190">
      <w:pPr>
        <w:spacing w:before="312" w:line="25" w:lineRule="atLeast"/>
        <w:jc w:val="left"/>
        <w:rPr>
          <w:sz w:val="24"/>
          <w:szCs w:val="24"/>
        </w:rPr>
      </w:pPr>
      <w:r w:rsidRPr="00C20190">
        <w:rPr>
          <w:rFonts w:hint="eastAsia"/>
          <w:sz w:val="24"/>
          <w:szCs w:val="24"/>
        </w:rPr>
        <w:t>证明分析方法分析能力的、正式的、</w:t>
      </w:r>
      <w:r w:rsidR="000E34FC" w:rsidRPr="00C20190">
        <w:rPr>
          <w:rFonts w:hint="eastAsia"/>
          <w:sz w:val="24"/>
          <w:szCs w:val="24"/>
        </w:rPr>
        <w:t>归</w:t>
      </w:r>
      <w:r w:rsidRPr="00C20190">
        <w:rPr>
          <w:rFonts w:hint="eastAsia"/>
          <w:sz w:val="24"/>
          <w:szCs w:val="24"/>
        </w:rPr>
        <w:t>档的文件。这些文件</w:t>
      </w:r>
      <w:r w:rsidR="00D362D5" w:rsidRPr="00C20190">
        <w:rPr>
          <w:rFonts w:hint="eastAsia"/>
          <w:sz w:val="24"/>
          <w:szCs w:val="24"/>
        </w:rPr>
        <w:t>证明对应的方法适合其目的用途</w:t>
      </w:r>
      <w:r w:rsidRPr="00C20190">
        <w:rPr>
          <w:rFonts w:hint="eastAsia"/>
          <w:sz w:val="24"/>
          <w:szCs w:val="24"/>
        </w:rPr>
        <w:t>。</w:t>
      </w:r>
    </w:p>
    <w:p w14:paraId="29500B76" w14:textId="66407FDA" w:rsidR="00F2116F" w:rsidRPr="00C20190" w:rsidRDefault="00F2116F" w:rsidP="00C20190">
      <w:pPr>
        <w:spacing w:before="312" w:line="25" w:lineRule="atLeast"/>
        <w:jc w:val="left"/>
        <w:rPr>
          <w:sz w:val="24"/>
          <w:szCs w:val="24"/>
        </w:rPr>
      </w:pPr>
      <w:r w:rsidRPr="00C20190">
        <w:rPr>
          <w:sz w:val="24"/>
          <w:szCs w:val="24"/>
        </w:rPr>
        <w:t>Nonclinical L</w:t>
      </w:r>
      <w:r w:rsidRPr="00C20190">
        <w:rPr>
          <w:rFonts w:hint="eastAsia"/>
          <w:sz w:val="24"/>
          <w:szCs w:val="24"/>
        </w:rPr>
        <w:t>aboratory</w:t>
      </w:r>
      <w:r w:rsidRPr="00C20190">
        <w:rPr>
          <w:sz w:val="24"/>
          <w:szCs w:val="24"/>
        </w:rPr>
        <w:t xml:space="preserve"> S</w:t>
      </w:r>
      <w:r w:rsidRPr="00C20190">
        <w:rPr>
          <w:rFonts w:hint="eastAsia"/>
          <w:sz w:val="24"/>
          <w:szCs w:val="24"/>
        </w:rPr>
        <w:t>tudy</w:t>
      </w:r>
    </w:p>
    <w:p w14:paraId="460C7756" w14:textId="0D48BE8A" w:rsidR="00194409" w:rsidRPr="00C20190" w:rsidRDefault="00F2116F" w:rsidP="00C20190">
      <w:pPr>
        <w:spacing w:before="312" w:line="25" w:lineRule="atLeast"/>
        <w:jc w:val="left"/>
        <w:rPr>
          <w:sz w:val="24"/>
          <w:szCs w:val="24"/>
        </w:rPr>
      </w:pPr>
      <w:r w:rsidRPr="00C20190">
        <w:rPr>
          <w:rFonts w:hint="eastAsia"/>
          <w:sz w:val="24"/>
          <w:szCs w:val="24"/>
        </w:rPr>
        <w:t>在本技术报告中，非临床试验</w:t>
      </w:r>
      <w:r w:rsidR="00620578" w:rsidRPr="00C20190">
        <w:rPr>
          <w:rFonts w:hint="eastAsia"/>
          <w:sz w:val="24"/>
          <w:szCs w:val="24"/>
        </w:rPr>
        <w:t>是指</w:t>
      </w:r>
      <w:r w:rsidRPr="00C20190">
        <w:rPr>
          <w:rFonts w:hint="eastAsia"/>
          <w:sz w:val="24"/>
          <w:szCs w:val="24"/>
        </w:rPr>
        <w:t>为了</w:t>
      </w:r>
      <w:r w:rsidR="000E34FC" w:rsidRPr="00C20190">
        <w:rPr>
          <w:rFonts w:hint="eastAsia"/>
          <w:sz w:val="24"/>
          <w:szCs w:val="24"/>
        </w:rPr>
        <w:t>前瞻</w:t>
      </w:r>
      <w:r w:rsidRPr="00C20190">
        <w:rPr>
          <w:rFonts w:hint="eastAsia"/>
          <w:sz w:val="24"/>
          <w:szCs w:val="24"/>
        </w:rPr>
        <w:t>确定试验</w:t>
      </w:r>
      <w:r w:rsidR="000E34FC" w:rsidRPr="00C20190">
        <w:rPr>
          <w:rFonts w:hint="eastAsia"/>
          <w:sz w:val="24"/>
          <w:szCs w:val="24"/>
        </w:rPr>
        <w:t>样</w:t>
      </w:r>
      <w:r w:rsidRPr="00C20190">
        <w:rPr>
          <w:rFonts w:hint="eastAsia"/>
          <w:sz w:val="24"/>
          <w:szCs w:val="24"/>
        </w:rPr>
        <w:t>品的安全性，在</w:t>
      </w:r>
      <w:r w:rsidR="00DD3D8B" w:rsidRPr="00C20190">
        <w:rPr>
          <w:rFonts w:hint="eastAsia"/>
          <w:sz w:val="24"/>
          <w:szCs w:val="24"/>
        </w:rPr>
        <w:t>试验</w:t>
      </w:r>
      <w:r w:rsidRPr="00C20190">
        <w:rPr>
          <w:rFonts w:hint="eastAsia"/>
          <w:sz w:val="24"/>
          <w:szCs w:val="24"/>
        </w:rPr>
        <w:t>室环境下执行的体内</w:t>
      </w:r>
      <w:r w:rsidR="00620578" w:rsidRPr="00C20190">
        <w:rPr>
          <w:rFonts w:hint="eastAsia"/>
          <w:sz w:val="24"/>
          <w:szCs w:val="24"/>
        </w:rPr>
        <w:t>、</w:t>
      </w:r>
      <w:r w:rsidRPr="00C20190">
        <w:rPr>
          <w:rFonts w:hint="eastAsia"/>
          <w:sz w:val="24"/>
          <w:szCs w:val="24"/>
        </w:rPr>
        <w:t>外</w:t>
      </w:r>
      <w:r w:rsidR="00620578" w:rsidRPr="00C20190">
        <w:rPr>
          <w:rFonts w:hint="eastAsia"/>
          <w:sz w:val="24"/>
          <w:szCs w:val="24"/>
        </w:rPr>
        <w:t>试</w:t>
      </w:r>
      <w:r w:rsidRPr="00C20190">
        <w:rPr>
          <w:rFonts w:hint="eastAsia"/>
          <w:sz w:val="24"/>
          <w:szCs w:val="24"/>
        </w:rPr>
        <w:t>验</w:t>
      </w:r>
      <w:r w:rsidR="00620578" w:rsidRPr="00C20190">
        <w:rPr>
          <w:rFonts w:hint="eastAsia"/>
          <w:sz w:val="24"/>
          <w:szCs w:val="24"/>
        </w:rPr>
        <w:t>。该词汇不包括：涉及人类受试者的试验、临床试验、动物试验以及其他任何依照</w:t>
      </w:r>
      <w:r w:rsidR="00620578" w:rsidRPr="00C20190">
        <w:rPr>
          <w:rFonts w:hint="eastAsia"/>
          <w:sz w:val="24"/>
          <w:szCs w:val="24"/>
        </w:rPr>
        <w:t>I</w:t>
      </w:r>
      <w:r w:rsidR="00620578" w:rsidRPr="00C20190">
        <w:rPr>
          <w:sz w:val="24"/>
          <w:szCs w:val="24"/>
        </w:rPr>
        <w:t>CH S6</w:t>
      </w:r>
      <w:r w:rsidR="00620578" w:rsidRPr="00C20190">
        <w:rPr>
          <w:rFonts w:hint="eastAsia"/>
          <w:sz w:val="24"/>
          <w:szCs w:val="24"/>
        </w:rPr>
        <w:t>和</w:t>
      </w:r>
      <w:r w:rsidR="00620578" w:rsidRPr="00C20190">
        <w:rPr>
          <w:rFonts w:hint="eastAsia"/>
          <w:sz w:val="24"/>
          <w:szCs w:val="24"/>
        </w:rPr>
        <w:t>/</w:t>
      </w:r>
      <w:r w:rsidR="00620578" w:rsidRPr="00C20190">
        <w:rPr>
          <w:rFonts w:hint="eastAsia"/>
          <w:sz w:val="24"/>
          <w:szCs w:val="24"/>
        </w:rPr>
        <w:t>或</w:t>
      </w:r>
      <w:r w:rsidR="00620578" w:rsidRPr="00C20190">
        <w:rPr>
          <w:rFonts w:hint="eastAsia"/>
          <w:sz w:val="24"/>
          <w:szCs w:val="24"/>
        </w:rPr>
        <w:t>2</w:t>
      </w:r>
      <w:r w:rsidR="00620578" w:rsidRPr="00C20190">
        <w:rPr>
          <w:sz w:val="24"/>
          <w:szCs w:val="24"/>
        </w:rPr>
        <w:t>1 CFR P</w:t>
      </w:r>
      <w:r w:rsidR="00620578" w:rsidRPr="00C20190">
        <w:rPr>
          <w:rFonts w:hint="eastAsia"/>
          <w:sz w:val="24"/>
          <w:szCs w:val="24"/>
        </w:rPr>
        <w:t>art</w:t>
      </w:r>
      <w:r w:rsidR="00620578" w:rsidRPr="00C20190">
        <w:rPr>
          <w:sz w:val="24"/>
          <w:szCs w:val="24"/>
        </w:rPr>
        <w:t xml:space="preserve"> 58</w:t>
      </w:r>
      <w:r w:rsidR="00620578" w:rsidRPr="00C20190">
        <w:rPr>
          <w:rFonts w:hint="eastAsia"/>
          <w:sz w:val="24"/>
          <w:szCs w:val="24"/>
        </w:rPr>
        <w:t>（</w:t>
      </w:r>
      <w:r w:rsidR="00620578" w:rsidRPr="00C20190">
        <w:rPr>
          <w:rFonts w:hint="eastAsia"/>
          <w:sz w:val="24"/>
          <w:szCs w:val="24"/>
        </w:rPr>
        <w:t>G</w:t>
      </w:r>
      <w:r w:rsidR="00620578" w:rsidRPr="00C20190">
        <w:rPr>
          <w:sz w:val="24"/>
          <w:szCs w:val="24"/>
        </w:rPr>
        <w:t>LP</w:t>
      </w:r>
      <w:r w:rsidR="00620578" w:rsidRPr="00C20190">
        <w:rPr>
          <w:rFonts w:hint="eastAsia"/>
          <w:sz w:val="24"/>
          <w:szCs w:val="24"/>
        </w:rPr>
        <w:t>）设计的确定研究样品是否具有潜在的功效或者确定其物理、化学特性的基础探究试验</w:t>
      </w:r>
      <w:bookmarkStart w:id="15" w:name="_Ref58426550"/>
      <w:r w:rsidR="003964A0" w:rsidRPr="00C20190">
        <w:rPr>
          <w:rStyle w:val="af1"/>
          <w:sz w:val="24"/>
          <w:szCs w:val="24"/>
        </w:rPr>
        <w:endnoteReference w:id="12"/>
      </w:r>
      <w:bookmarkEnd w:id="15"/>
      <w:r w:rsidR="003964A0" w:rsidRPr="00C20190">
        <w:rPr>
          <w:rFonts w:hint="eastAsia"/>
          <w:sz w:val="24"/>
          <w:szCs w:val="24"/>
          <w:vertAlign w:val="superscript"/>
        </w:rPr>
        <w:t>/</w:t>
      </w:r>
      <w:bookmarkStart w:id="16" w:name="_Ref58426509"/>
      <w:r w:rsidR="003964A0" w:rsidRPr="00C20190">
        <w:rPr>
          <w:rStyle w:val="af1"/>
          <w:sz w:val="24"/>
          <w:szCs w:val="24"/>
        </w:rPr>
        <w:endnoteReference w:id="13"/>
      </w:r>
      <w:bookmarkEnd w:id="16"/>
      <w:r w:rsidR="00620578" w:rsidRPr="00C20190">
        <w:rPr>
          <w:rFonts w:hint="eastAsia"/>
          <w:sz w:val="24"/>
          <w:szCs w:val="24"/>
        </w:rPr>
        <w:t>。</w:t>
      </w:r>
    </w:p>
    <w:p w14:paraId="4FD610CC" w14:textId="28F62710" w:rsidR="00620578" w:rsidRPr="00C20190" w:rsidRDefault="00620578" w:rsidP="00C20190">
      <w:pPr>
        <w:spacing w:before="312" w:line="25" w:lineRule="atLeast"/>
        <w:jc w:val="left"/>
        <w:rPr>
          <w:sz w:val="24"/>
          <w:szCs w:val="24"/>
        </w:rPr>
      </w:pPr>
      <w:r w:rsidRPr="00C20190">
        <w:rPr>
          <w:rFonts w:hint="eastAsia"/>
          <w:sz w:val="24"/>
          <w:szCs w:val="24"/>
        </w:rPr>
        <w:t>备注：也称作临床前试验、毒理研究。</w:t>
      </w:r>
    </w:p>
    <w:p w14:paraId="064567CF" w14:textId="6FCBAE06" w:rsidR="00620578" w:rsidRPr="00C20190" w:rsidRDefault="00620578" w:rsidP="00C20190">
      <w:pPr>
        <w:spacing w:before="312" w:line="25" w:lineRule="atLeast"/>
        <w:jc w:val="left"/>
        <w:rPr>
          <w:sz w:val="24"/>
          <w:szCs w:val="24"/>
        </w:rPr>
      </w:pPr>
      <w:r w:rsidRPr="00C20190">
        <w:rPr>
          <w:rFonts w:hint="eastAsia"/>
          <w:sz w:val="24"/>
          <w:szCs w:val="24"/>
        </w:rPr>
        <w:t>N</w:t>
      </w:r>
      <w:r w:rsidRPr="00C20190">
        <w:rPr>
          <w:sz w:val="24"/>
          <w:szCs w:val="24"/>
        </w:rPr>
        <w:t>ew D</w:t>
      </w:r>
      <w:r w:rsidRPr="00C20190">
        <w:rPr>
          <w:rFonts w:hint="eastAsia"/>
          <w:sz w:val="24"/>
          <w:szCs w:val="24"/>
        </w:rPr>
        <w:t>rug</w:t>
      </w:r>
      <w:r w:rsidRPr="00C20190">
        <w:rPr>
          <w:sz w:val="24"/>
          <w:szCs w:val="24"/>
        </w:rPr>
        <w:t xml:space="preserve"> A</w:t>
      </w:r>
      <w:r w:rsidRPr="00C20190">
        <w:rPr>
          <w:rFonts w:hint="eastAsia"/>
          <w:sz w:val="24"/>
          <w:szCs w:val="24"/>
        </w:rPr>
        <w:t>pplication</w:t>
      </w:r>
      <w:r w:rsidRPr="00C20190">
        <w:rPr>
          <w:sz w:val="24"/>
          <w:szCs w:val="24"/>
        </w:rPr>
        <w:t xml:space="preserve"> </w:t>
      </w:r>
      <w:r w:rsidRPr="00C20190">
        <w:rPr>
          <w:rFonts w:hint="eastAsia"/>
          <w:sz w:val="24"/>
          <w:szCs w:val="24"/>
        </w:rPr>
        <w:t>（</w:t>
      </w:r>
      <w:r w:rsidRPr="00C20190">
        <w:rPr>
          <w:rFonts w:hint="eastAsia"/>
          <w:sz w:val="24"/>
          <w:szCs w:val="24"/>
        </w:rPr>
        <w:t>N</w:t>
      </w:r>
      <w:r w:rsidRPr="00C20190">
        <w:rPr>
          <w:sz w:val="24"/>
          <w:szCs w:val="24"/>
        </w:rPr>
        <w:t>DA</w:t>
      </w:r>
      <w:r w:rsidRPr="00C20190">
        <w:rPr>
          <w:rFonts w:hint="eastAsia"/>
          <w:sz w:val="24"/>
          <w:szCs w:val="24"/>
        </w:rPr>
        <w:t>）</w:t>
      </w:r>
    </w:p>
    <w:p w14:paraId="73E003A7" w14:textId="62B8EEED" w:rsidR="00620578" w:rsidRPr="00C20190" w:rsidRDefault="00693936" w:rsidP="00C20190">
      <w:pPr>
        <w:spacing w:before="312" w:line="25" w:lineRule="atLeast"/>
        <w:jc w:val="left"/>
        <w:rPr>
          <w:sz w:val="24"/>
          <w:szCs w:val="24"/>
        </w:rPr>
      </w:pPr>
      <w:r w:rsidRPr="00C20190">
        <w:rPr>
          <w:rFonts w:hint="eastAsia"/>
          <w:sz w:val="24"/>
          <w:szCs w:val="24"/>
        </w:rPr>
        <w:t>向</w:t>
      </w:r>
      <w:r w:rsidRPr="00C20190">
        <w:rPr>
          <w:rFonts w:hint="eastAsia"/>
          <w:sz w:val="24"/>
          <w:szCs w:val="24"/>
        </w:rPr>
        <w:t>F</w:t>
      </w:r>
      <w:r w:rsidRPr="00C20190">
        <w:rPr>
          <w:sz w:val="24"/>
          <w:szCs w:val="24"/>
        </w:rPr>
        <w:t>DA</w:t>
      </w:r>
      <w:r w:rsidRPr="00C20190">
        <w:rPr>
          <w:rFonts w:hint="eastAsia"/>
          <w:sz w:val="24"/>
          <w:szCs w:val="24"/>
        </w:rPr>
        <w:t>提交的、用于美国新药规范与控制的申请文件。其目的在于向审核者提供足够的信息，用于做出下列决定：</w:t>
      </w:r>
      <w:r w:rsidR="005148F1" w:rsidRPr="00C20190">
        <w:rPr>
          <w:rFonts w:hint="eastAsia"/>
          <w:sz w:val="24"/>
          <w:szCs w:val="24"/>
        </w:rPr>
        <w:t>针对药物的用途是否安全有效；该药物是否利大于弊；药物的标签方案（包装说明书）是否合适</w:t>
      </w:r>
      <w:r w:rsidR="000E34FC" w:rsidRPr="00C20190">
        <w:rPr>
          <w:rFonts w:hint="eastAsia"/>
          <w:sz w:val="24"/>
          <w:szCs w:val="24"/>
        </w:rPr>
        <w:t>并</w:t>
      </w:r>
      <w:r w:rsidR="005148F1" w:rsidRPr="00C20190">
        <w:rPr>
          <w:rFonts w:hint="eastAsia"/>
          <w:sz w:val="24"/>
          <w:szCs w:val="24"/>
        </w:rPr>
        <w:t>包括了应有的信息；用于该药品生产制造的方法、控制策略是否可以充分保证药物的同一性（</w:t>
      </w:r>
      <w:r w:rsidR="005148F1" w:rsidRPr="00C20190">
        <w:rPr>
          <w:rFonts w:hint="eastAsia"/>
          <w:sz w:val="24"/>
          <w:szCs w:val="24"/>
        </w:rPr>
        <w:t>I</w:t>
      </w:r>
      <w:r w:rsidR="005148F1" w:rsidRPr="00C20190">
        <w:rPr>
          <w:sz w:val="24"/>
          <w:szCs w:val="24"/>
        </w:rPr>
        <w:t>dentity</w:t>
      </w:r>
      <w:r w:rsidR="005148F1" w:rsidRPr="00C20190">
        <w:rPr>
          <w:rFonts w:hint="eastAsia"/>
          <w:sz w:val="24"/>
          <w:szCs w:val="24"/>
        </w:rPr>
        <w:t>）、药效（</w:t>
      </w:r>
      <w:r w:rsidR="005148F1" w:rsidRPr="00C20190">
        <w:rPr>
          <w:sz w:val="24"/>
          <w:szCs w:val="24"/>
        </w:rPr>
        <w:t>S</w:t>
      </w:r>
      <w:r w:rsidR="005148F1" w:rsidRPr="00C20190">
        <w:rPr>
          <w:rFonts w:hint="eastAsia"/>
          <w:sz w:val="24"/>
          <w:szCs w:val="24"/>
        </w:rPr>
        <w:t>trength</w:t>
      </w:r>
      <w:r w:rsidR="005148F1" w:rsidRPr="00C20190">
        <w:rPr>
          <w:rFonts w:hint="eastAsia"/>
          <w:sz w:val="24"/>
          <w:szCs w:val="24"/>
        </w:rPr>
        <w:t>）、质量（</w:t>
      </w:r>
      <w:r w:rsidR="005148F1" w:rsidRPr="00C20190">
        <w:rPr>
          <w:rFonts w:hint="eastAsia"/>
          <w:sz w:val="24"/>
          <w:szCs w:val="24"/>
        </w:rPr>
        <w:t>Q</w:t>
      </w:r>
      <w:r w:rsidR="005148F1" w:rsidRPr="00C20190">
        <w:rPr>
          <w:sz w:val="24"/>
          <w:szCs w:val="24"/>
        </w:rPr>
        <w:t>uality</w:t>
      </w:r>
      <w:r w:rsidR="005148F1" w:rsidRPr="00C20190">
        <w:rPr>
          <w:rFonts w:hint="eastAsia"/>
          <w:sz w:val="24"/>
          <w:szCs w:val="24"/>
        </w:rPr>
        <w:t>）、纯度（</w:t>
      </w:r>
      <w:r w:rsidR="005148F1" w:rsidRPr="00C20190">
        <w:rPr>
          <w:rFonts w:hint="eastAsia"/>
          <w:sz w:val="24"/>
          <w:szCs w:val="24"/>
        </w:rPr>
        <w:t>P</w:t>
      </w:r>
      <w:r w:rsidR="005148F1" w:rsidRPr="00C20190">
        <w:rPr>
          <w:sz w:val="24"/>
          <w:szCs w:val="24"/>
        </w:rPr>
        <w:t>urity</w:t>
      </w:r>
      <w:r w:rsidR="005148F1" w:rsidRPr="00C20190">
        <w:rPr>
          <w:rFonts w:hint="eastAsia"/>
          <w:sz w:val="24"/>
          <w:szCs w:val="24"/>
        </w:rPr>
        <w:t>）</w:t>
      </w:r>
      <w:r w:rsidR="003964A0" w:rsidRPr="00C20190">
        <w:rPr>
          <w:rStyle w:val="af1"/>
          <w:sz w:val="24"/>
          <w:szCs w:val="24"/>
        </w:rPr>
        <w:endnoteReference w:id="14"/>
      </w:r>
      <w:r w:rsidR="005148F1" w:rsidRPr="00C20190">
        <w:rPr>
          <w:rFonts w:hint="eastAsia"/>
          <w:sz w:val="24"/>
          <w:szCs w:val="24"/>
        </w:rPr>
        <w:t>。</w:t>
      </w:r>
    </w:p>
    <w:p w14:paraId="41D6FC88" w14:textId="05097267" w:rsidR="00620578" w:rsidRPr="00C20190" w:rsidRDefault="005148F1" w:rsidP="00C20190">
      <w:pPr>
        <w:spacing w:before="312" w:line="25" w:lineRule="atLeast"/>
        <w:jc w:val="left"/>
        <w:rPr>
          <w:sz w:val="24"/>
          <w:szCs w:val="24"/>
        </w:rPr>
      </w:pPr>
      <w:r w:rsidRPr="00C20190">
        <w:rPr>
          <w:rFonts w:hint="eastAsia"/>
          <w:sz w:val="24"/>
          <w:szCs w:val="24"/>
        </w:rPr>
        <w:t>P</w:t>
      </w:r>
      <w:r w:rsidRPr="00C20190">
        <w:rPr>
          <w:sz w:val="24"/>
          <w:szCs w:val="24"/>
        </w:rPr>
        <w:t xml:space="preserve">hase </w:t>
      </w:r>
      <w:r w:rsidR="0081317A" w:rsidRPr="00C20190">
        <w:rPr>
          <w:sz w:val="24"/>
          <w:szCs w:val="24"/>
        </w:rPr>
        <w:t>1</w:t>
      </w:r>
      <w:r w:rsidRPr="00C20190">
        <w:rPr>
          <w:sz w:val="24"/>
          <w:szCs w:val="24"/>
        </w:rPr>
        <w:t xml:space="preserve"> Clinical T</w:t>
      </w:r>
      <w:r w:rsidRPr="00C20190">
        <w:rPr>
          <w:rFonts w:hint="eastAsia"/>
          <w:sz w:val="24"/>
          <w:szCs w:val="24"/>
        </w:rPr>
        <w:t>r</w:t>
      </w:r>
      <w:r w:rsidRPr="00C20190">
        <w:rPr>
          <w:sz w:val="24"/>
          <w:szCs w:val="24"/>
        </w:rPr>
        <w:t>ials</w:t>
      </w:r>
    </w:p>
    <w:p w14:paraId="4857961A" w14:textId="69F91D1A" w:rsidR="005148F1" w:rsidRPr="00C20190" w:rsidRDefault="005148F1" w:rsidP="00C20190">
      <w:pPr>
        <w:spacing w:before="312" w:line="25" w:lineRule="atLeast"/>
        <w:jc w:val="left"/>
        <w:rPr>
          <w:sz w:val="24"/>
          <w:szCs w:val="24"/>
        </w:rPr>
      </w:pPr>
      <w:r w:rsidRPr="00C20190">
        <w:rPr>
          <w:rFonts w:hint="eastAsia"/>
          <w:sz w:val="24"/>
          <w:szCs w:val="24"/>
        </w:rPr>
        <w:lastRenderedPageBreak/>
        <w:t>I</w:t>
      </w:r>
      <w:r w:rsidRPr="00C20190">
        <w:rPr>
          <w:rFonts w:hint="eastAsia"/>
          <w:sz w:val="24"/>
          <w:szCs w:val="24"/>
        </w:rPr>
        <w:t>期临床试验是药物的人类试验的第一个阶段。通常会选取</w:t>
      </w:r>
      <w:r w:rsidR="000E34FC" w:rsidRPr="00C20190">
        <w:rPr>
          <w:sz w:val="24"/>
          <w:szCs w:val="24"/>
        </w:rPr>
        <w:t>2</w:t>
      </w:r>
      <w:r w:rsidRPr="00C20190">
        <w:rPr>
          <w:sz w:val="24"/>
          <w:szCs w:val="24"/>
        </w:rPr>
        <w:t>0</w:t>
      </w:r>
      <w:r w:rsidRPr="00C20190">
        <w:rPr>
          <w:rFonts w:hint="eastAsia"/>
          <w:sz w:val="24"/>
          <w:szCs w:val="24"/>
        </w:rPr>
        <w:t>-</w:t>
      </w:r>
      <w:r w:rsidR="000E34FC" w:rsidRPr="00C20190">
        <w:rPr>
          <w:sz w:val="24"/>
          <w:szCs w:val="24"/>
        </w:rPr>
        <w:t>1</w:t>
      </w:r>
      <w:r w:rsidRPr="00C20190">
        <w:rPr>
          <w:sz w:val="24"/>
          <w:szCs w:val="24"/>
        </w:rPr>
        <w:t>00</w:t>
      </w:r>
      <w:r w:rsidRPr="00C20190">
        <w:rPr>
          <w:rFonts w:hint="eastAsia"/>
          <w:sz w:val="24"/>
          <w:szCs w:val="24"/>
        </w:rPr>
        <w:t>个健康的志愿者。对于像肿瘤等威胁生命的适应症，可以选取有对应疾病的、不一定是最理想的受试人群。该阶段</w:t>
      </w:r>
      <w:r w:rsidR="0081317A" w:rsidRPr="00C20190">
        <w:rPr>
          <w:rFonts w:hint="eastAsia"/>
          <w:sz w:val="24"/>
          <w:szCs w:val="24"/>
        </w:rPr>
        <w:t>评估药物的安全性（药物警戒值）、耐受性、药物动力学、药效动力学。该</w:t>
      </w:r>
      <w:r w:rsidR="00DD3D8B" w:rsidRPr="00C20190">
        <w:rPr>
          <w:rFonts w:hint="eastAsia"/>
          <w:sz w:val="24"/>
          <w:szCs w:val="24"/>
        </w:rPr>
        <w:t>试验</w:t>
      </w:r>
      <w:r w:rsidR="0081317A" w:rsidRPr="00C20190">
        <w:rPr>
          <w:rFonts w:hint="eastAsia"/>
          <w:sz w:val="24"/>
          <w:szCs w:val="24"/>
        </w:rPr>
        <w:t>通常在住院病人中展开，从而受试者可以受到全职人员的观察。</w:t>
      </w:r>
    </w:p>
    <w:p w14:paraId="6E8C7FE1" w14:textId="374277C6" w:rsidR="0081317A" w:rsidRPr="00C20190" w:rsidRDefault="0081317A" w:rsidP="00C20190">
      <w:pPr>
        <w:spacing w:before="312" w:line="25" w:lineRule="atLeast"/>
        <w:jc w:val="left"/>
        <w:rPr>
          <w:sz w:val="24"/>
          <w:szCs w:val="24"/>
        </w:rPr>
      </w:pPr>
      <w:r w:rsidRPr="00C20190">
        <w:rPr>
          <w:sz w:val="24"/>
          <w:szCs w:val="24"/>
        </w:rPr>
        <w:t xml:space="preserve">Phase 2 </w:t>
      </w:r>
      <w:r w:rsidRPr="00C20190">
        <w:rPr>
          <w:rFonts w:hint="eastAsia"/>
          <w:sz w:val="24"/>
          <w:szCs w:val="24"/>
        </w:rPr>
        <w:t>Clinical</w:t>
      </w:r>
      <w:r w:rsidRPr="00C20190">
        <w:rPr>
          <w:sz w:val="24"/>
          <w:szCs w:val="24"/>
        </w:rPr>
        <w:t xml:space="preserve"> T</w:t>
      </w:r>
      <w:r w:rsidRPr="00C20190">
        <w:rPr>
          <w:rFonts w:hint="eastAsia"/>
          <w:sz w:val="24"/>
          <w:szCs w:val="24"/>
        </w:rPr>
        <w:t>rails</w:t>
      </w:r>
    </w:p>
    <w:p w14:paraId="2954E229" w14:textId="51D3F853" w:rsidR="0081317A" w:rsidRPr="00C20190" w:rsidRDefault="0081317A" w:rsidP="00C20190">
      <w:pPr>
        <w:spacing w:before="312" w:line="25" w:lineRule="atLeast"/>
        <w:jc w:val="left"/>
        <w:rPr>
          <w:sz w:val="24"/>
          <w:szCs w:val="24"/>
        </w:rPr>
      </w:pPr>
      <w:r w:rsidRPr="00C20190">
        <w:rPr>
          <w:rFonts w:hint="eastAsia"/>
          <w:sz w:val="24"/>
          <w:szCs w:val="24"/>
        </w:rPr>
        <w:t>一旦在</w:t>
      </w:r>
      <w:r w:rsidRPr="00C20190">
        <w:rPr>
          <w:rFonts w:hint="eastAsia"/>
          <w:sz w:val="24"/>
          <w:szCs w:val="24"/>
        </w:rPr>
        <w:t>I</w:t>
      </w:r>
      <w:r w:rsidRPr="00C20190">
        <w:rPr>
          <w:rFonts w:hint="eastAsia"/>
          <w:sz w:val="24"/>
          <w:szCs w:val="24"/>
        </w:rPr>
        <w:t>期临床</w:t>
      </w:r>
      <w:r w:rsidR="00DD3D8B" w:rsidRPr="00C20190">
        <w:rPr>
          <w:rFonts w:hint="eastAsia"/>
          <w:sz w:val="24"/>
          <w:szCs w:val="24"/>
        </w:rPr>
        <w:t>试验</w:t>
      </w:r>
      <w:r w:rsidRPr="00C20190">
        <w:rPr>
          <w:rFonts w:hint="eastAsia"/>
          <w:sz w:val="24"/>
          <w:szCs w:val="24"/>
        </w:rPr>
        <w:t>中确定了药物的安全性，</w:t>
      </w:r>
      <w:r w:rsidRPr="00C20190">
        <w:rPr>
          <w:rFonts w:hint="eastAsia"/>
          <w:sz w:val="24"/>
          <w:szCs w:val="24"/>
        </w:rPr>
        <w:t>I</w:t>
      </w:r>
      <w:r w:rsidRPr="00C20190">
        <w:rPr>
          <w:sz w:val="24"/>
          <w:szCs w:val="24"/>
        </w:rPr>
        <w:t>I</w:t>
      </w:r>
      <w:r w:rsidRPr="00C20190">
        <w:rPr>
          <w:rFonts w:hint="eastAsia"/>
          <w:sz w:val="24"/>
          <w:szCs w:val="24"/>
        </w:rPr>
        <w:t>临床试验就可以在更大规模的受试者（</w:t>
      </w:r>
      <w:r w:rsidRPr="00C20190">
        <w:rPr>
          <w:rFonts w:hint="eastAsia"/>
          <w:sz w:val="24"/>
          <w:szCs w:val="24"/>
        </w:rPr>
        <w:t>2</w:t>
      </w:r>
      <w:r w:rsidRPr="00C20190">
        <w:rPr>
          <w:sz w:val="24"/>
          <w:szCs w:val="24"/>
        </w:rPr>
        <w:t>0</w:t>
      </w:r>
      <w:r w:rsidRPr="00C20190">
        <w:rPr>
          <w:rFonts w:hint="eastAsia"/>
          <w:sz w:val="24"/>
          <w:szCs w:val="24"/>
        </w:rPr>
        <w:t>-</w:t>
      </w:r>
      <w:r w:rsidRPr="00C20190">
        <w:rPr>
          <w:sz w:val="24"/>
          <w:szCs w:val="24"/>
        </w:rPr>
        <w:t>300</w:t>
      </w:r>
      <w:r w:rsidRPr="00C20190">
        <w:rPr>
          <w:rFonts w:hint="eastAsia"/>
          <w:sz w:val="24"/>
          <w:szCs w:val="24"/>
        </w:rPr>
        <w:t>人）中开展，从而确定其有效性，同时继续在更大规模的志愿者和</w:t>
      </w:r>
      <w:r w:rsidRPr="00C20190">
        <w:rPr>
          <w:rFonts w:hint="eastAsia"/>
          <w:sz w:val="24"/>
          <w:szCs w:val="24"/>
        </w:rPr>
        <w:t>/</w:t>
      </w:r>
      <w:r w:rsidRPr="00C20190">
        <w:rPr>
          <w:rFonts w:hint="eastAsia"/>
          <w:sz w:val="24"/>
          <w:szCs w:val="24"/>
        </w:rPr>
        <w:t>或病人中开展安全性评估。</w:t>
      </w:r>
      <w:proofErr w:type="spellStart"/>
      <w:r w:rsidRPr="00C20190">
        <w:rPr>
          <w:rFonts w:hint="eastAsia"/>
          <w:sz w:val="24"/>
          <w:szCs w:val="24"/>
        </w:rPr>
        <w:t>I</w:t>
      </w:r>
      <w:r w:rsidRPr="00C20190">
        <w:rPr>
          <w:sz w:val="24"/>
          <w:szCs w:val="24"/>
        </w:rPr>
        <w:t>Ia</w:t>
      </w:r>
      <w:proofErr w:type="spellEnd"/>
      <w:r w:rsidRPr="00C20190">
        <w:rPr>
          <w:rFonts w:hint="eastAsia"/>
          <w:sz w:val="24"/>
          <w:szCs w:val="24"/>
        </w:rPr>
        <w:t>阶段主要评估剂量（给药量多少的确定），</w:t>
      </w:r>
      <w:r w:rsidRPr="00C20190">
        <w:rPr>
          <w:rFonts w:hint="eastAsia"/>
          <w:sz w:val="24"/>
          <w:szCs w:val="24"/>
        </w:rPr>
        <w:t>I</w:t>
      </w:r>
      <w:r w:rsidRPr="00C20190">
        <w:rPr>
          <w:sz w:val="24"/>
          <w:szCs w:val="24"/>
        </w:rPr>
        <w:t>Ib</w:t>
      </w:r>
      <w:r w:rsidRPr="00C20190">
        <w:rPr>
          <w:rFonts w:hint="eastAsia"/>
          <w:sz w:val="24"/>
          <w:szCs w:val="24"/>
        </w:rPr>
        <w:t>阶段主要评估药效（在确定的剂量下，药效如何）。</w:t>
      </w:r>
    </w:p>
    <w:p w14:paraId="348585F7" w14:textId="598C013E" w:rsidR="0081317A" w:rsidRPr="00C20190" w:rsidRDefault="0081317A" w:rsidP="00C20190">
      <w:pPr>
        <w:spacing w:before="312" w:line="25" w:lineRule="atLeast"/>
        <w:jc w:val="left"/>
        <w:rPr>
          <w:sz w:val="24"/>
          <w:szCs w:val="24"/>
        </w:rPr>
      </w:pPr>
      <w:r w:rsidRPr="00C20190">
        <w:rPr>
          <w:sz w:val="24"/>
          <w:szCs w:val="24"/>
        </w:rPr>
        <w:t>Phase 3 C</w:t>
      </w:r>
      <w:r w:rsidRPr="00C20190">
        <w:rPr>
          <w:rFonts w:hint="eastAsia"/>
          <w:sz w:val="24"/>
          <w:szCs w:val="24"/>
        </w:rPr>
        <w:t>linical</w:t>
      </w:r>
      <w:r w:rsidRPr="00C20190">
        <w:rPr>
          <w:sz w:val="24"/>
          <w:szCs w:val="24"/>
        </w:rPr>
        <w:t xml:space="preserve"> T</w:t>
      </w:r>
      <w:r w:rsidRPr="00C20190">
        <w:rPr>
          <w:rFonts w:hint="eastAsia"/>
          <w:sz w:val="24"/>
          <w:szCs w:val="24"/>
        </w:rPr>
        <w:t>rails</w:t>
      </w:r>
    </w:p>
    <w:p w14:paraId="6B187DD7" w14:textId="166A4705" w:rsidR="0081317A" w:rsidRPr="00C20190" w:rsidRDefault="00F80427" w:rsidP="00C20190">
      <w:pPr>
        <w:spacing w:before="312" w:line="25" w:lineRule="atLeast"/>
        <w:jc w:val="left"/>
        <w:rPr>
          <w:sz w:val="24"/>
          <w:szCs w:val="24"/>
        </w:rPr>
      </w:pPr>
      <w:r w:rsidRPr="00C20190">
        <w:rPr>
          <w:rFonts w:hint="eastAsia"/>
          <w:sz w:val="24"/>
          <w:szCs w:val="24"/>
        </w:rPr>
        <w:t>最终的临床</w:t>
      </w:r>
      <w:r w:rsidRPr="00C20190">
        <w:rPr>
          <w:rFonts w:hint="eastAsia"/>
          <w:sz w:val="24"/>
          <w:szCs w:val="24"/>
        </w:rPr>
        <w:t>I</w:t>
      </w:r>
      <w:r w:rsidRPr="00C20190">
        <w:rPr>
          <w:sz w:val="24"/>
          <w:szCs w:val="24"/>
        </w:rPr>
        <w:t>II</w:t>
      </w:r>
      <w:proofErr w:type="gramStart"/>
      <w:r w:rsidRPr="00C20190">
        <w:rPr>
          <w:rFonts w:hint="eastAsia"/>
          <w:sz w:val="24"/>
          <w:szCs w:val="24"/>
        </w:rPr>
        <w:t>期试验</w:t>
      </w:r>
      <w:proofErr w:type="gramEnd"/>
      <w:r w:rsidRPr="00C20190">
        <w:rPr>
          <w:rFonts w:hint="eastAsia"/>
          <w:sz w:val="24"/>
          <w:szCs w:val="24"/>
        </w:rPr>
        <w:t>用于证明新药的潜在优势。新药的安全性和有效性将在更长的时间</w:t>
      </w:r>
      <w:r w:rsidR="000E34FC" w:rsidRPr="00C20190">
        <w:rPr>
          <w:rFonts w:hint="eastAsia"/>
          <w:sz w:val="24"/>
          <w:szCs w:val="24"/>
        </w:rPr>
        <w:t>跨</w:t>
      </w:r>
      <w:r w:rsidRPr="00C20190">
        <w:rPr>
          <w:rFonts w:hint="eastAsia"/>
          <w:sz w:val="24"/>
          <w:szCs w:val="24"/>
        </w:rPr>
        <w:t>度，更</w:t>
      </w:r>
      <w:r w:rsidR="000E34FC" w:rsidRPr="00C20190">
        <w:rPr>
          <w:rFonts w:hint="eastAsia"/>
          <w:sz w:val="24"/>
          <w:szCs w:val="24"/>
        </w:rPr>
        <w:t>广</w:t>
      </w:r>
      <w:r w:rsidRPr="00C20190">
        <w:rPr>
          <w:rFonts w:hint="eastAsia"/>
          <w:sz w:val="24"/>
          <w:szCs w:val="24"/>
        </w:rPr>
        <w:t>的、更宽松的入组标准的病人群体（</w:t>
      </w:r>
      <w:r w:rsidRPr="00C20190">
        <w:rPr>
          <w:rFonts w:hint="eastAsia"/>
          <w:sz w:val="24"/>
          <w:szCs w:val="24"/>
        </w:rPr>
        <w:t>1</w:t>
      </w:r>
      <w:r w:rsidRPr="00C20190">
        <w:rPr>
          <w:sz w:val="24"/>
          <w:szCs w:val="24"/>
        </w:rPr>
        <w:t>000</w:t>
      </w:r>
      <w:r w:rsidRPr="00C20190">
        <w:rPr>
          <w:rFonts w:hint="eastAsia"/>
          <w:sz w:val="24"/>
          <w:szCs w:val="24"/>
        </w:rPr>
        <w:t>-</w:t>
      </w:r>
      <w:r w:rsidRPr="00C20190">
        <w:rPr>
          <w:sz w:val="24"/>
          <w:szCs w:val="24"/>
        </w:rPr>
        <w:t>3000</w:t>
      </w:r>
      <w:r w:rsidRPr="00C20190">
        <w:rPr>
          <w:rFonts w:hint="eastAsia"/>
          <w:sz w:val="24"/>
          <w:szCs w:val="24"/>
        </w:rPr>
        <w:t>）中展开评估。临床</w:t>
      </w:r>
      <w:r w:rsidRPr="00C20190">
        <w:rPr>
          <w:rFonts w:hint="eastAsia"/>
          <w:sz w:val="24"/>
          <w:szCs w:val="24"/>
        </w:rPr>
        <w:t>I</w:t>
      </w:r>
      <w:r w:rsidRPr="00C20190">
        <w:rPr>
          <w:sz w:val="24"/>
          <w:szCs w:val="24"/>
        </w:rPr>
        <w:t>II</w:t>
      </w:r>
      <w:r w:rsidRPr="00C20190">
        <w:rPr>
          <w:rFonts w:hint="eastAsia"/>
          <w:sz w:val="24"/>
          <w:szCs w:val="24"/>
        </w:rPr>
        <w:t>的目的在于帮助科学家确定副作用，并为药品的扩大使用做准备。临床</w:t>
      </w:r>
      <w:r w:rsidRPr="00C20190">
        <w:rPr>
          <w:rFonts w:hint="eastAsia"/>
          <w:sz w:val="24"/>
          <w:szCs w:val="24"/>
        </w:rPr>
        <w:t>I</w:t>
      </w:r>
      <w:r w:rsidRPr="00C20190">
        <w:rPr>
          <w:sz w:val="24"/>
          <w:szCs w:val="24"/>
        </w:rPr>
        <w:t>II</w:t>
      </w:r>
      <w:proofErr w:type="gramStart"/>
      <w:r w:rsidRPr="00C20190">
        <w:rPr>
          <w:rFonts w:hint="eastAsia"/>
          <w:sz w:val="24"/>
          <w:szCs w:val="24"/>
        </w:rPr>
        <w:t>期试验</w:t>
      </w:r>
      <w:proofErr w:type="gramEnd"/>
      <w:r w:rsidRPr="00C20190">
        <w:rPr>
          <w:rFonts w:hint="eastAsia"/>
          <w:sz w:val="24"/>
          <w:szCs w:val="24"/>
        </w:rPr>
        <w:t>招募病人，在更广的时间范围内确定药物的有效性，并监控药物副作用。</w:t>
      </w:r>
    </w:p>
    <w:p w14:paraId="665E28CC" w14:textId="1AA0C21C" w:rsidR="00F80427" w:rsidRPr="00C20190" w:rsidRDefault="00F80427" w:rsidP="00C20190">
      <w:pPr>
        <w:spacing w:before="312" w:line="25" w:lineRule="atLeast"/>
        <w:jc w:val="left"/>
        <w:rPr>
          <w:sz w:val="24"/>
          <w:szCs w:val="24"/>
        </w:rPr>
      </w:pPr>
      <w:r w:rsidRPr="00C20190">
        <w:rPr>
          <w:sz w:val="24"/>
          <w:szCs w:val="24"/>
        </w:rPr>
        <w:t>Pedigree</w:t>
      </w:r>
    </w:p>
    <w:p w14:paraId="24436053" w14:textId="254A28B7" w:rsidR="00F80427" w:rsidRPr="00C20190" w:rsidRDefault="00B76A37" w:rsidP="00C20190">
      <w:pPr>
        <w:spacing w:before="312" w:line="25" w:lineRule="atLeast"/>
        <w:jc w:val="left"/>
        <w:rPr>
          <w:sz w:val="24"/>
          <w:szCs w:val="24"/>
        </w:rPr>
      </w:pPr>
      <w:r w:rsidRPr="00C20190">
        <w:rPr>
          <w:rFonts w:hint="eastAsia"/>
          <w:sz w:val="24"/>
          <w:szCs w:val="24"/>
        </w:rPr>
        <w:t>针对一个药物、活性成分或者其他关键的起始原料的来源声明，从而可以追踪材料的原始出处，以及在使用者</w:t>
      </w:r>
      <w:r w:rsidR="005E597D" w:rsidRPr="00C20190">
        <w:rPr>
          <w:rFonts w:hint="eastAsia"/>
          <w:sz w:val="24"/>
          <w:szCs w:val="24"/>
        </w:rPr>
        <w:t>接收</w:t>
      </w:r>
      <w:r w:rsidRPr="00C20190">
        <w:rPr>
          <w:rFonts w:hint="eastAsia"/>
          <w:sz w:val="24"/>
          <w:szCs w:val="24"/>
        </w:rPr>
        <w:t>前的每次出售、买进、交易信息，包括材料流转中日期、姓名及各个参与个体的地址。</w:t>
      </w:r>
    </w:p>
    <w:p w14:paraId="23AFCE15" w14:textId="4C5D4954" w:rsidR="00B76A37" w:rsidRPr="00C20190" w:rsidRDefault="00B76A37" w:rsidP="00C20190">
      <w:pPr>
        <w:spacing w:before="312" w:line="25" w:lineRule="atLeast"/>
        <w:jc w:val="left"/>
        <w:rPr>
          <w:sz w:val="24"/>
          <w:szCs w:val="24"/>
        </w:rPr>
      </w:pPr>
      <w:r w:rsidRPr="00C20190">
        <w:rPr>
          <w:rFonts w:hint="eastAsia"/>
          <w:sz w:val="24"/>
          <w:szCs w:val="24"/>
        </w:rPr>
        <w:t>备注：也叫“</w:t>
      </w:r>
      <w:r w:rsidRPr="00C20190">
        <w:rPr>
          <w:rFonts w:hint="eastAsia"/>
          <w:sz w:val="24"/>
          <w:szCs w:val="24"/>
        </w:rPr>
        <w:t>B</w:t>
      </w:r>
      <w:r w:rsidRPr="00C20190">
        <w:rPr>
          <w:sz w:val="24"/>
          <w:szCs w:val="24"/>
        </w:rPr>
        <w:t>atch T</w:t>
      </w:r>
      <w:r w:rsidRPr="00C20190">
        <w:rPr>
          <w:rFonts w:hint="eastAsia"/>
          <w:sz w:val="24"/>
          <w:szCs w:val="24"/>
        </w:rPr>
        <w:t>ree</w:t>
      </w:r>
      <w:r w:rsidRPr="00C20190">
        <w:rPr>
          <w:rFonts w:hint="eastAsia"/>
          <w:sz w:val="24"/>
          <w:szCs w:val="24"/>
        </w:rPr>
        <w:t>”</w:t>
      </w:r>
    </w:p>
    <w:p w14:paraId="31D2EB8A" w14:textId="6CEF13D0" w:rsidR="00B76A37" w:rsidRPr="00C20190" w:rsidRDefault="00B76A37" w:rsidP="00C20190">
      <w:pPr>
        <w:spacing w:before="312" w:line="25" w:lineRule="atLeast"/>
        <w:jc w:val="left"/>
        <w:rPr>
          <w:sz w:val="24"/>
          <w:szCs w:val="24"/>
        </w:rPr>
      </w:pPr>
      <w:r w:rsidRPr="00C20190">
        <w:rPr>
          <w:rFonts w:hint="eastAsia"/>
          <w:sz w:val="24"/>
          <w:szCs w:val="24"/>
        </w:rPr>
        <w:t>Pharmacokinetics</w:t>
      </w:r>
    </w:p>
    <w:p w14:paraId="2AD805A7" w14:textId="32E749A2" w:rsidR="00B76A37" w:rsidRPr="00C20190" w:rsidRDefault="00B76A37" w:rsidP="00C20190">
      <w:pPr>
        <w:spacing w:before="312" w:line="25" w:lineRule="atLeast"/>
        <w:jc w:val="left"/>
        <w:rPr>
          <w:sz w:val="24"/>
          <w:szCs w:val="24"/>
        </w:rPr>
      </w:pPr>
      <w:r w:rsidRPr="00C20190">
        <w:rPr>
          <w:rFonts w:hint="eastAsia"/>
          <w:sz w:val="24"/>
          <w:szCs w:val="24"/>
        </w:rPr>
        <w:t>人体是如何代谢药物的；研究药物在体内流转的过程，包括吸收过程、体内运转、组织滞留，生物转化和分泌。</w:t>
      </w:r>
    </w:p>
    <w:p w14:paraId="6E008F5D" w14:textId="1AA7097A" w:rsidR="00B76A37" w:rsidRPr="00C20190" w:rsidRDefault="00B76A37" w:rsidP="00C20190">
      <w:pPr>
        <w:spacing w:before="312" w:line="25" w:lineRule="atLeast"/>
        <w:jc w:val="left"/>
        <w:rPr>
          <w:sz w:val="24"/>
          <w:szCs w:val="24"/>
        </w:rPr>
      </w:pPr>
      <w:r w:rsidRPr="00C20190">
        <w:rPr>
          <w:rFonts w:hint="eastAsia"/>
          <w:sz w:val="24"/>
          <w:szCs w:val="24"/>
        </w:rPr>
        <w:t>P</w:t>
      </w:r>
      <w:r w:rsidRPr="00C20190">
        <w:rPr>
          <w:sz w:val="24"/>
          <w:szCs w:val="24"/>
        </w:rPr>
        <w:t>harmacodynamics</w:t>
      </w:r>
    </w:p>
    <w:p w14:paraId="152356AE" w14:textId="24C2D358" w:rsidR="00B76A37" w:rsidRPr="00C20190" w:rsidRDefault="00B76A37" w:rsidP="00C20190">
      <w:pPr>
        <w:spacing w:before="312" w:line="25" w:lineRule="atLeast"/>
        <w:jc w:val="left"/>
        <w:rPr>
          <w:sz w:val="24"/>
          <w:szCs w:val="24"/>
        </w:rPr>
      </w:pPr>
      <w:r w:rsidRPr="00C20190">
        <w:rPr>
          <w:rFonts w:hint="eastAsia"/>
          <w:sz w:val="24"/>
          <w:szCs w:val="24"/>
        </w:rPr>
        <w:t>药物是如何在体内起作用的，药物的生物化学和物理化学作用以及药物的作用机制。</w:t>
      </w:r>
    </w:p>
    <w:p w14:paraId="62DBFB0E" w14:textId="5AF2946E" w:rsidR="00B76A37" w:rsidRPr="00C20190" w:rsidRDefault="00B76A37" w:rsidP="00C20190">
      <w:pPr>
        <w:spacing w:before="312" w:line="25" w:lineRule="atLeast"/>
        <w:jc w:val="left"/>
        <w:rPr>
          <w:sz w:val="24"/>
          <w:szCs w:val="24"/>
        </w:rPr>
      </w:pPr>
      <w:r w:rsidRPr="00C20190">
        <w:rPr>
          <w:rFonts w:hint="eastAsia"/>
          <w:sz w:val="24"/>
          <w:szCs w:val="24"/>
        </w:rPr>
        <w:t>P</w:t>
      </w:r>
      <w:r w:rsidRPr="00C20190">
        <w:rPr>
          <w:sz w:val="24"/>
          <w:szCs w:val="24"/>
        </w:rPr>
        <w:t>rocess C</w:t>
      </w:r>
      <w:r w:rsidRPr="00C20190">
        <w:rPr>
          <w:rFonts w:hint="eastAsia"/>
          <w:sz w:val="24"/>
          <w:szCs w:val="24"/>
        </w:rPr>
        <w:t>hara</w:t>
      </w:r>
      <w:r w:rsidRPr="00C20190">
        <w:rPr>
          <w:sz w:val="24"/>
          <w:szCs w:val="24"/>
        </w:rPr>
        <w:t>cterization</w:t>
      </w:r>
    </w:p>
    <w:p w14:paraId="27352F9B" w14:textId="66FAB6B9" w:rsidR="00B76A37" w:rsidRPr="00C20190" w:rsidRDefault="00B76A37" w:rsidP="00C20190">
      <w:pPr>
        <w:spacing w:before="312" w:line="25" w:lineRule="atLeast"/>
        <w:jc w:val="left"/>
        <w:rPr>
          <w:sz w:val="24"/>
          <w:szCs w:val="24"/>
        </w:rPr>
      </w:pPr>
      <w:r w:rsidRPr="00C20190">
        <w:rPr>
          <w:rFonts w:hint="eastAsia"/>
          <w:sz w:val="24"/>
          <w:szCs w:val="24"/>
        </w:rPr>
        <w:t>在研发过程中建立的关键输入变量</w:t>
      </w:r>
      <w:r w:rsidR="004641AE" w:rsidRPr="00C20190">
        <w:rPr>
          <w:rFonts w:hint="eastAsia"/>
          <w:sz w:val="24"/>
          <w:szCs w:val="24"/>
        </w:rPr>
        <w:t>和关键操参数的可接受范围的研究，这些范围定义了工艺的设计空间。</w:t>
      </w:r>
    </w:p>
    <w:p w14:paraId="3B40C162" w14:textId="2D810D88" w:rsidR="004641AE" w:rsidRPr="00C20190" w:rsidRDefault="004641AE" w:rsidP="00C20190">
      <w:pPr>
        <w:spacing w:before="312" w:line="25" w:lineRule="atLeast"/>
        <w:jc w:val="left"/>
        <w:rPr>
          <w:sz w:val="24"/>
          <w:szCs w:val="24"/>
        </w:rPr>
      </w:pPr>
      <w:r w:rsidRPr="00C20190">
        <w:rPr>
          <w:rFonts w:hint="eastAsia"/>
          <w:sz w:val="24"/>
          <w:szCs w:val="24"/>
        </w:rPr>
        <w:lastRenderedPageBreak/>
        <w:t>P</w:t>
      </w:r>
      <w:r w:rsidRPr="00C20190">
        <w:rPr>
          <w:sz w:val="24"/>
          <w:szCs w:val="24"/>
        </w:rPr>
        <w:t>rocess V</w:t>
      </w:r>
      <w:r w:rsidRPr="00C20190">
        <w:rPr>
          <w:rFonts w:hint="eastAsia"/>
          <w:sz w:val="24"/>
          <w:szCs w:val="24"/>
        </w:rPr>
        <w:t>alidation</w:t>
      </w:r>
    </w:p>
    <w:p w14:paraId="2BFEBF93" w14:textId="787BA1C2" w:rsidR="004641AE" w:rsidRPr="00C20190" w:rsidRDefault="004641AE" w:rsidP="00C20190">
      <w:pPr>
        <w:spacing w:before="312" w:line="25" w:lineRule="atLeast"/>
        <w:jc w:val="left"/>
        <w:rPr>
          <w:sz w:val="24"/>
          <w:szCs w:val="24"/>
        </w:rPr>
      </w:pPr>
      <w:r w:rsidRPr="00C20190">
        <w:rPr>
          <w:rFonts w:hint="eastAsia"/>
          <w:sz w:val="24"/>
          <w:szCs w:val="24"/>
        </w:rPr>
        <w:t>从产品的研发到上市阶段的数据收集与分析，这些数据为工艺可以持续生产高质量的产品提供证据</w:t>
      </w:r>
      <w:r w:rsidR="003964A0" w:rsidRPr="00C20190">
        <w:rPr>
          <w:rStyle w:val="af1"/>
          <w:sz w:val="24"/>
          <w:szCs w:val="24"/>
        </w:rPr>
        <w:endnoteReference w:id="15"/>
      </w:r>
      <w:r w:rsidRPr="00C20190">
        <w:rPr>
          <w:rFonts w:hint="eastAsia"/>
          <w:sz w:val="24"/>
          <w:szCs w:val="24"/>
        </w:rPr>
        <w:t>。</w:t>
      </w:r>
    </w:p>
    <w:p w14:paraId="5CA0C130" w14:textId="50D57F6F" w:rsidR="004641AE" w:rsidRPr="00C20190" w:rsidRDefault="005E597D" w:rsidP="00C20190">
      <w:pPr>
        <w:spacing w:before="312" w:line="25" w:lineRule="atLeast"/>
        <w:jc w:val="left"/>
        <w:rPr>
          <w:sz w:val="24"/>
          <w:szCs w:val="24"/>
        </w:rPr>
      </w:pPr>
      <w:r w:rsidRPr="00C20190">
        <w:rPr>
          <w:rFonts w:hint="eastAsia"/>
          <w:sz w:val="24"/>
          <w:szCs w:val="24"/>
        </w:rPr>
        <w:t>以</w:t>
      </w:r>
      <w:r w:rsidR="00250EB2" w:rsidRPr="00C20190">
        <w:rPr>
          <w:rFonts w:hint="eastAsia"/>
          <w:sz w:val="24"/>
          <w:szCs w:val="24"/>
        </w:rPr>
        <w:t>文档记录的方式证明，当工艺</w:t>
      </w:r>
      <w:r w:rsidRPr="00C20190">
        <w:rPr>
          <w:rFonts w:hint="eastAsia"/>
          <w:sz w:val="24"/>
          <w:szCs w:val="24"/>
        </w:rPr>
        <w:t>在设定</w:t>
      </w:r>
      <w:r w:rsidR="00250EB2" w:rsidRPr="00C20190">
        <w:rPr>
          <w:rFonts w:hint="eastAsia"/>
          <w:sz w:val="24"/>
          <w:szCs w:val="24"/>
        </w:rPr>
        <w:t>的参数范围内执行时，可以高效，且能够重复产出满足预定规格和质量属性的药品，如</w:t>
      </w:r>
      <w:r w:rsidR="00250EB2" w:rsidRPr="00C20190">
        <w:rPr>
          <w:rFonts w:hint="eastAsia"/>
          <w:sz w:val="24"/>
          <w:szCs w:val="24"/>
        </w:rPr>
        <w:t>E</w:t>
      </w:r>
      <w:r w:rsidR="00250EB2" w:rsidRPr="00C20190">
        <w:rPr>
          <w:sz w:val="24"/>
          <w:szCs w:val="24"/>
        </w:rPr>
        <w:t>MP/EU GMP, P</w:t>
      </w:r>
      <w:r w:rsidR="00250EB2" w:rsidRPr="00C20190">
        <w:rPr>
          <w:rFonts w:hint="eastAsia"/>
          <w:sz w:val="24"/>
          <w:szCs w:val="24"/>
        </w:rPr>
        <w:t>art</w:t>
      </w:r>
      <w:r w:rsidR="00250EB2" w:rsidRPr="00C20190">
        <w:rPr>
          <w:sz w:val="24"/>
          <w:szCs w:val="24"/>
        </w:rPr>
        <w:t xml:space="preserve"> 1, A</w:t>
      </w:r>
      <w:r w:rsidR="00250EB2" w:rsidRPr="00C20190">
        <w:rPr>
          <w:rFonts w:hint="eastAsia"/>
          <w:sz w:val="24"/>
          <w:szCs w:val="24"/>
        </w:rPr>
        <w:t>nne</w:t>
      </w:r>
      <w:r w:rsidR="00250EB2" w:rsidRPr="00C20190">
        <w:rPr>
          <w:sz w:val="24"/>
          <w:szCs w:val="24"/>
        </w:rPr>
        <w:t xml:space="preserve">x 15 </w:t>
      </w:r>
      <w:r w:rsidR="00250EB2" w:rsidRPr="00C20190">
        <w:rPr>
          <w:rFonts w:hint="eastAsia"/>
          <w:sz w:val="24"/>
          <w:szCs w:val="24"/>
        </w:rPr>
        <w:t>所述</w:t>
      </w:r>
      <w:bookmarkStart w:id="17" w:name="_Ref58426696"/>
      <w:r w:rsidR="003964A0" w:rsidRPr="00C20190">
        <w:rPr>
          <w:rStyle w:val="af1"/>
          <w:sz w:val="24"/>
          <w:szCs w:val="24"/>
        </w:rPr>
        <w:endnoteReference w:id="16"/>
      </w:r>
      <w:bookmarkEnd w:id="17"/>
      <w:r w:rsidR="00250EB2" w:rsidRPr="00C20190">
        <w:rPr>
          <w:rFonts w:hint="eastAsia"/>
          <w:sz w:val="24"/>
          <w:szCs w:val="24"/>
        </w:rPr>
        <w:t>。</w:t>
      </w:r>
    </w:p>
    <w:p w14:paraId="40736501" w14:textId="0657AF29" w:rsidR="00250EB2" w:rsidRPr="00C20190" w:rsidRDefault="00250EB2" w:rsidP="00C20190">
      <w:pPr>
        <w:spacing w:before="312" w:line="25" w:lineRule="atLeast"/>
        <w:jc w:val="left"/>
        <w:rPr>
          <w:sz w:val="24"/>
          <w:szCs w:val="24"/>
        </w:rPr>
      </w:pPr>
      <w:r w:rsidRPr="00C20190">
        <w:rPr>
          <w:rFonts w:hint="eastAsia"/>
          <w:sz w:val="24"/>
          <w:szCs w:val="24"/>
        </w:rPr>
        <w:t>P</w:t>
      </w:r>
      <w:r w:rsidRPr="00C20190">
        <w:rPr>
          <w:sz w:val="24"/>
          <w:szCs w:val="24"/>
        </w:rPr>
        <w:t>roduct C</w:t>
      </w:r>
      <w:r w:rsidRPr="00C20190">
        <w:rPr>
          <w:rFonts w:hint="eastAsia"/>
          <w:sz w:val="24"/>
          <w:szCs w:val="24"/>
        </w:rPr>
        <w:t>h</w:t>
      </w:r>
      <w:r w:rsidRPr="00C20190">
        <w:rPr>
          <w:sz w:val="24"/>
          <w:szCs w:val="24"/>
        </w:rPr>
        <w:t>aracterization</w:t>
      </w:r>
    </w:p>
    <w:p w14:paraId="6CE763F3" w14:textId="065FD78A" w:rsidR="00250EB2" w:rsidRPr="00C20190" w:rsidRDefault="006006E9" w:rsidP="00C20190">
      <w:pPr>
        <w:spacing w:before="312" w:line="25" w:lineRule="atLeast"/>
        <w:jc w:val="left"/>
        <w:rPr>
          <w:sz w:val="24"/>
          <w:szCs w:val="24"/>
        </w:rPr>
      </w:pPr>
      <w:r w:rsidRPr="00C20190">
        <w:rPr>
          <w:rFonts w:hint="eastAsia"/>
          <w:sz w:val="24"/>
          <w:szCs w:val="24"/>
        </w:rPr>
        <w:t>质量属性的表征，如肽谱、糖型、</w:t>
      </w:r>
      <w:r w:rsidR="00807369" w:rsidRPr="00C20190">
        <w:rPr>
          <w:rFonts w:hint="eastAsia"/>
          <w:sz w:val="24"/>
          <w:szCs w:val="24"/>
        </w:rPr>
        <w:t>色谱特征、分子量、凝胶色谱特性、晶型等。</w:t>
      </w:r>
    </w:p>
    <w:p w14:paraId="5B5A5282" w14:textId="5EC5F890" w:rsidR="00807369" w:rsidRPr="00C20190" w:rsidRDefault="00807369" w:rsidP="00C20190">
      <w:pPr>
        <w:spacing w:before="312" w:line="25" w:lineRule="atLeast"/>
        <w:jc w:val="left"/>
        <w:rPr>
          <w:sz w:val="24"/>
          <w:szCs w:val="24"/>
        </w:rPr>
      </w:pPr>
      <w:r w:rsidRPr="00C20190">
        <w:rPr>
          <w:rFonts w:hint="eastAsia"/>
          <w:sz w:val="24"/>
          <w:szCs w:val="24"/>
        </w:rPr>
        <w:t>Q</w:t>
      </w:r>
      <w:r w:rsidRPr="00C20190">
        <w:rPr>
          <w:sz w:val="24"/>
          <w:szCs w:val="24"/>
        </w:rPr>
        <w:t>uality A</w:t>
      </w:r>
      <w:r w:rsidRPr="00C20190">
        <w:rPr>
          <w:rFonts w:hint="eastAsia"/>
          <w:sz w:val="24"/>
          <w:szCs w:val="24"/>
        </w:rPr>
        <w:t>ssurance</w:t>
      </w:r>
      <w:r w:rsidRPr="00C20190">
        <w:rPr>
          <w:sz w:val="24"/>
          <w:szCs w:val="24"/>
        </w:rPr>
        <w:t xml:space="preserve"> (QA)</w:t>
      </w:r>
    </w:p>
    <w:p w14:paraId="6BDD9236" w14:textId="616C57F3" w:rsidR="00807369" w:rsidRPr="00C20190" w:rsidRDefault="00746AF5" w:rsidP="00C20190">
      <w:pPr>
        <w:spacing w:before="312" w:line="25" w:lineRule="atLeast"/>
        <w:jc w:val="left"/>
        <w:rPr>
          <w:sz w:val="24"/>
          <w:szCs w:val="24"/>
        </w:rPr>
      </w:pPr>
      <w:r w:rsidRPr="00C20190">
        <w:rPr>
          <w:rFonts w:hint="eastAsia"/>
          <w:sz w:val="24"/>
          <w:szCs w:val="24"/>
        </w:rPr>
        <w:t>以确保材料的质量符合其预期用途，并以维护质量体系为目标而组织的活动的总和</w:t>
      </w:r>
      <w:r w:rsidR="003964A0" w:rsidRPr="00C20190">
        <w:rPr>
          <w:sz w:val="24"/>
          <w:szCs w:val="24"/>
          <w:vertAlign w:val="superscript"/>
        </w:rPr>
        <w:fldChar w:fldCharType="begin"/>
      </w:r>
      <w:r w:rsidR="003964A0" w:rsidRPr="00C20190">
        <w:rPr>
          <w:sz w:val="24"/>
          <w:szCs w:val="24"/>
          <w:vertAlign w:val="superscript"/>
        </w:rPr>
        <w:instrText xml:space="preserve"> </w:instrText>
      </w:r>
      <w:r w:rsidR="003964A0" w:rsidRPr="00C20190">
        <w:rPr>
          <w:rFonts w:hint="eastAsia"/>
          <w:sz w:val="24"/>
          <w:szCs w:val="24"/>
          <w:vertAlign w:val="superscript"/>
        </w:rPr>
        <w:instrText>NOTEREF _Ref58426449 \h</w:instrText>
      </w:r>
      <w:r w:rsidR="003964A0" w:rsidRPr="00C20190">
        <w:rPr>
          <w:sz w:val="24"/>
          <w:szCs w:val="24"/>
          <w:vertAlign w:val="superscript"/>
        </w:rPr>
        <w:instrText xml:space="preserve">  \* MERGEFORMAT </w:instrText>
      </w:r>
      <w:r w:rsidR="003964A0" w:rsidRPr="00C20190">
        <w:rPr>
          <w:sz w:val="24"/>
          <w:szCs w:val="24"/>
          <w:vertAlign w:val="superscript"/>
        </w:rPr>
      </w:r>
      <w:r w:rsidR="003964A0" w:rsidRPr="00C20190">
        <w:rPr>
          <w:sz w:val="24"/>
          <w:szCs w:val="24"/>
          <w:vertAlign w:val="superscript"/>
        </w:rPr>
        <w:fldChar w:fldCharType="separate"/>
      </w:r>
      <w:r w:rsidR="00A81A1E">
        <w:rPr>
          <w:sz w:val="24"/>
          <w:szCs w:val="24"/>
          <w:vertAlign w:val="superscript"/>
        </w:rPr>
        <w:t>5</w:t>
      </w:r>
      <w:r w:rsidR="003964A0" w:rsidRPr="00C20190">
        <w:rPr>
          <w:sz w:val="24"/>
          <w:szCs w:val="24"/>
          <w:vertAlign w:val="superscript"/>
        </w:rPr>
        <w:fldChar w:fldCharType="end"/>
      </w:r>
      <w:r w:rsidRPr="00C20190">
        <w:rPr>
          <w:rFonts w:hint="eastAsia"/>
          <w:sz w:val="24"/>
          <w:szCs w:val="24"/>
        </w:rPr>
        <w:t>。</w:t>
      </w:r>
    </w:p>
    <w:p w14:paraId="0775BE17" w14:textId="1DC04128" w:rsidR="00746AF5" w:rsidRPr="00C20190" w:rsidRDefault="00746AF5" w:rsidP="00C20190">
      <w:pPr>
        <w:spacing w:before="312" w:line="25" w:lineRule="atLeast"/>
        <w:jc w:val="left"/>
        <w:rPr>
          <w:sz w:val="24"/>
          <w:szCs w:val="24"/>
        </w:rPr>
      </w:pPr>
      <w:r w:rsidRPr="00C20190">
        <w:rPr>
          <w:sz w:val="24"/>
          <w:szCs w:val="24"/>
        </w:rPr>
        <w:t>Quality P</w:t>
      </w:r>
      <w:r w:rsidRPr="00C20190">
        <w:rPr>
          <w:rFonts w:hint="eastAsia"/>
          <w:sz w:val="24"/>
          <w:szCs w:val="24"/>
        </w:rPr>
        <w:t xml:space="preserve">erson </w:t>
      </w:r>
      <w:r w:rsidRPr="00C20190">
        <w:rPr>
          <w:sz w:val="24"/>
          <w:szCs w:val="24"/>
        </w:rPr>
        <w:t>(QP)</w:t>
      </w:r>
    </w:p>
    <w:p w14:paraId="7390524D" w14:textId="49AB8FE3" w:rsidR="00746AF5" w:rsidRPr="00C20190" w:rsidRDefault="00746AF5" w:rsidP="00C20190">
      <w:pPr>
        <w:spacing w:before="312" w:line="25" w:lineRule="atLeast"/>
        <w:jc w:val="left"/>
        <w:rPr>
          <w:sz w:val="24"/>
          <w:szCs w:val="24"/>
        </w:rPr>
      </w:pPr>
      <w:r w:rsidRPr="00C20190">
        <w:rPr>
          <w:rFonts w:hint="eastAsia"/>
          <w:sz w:val="24"/>
          <w:szCs w:val="24"/>
        </w:rPr>
        <w:t>如欧盟药物管理系统指令</w:t>
      </w:r>
      <w:r w:rsidRPr="00C20190">
        <w:rPr>
          <w:rFonts w:hint="eastAsia"/>
          <w:sz w:val="24"/>
          <w:szCs w:val="24"/>
        </w:rPr>
        <w:t>2</w:t>
      </w:r>
      <w:r w:rsidRPr="00C20190">
        <w:rPr>
          <w:sz w:val="24"/>
          <w:szCs w:val="24"/>
        </w:rPr>
        <w:t>001</w:t>
      </w:r>
      <w:r w:rsidRPr="00C20190">
        <w:rPr>
          <w:rFonts w:hint="eastAsia"/>
          <w:sz w:val="24"/>
          <w:szCs w:val="24"/>
        </w:rPr>
        <w:t>/</w:t>
      </w:r>
      <w:r w:rsidRPr="00C20190">
        <w:rPr>
          <w:sz w:val="24"/>
          <w:szCs w:val="24"/>
        </w:rPr>
        <w:t>83</w:t>
      </w:r>
      <w:r w:rsidRPr="00C20190">
        <w:rPr>
          <w:rFonts w:hint="eastAsia"/>
          <w:sz w:val="24"/>
          <w:szCs w:val="24"/>
        </w:rPr>
        <w:t>/</w:t>
      </w:r>
      <w:r w:rsidRPr="00C20190">
        <w:rPr>
          <w:sz w:val="24"/>
          <w:szCs w:val="24"/>
        </w:rPr>
        <w:t>EC</w:t>
      </w:r>
      <w:r w:rsidRPr="00C20190">
        <w:rPr>
          <w:rFonts w:hint="eastAsia"/>
          <w:sz w:val="24"/>
          <w:szCs w:val="24"/>
        </w:rPr>
        <w:t>所述，一个</w:t>
      </w:r>
      <w:r w:rsidR="005E597D" w:rsidRPr="00C20190">
        <w:rPr>
          <w:rFonts w:hint="eastAsia"/>
          <w:sz w:val="24"/>
          <w:szCs w:val="24"/>
        </w:rPr>
        <w:t>担负</w:t>
      </w:r>
      <w:r w:rsidRPr="00C20190">
        <w:rPr>
          <w:rFonts w:hint="eastAsia"/>
          <w:sz w:val="24"/>
          <w:szCs w:val="24"/>
        </w:rPr>
        <w:t>药物产品批</w:t>
      </w:r>
      <w:r w:rsidR="005E597D" w:rsidRPr="00C20190">
        <w:rPr>
          <w:rFonts w:hint="eastAsia"/>
          <w:sz w:val="24"/>
          <w:szCs w:val="24"/>
        </w:rPr>
        <w:t>准</w:t>
      </w:r>
      <w:r w:rsidRPr="00C20190">
        <w:rPr>
          <w:rFonts w:hint="eastAsia"/>
          <w:sz w:val="24"/>
          <w:szCs w:val="24"/>
        </w:rPr>
        <w:t>放行法律责任的个人</w:t>
      </w:r>
      <w:bookmarkStart w:id="18" w:name="_Ref58426682"/>
      <w:r w:rsidR="003964A0" w:rsidRPr="00C20190">
        <w:rPr>
          <w:rStyle w:val="af1"/>
          <w:sz w:val="24"/>
          <w:szCs w:val="24"/>
        </w:rPr>
        <w:endnoteReference w:id="17"/>
      </w:r>
      <w:bookmarkEnd w:id="18"/>
      <w:r w:rsidRPr="00C20190">
        <w:rPr>
          <w:rFonts w:hint="eastAsia"/>
          <w:sz w:val="24"/>
          <w:szCs w:val="24"/>
        </w:rPr>
        <w:t>。</w:t>
      </w:r>
    </w:p>
    <w:p w14:paraId="339AB442" w14:textId="52F0D3F1" w:rsidR="00746AF5" w:rsidRPr="00C20190" w:rsidRDefault="00746AF5" w:rsidP="00C20190">
      <w:pPr>
        <w:spacing w:before="312" w:line="25" w:lineRule="atLeast"/>
        <w:jc w:val="left"/>
        <w:rPr>
          <w:sz w:val="24"/>
          <w:szCs w:val="24"/>
        </w:rPr>
      </w:pPr>
      <w:r w:rsidRPr="00C20190">
        <w:rPr>
          <w:rFonts w:hint="eastAsia"/>
          <w:sz w:val="24"/>
          <w:szCs w:val="24"/>
        </w:rPr>
        <w:t>备注：参考</w:t>
      </w:r>
      <w:r w:rsidRPr="00C20190">
        <w:rPr>
          <w:rFonts w:hint="eastAsia"/>
          <w:sz w:val="24"/>
          <w:szCs w:val="24"/>
        </w:rPr>
        <w:t>E</w:t>
      </w:r>
      <w:r w:rsidRPr="00C20190">
        <w:rPr>
          <w:sz w:val="24"/>
          <w:szCs w:val="24"/>
        </w:rPr>
        <w:t>U GMP</w:t>
      </w:r>
      <w:r w:rsidRPr="00C20190">
        <w:rPr>
          <w:rFonts w:hint="eastAsia"/>
          <w:sz w:val="24"/>
          <w:szCs w:val="24"/>
        </w:rPr>
        <w:t>附件</w:t>
      </w:r>
      <w:r w:rsidRPr="00C20190">
        <w:rPr>
          <w:rFonts w:hint="eastAsia"/>
          <w:sz w:val="24"/>
          <w:szCs w:val="24"/>
        </w:rPr>
        <w:t>1</w:t>
      </w:r>
      <w:r w:rsidRPr="00C20190">
        <w:rPr>
          <w:sz w:val="24"/>
          <w:szCs w:val="24"/>
        </w:rPr>
        <w:t>6</w:t>
      </w:r>
      <w:r w:rsidRPr="00C20190">
        <w:rPr>
          <w:rFonts w:hint="eastAsia"/>
          <w:sz w:val="24"/>
          <w:szCs w:val="24"/>
        </w:rPr>
        <w:t>，质量授权人和批放行的任职资格；</w:t>
      </w:r>
    </w:p>
    <w:p w14:paraId="7BFFA6A1" w14:textId="6DFA368C" w:rsidR="00746AF5" w:rsidRPr="00C20190" w:rsidRDefault="00746AF5" w:rsidP="00C20190">
      <w:pPr>
        <w:spacing w:before="312" w:line="25" w:lineRule="atLeast"/>
        <w:jc w:val="left"/>
        <w:rPr>
          <w:sz w:val="24"/>
          <w:szCs w:val="24"/>
        </w:rPr>
      </w:pPr>
      <w:r w:rsidRPr="00C20190">
        <w:rPr>
          <w:sz w:val="24"/>
          <w:szCs w:val="24"/>
        </w:rPr>
        <w:t>Registration S</w:t>
      </w:r>
      <w:r w:rsidRPr="00C20190">
        <w:rPr>
          <w:rFonts w:hint="eastAsia"/>
          <w:sz w:val="24"/>
          <w:szCs w:val="24"/>
        </w:rPr>
        <w:t>t</w:t>
      </w:r>
      <w:r w:rsidRPr="00C20190">
        <w:rPr>
          <w:sz w:val="24"/>
          <w:szCs w:val="24"/>
        </w:rPr>
        <w:t>ability L</w:t>
      </w:r>
      <w:r w:rsidRPr="00C20190">
        <w:rPr>
          <w:rFonts w:hint="eastAsia"/>
          <w:sz w:val="24"/>
          <w:szCs w:val="24"/>
        </w:rPr>
        <w:t>ots</w:t>
      </w:r>
    </w:p>
    <w:p w14:paraId="330B7AB8" w14:textId="491F509D" w:rsidR="00746AF5" w:rsidRPr="00C20190" w:rsidRDefault="00FC2B85" w:rsidP="00C20190">
      <w:pPr>
        <w:spacing w:before="312" w:line="25" w:lineRule="atLeast"/>
        <w:jc w:val="left"/>
        <w:rPr>
          <w:sz w:val="24"/>
          <w:szCs w:val="24"/>
        </w:rPr>
      </w:pPr>
      <w:r w:rsidRPr="00C20190">
        <w:rPr>
          <w:rFonts w:hint="eastAsia"/>
          <w:sz w:val="24"/>
          <w:szCs w:val="24"/>
        </w:rPr>
        <w:t>以建立药品的稳定性特征并支持药品注册审批的原料药生产批次。</w:t>
      </w:r>
    </w:p>
    <w:p w14:paraId="25253FA9" w14:textId="2C7DDDF2" w:rsidR="00FC2B85" w:rsidRPr="00C20190" w:rsidRDefault="00FC2B85" w:rsidP="00C20190">
      <w:pPr>
        <w:spacing w:before="312" w:line="25" w:lineRule="atLeast"/>
        <w:jc w:val="left"/>
        <w:rPr>
          <w:sz w:val="24"/>
          <w:szCs w:val="24"/>
        </w:rPr>
      </w:pPr>
      <w:r w:rsidRPr="00C20190">
        <w:rPr>
          <w:rFonts w:hint="eastAsia"/>
          <w:sz w:val="24"/>
          <w:szCs w:val="24"/>
        </w:rPr>
        <w:t>R</w:t>
      </w:r>
      <w:r w:rsidRPr="00C20190">
        <w:rPr>
          <w:sz w:val="24"/>
          <w:szCs w:val="24"/>
        </w:rPr>
        <w:t>eserve/R</w:t>
      </w:r>
      <w:r w:rsidRPr="00C20190">
        <w:rPr>
          <w:rFonts w:hint="eastAsia"/>
          <w:sz w:val="24"/>
          <w:szCs w:val="24"/>
        </w:rPr>
        <w:t>efer</w:t>
      </w:r>
      <w:r w:rsidRPr="00C20190">
        <w:rPr>
          <w:sz w:val="24"/>
          <w:szCs w:val="24"/>
        </w:rPr>
        <w:t>ence S</w:t>
      </w:r>
      <w:r w:rsidRPr="00C20190">
        <w:rPr>
          <w:rFonts w:hint="eastAsia"/>
          <w:sz w:val="24"/>
          <w:szCs w:val="24"/>
        </w:rPr>
        <w:t>amples</w:t>
      </w:r>
    </w:p>
    <w:p w14:paraId="73B85EF5" w14:textId="5C580DC5" w:rsidR="00FC2B85" w:rsidRPr="00C20190" w:rsidRDefault="00FC2B85" w:rsidP="00C20190">
      <w:pPr>
        <w:spacing w:before="312" w:line="25" w:lineRule="atLeast"/>
        <w:jc w:val="left"/>
        <w:rPr>
          <w:sz w:val="24"/>
          <w:szCs w:val="24"/>
        </w:rPr>
      </w:pPr>
      <w:r w:rsidRPr="00C20190">
        <w:rPr>
          <w:rFonts w:hint="eastAsia"/>
          <w:sz w:val="24"/>
          <w:szCs w:val="24"/>
        </w:rPr>
        <w:t>可以代表每一个批次的中间产品，并且经过适当鉴定的保留样品，在每个活性中间成分的每次运输中都需要留样（</w:t>
      </w:r>
      <w:r w:rsidR="00391548" w:rsidRPr="00C20190">
        <w:rPr>
          <w:rFonts w:hint="eastAsia"/>
          <w:sz w:val="24"/>
          <w:szCs w:val="24"/>
        </w:rPr>
        <w:t>保留至少两倍的满足生物活性中间产品的所有测试项目的用量，这是法规要求</w:t>
      </w:r>
      <w:r w:rsidRPr="00C20190">
        <w:rPr>
          <w:rFonts w:hint="eastAsia"/>
          <w:sz w:val="24"/>
          <w:szCs w:val="24"/>
        </w:rPr>
        <w:t>）</w:t>
      </w:r>
      <w:r w:rsidR="00391548" w:rsidRPr="00C20190">
        <w:rPr>
          <w:rFonts w:hint="eastAsia"/>
          <w:sz w:val="24"/>
          <w:szCs w:val="24"/>
        </w:rPr>
        <w:t>。</w:t>
      </w:r>
    </w:p>
    <w:p w14:paraId="391525BE" w14:textId="6BB0B65F" w:rsidR="00391548" w:rsidRPr="00C20190" w:rsidRDefault="00391548" w:rsidP="00C20190">
      <w:pPr>
        <w:spacing w:before="312" w:line="25" w:lineRule="atLeast"/>
        <w:jc w:val="left"/>
        <w:rPr>
          <w:sz w:val="24"/>
          <w:szCs w:val="24"/>
        </w:rPr>
      </w:pPr>
      <w:r w:rsidRPr="00C20190">
        <w:rPr>
          <w:rFonts w:hint="eastAsia"/>
          <w:sz w:val="24"/>
          <w:szCs w:val="24"/>
        </w:rPr>
        <w:t>S</w:t>
      </w:r>
      <w:r w:rsidRPr="00C20190">
        <w:rPr>
          <w:sz w:val="24"/>
          <w:szCs w:val="24"/>
        </w:rPr>
        <w:t>pecification</w:t>
      </w:r>
    </w:p>
    <w:p w14:paraId="75514967" w14:textId="2220976E" w:rsidR="00391548" w:rsidRPr="00C20190" w:rsidRDefault="00391548" w:rsidP="00C20190">
      <w:pPr>
        <w:spacing w:before="312" w:line="25" w:lineRule="atLeast"/>
        <w:jc w:val="left"/>
        <w:rPr>
          <w:sz w:val="24"/>
          <w:szCs w:val="24"/>
        </w:rPr>
      </w:pPr>
      <w:r w:rsidRPr="00C20190">
        <w:rPr>
          <w:rFonts w:hint="eastAsia"/>
          <w:sz w:val="24"/>
          <w:szCs w:val="24"/>
        </w:rPr>
        <w:t>一系列测试，并包括对应的数字</w:t>
      </w:r>
      <w:r w:rsidR="009151E8" w:rsidRPr="00C20190">
        <w:rPr>
          <w:rFonts w:hint="eastAsia"/>
          <w:sz w:val="24"/>
          <w:szCs w:val="24"/>
        </w:rPr>
        <w:t>化范围</w:t>
      </w:r>
      <w:r w:rsidRPr="00C20190">
        <w:rPr>
          <w:rFonts w:hint="eastAsia"/>
          <w:sz w:val="24"/>
          <w:szCs w:val="24"/>
        </w:rPr>
        <w:t>、接受标准，或者其他</w:t>
      </w:r>
      <w:r w:rsidR="009151E8" w:rsidRPr="00C20190">
        <w:rPr>
          <w:rFonts w:hint="eastAsia"/>
          <w:sz w:val="24"/>
          <w:szCs w:val="24"/>
        </w:rPr>
        <w:t>描述</w:t>
      </w:r>
      <w:r w:rsidRPr="00C20190">
        <w:rPr>
          <w:rFonts w:hint="eastAsia"/>
          <w:sz w:val="24"/>
          <w:szCs w:val="24"/>
        </w:rPr>
        <w:t>测试</w:t>
      </w:r>
      <w:r w:rsidR="009151E8" w:rsidRPr="00C20190">
        <w:rPr>
          <w:rFonts w:hint="eastAsia"/>
          <w:sz w:val="24"/>
          <w:szCs w:val="24"/>
        </w:rPr>
        <w:t>的</w:t>
      </w:r>
      <w:r w:rsidRPr="00C20190">
        <w:rPr>
          <w:rFonts w:hint="eastAsia"/>
          <w:sz w:val="24"/>
          <w:szCs w:val="24"/>
        </w:rPr>
        <w:t>标准。它们建立了原料药、成品药或者原料药</w:t>
      </w:r>
      <w:r w:rsidRPr="00C20190">
        <w:rPr>
          <w:rFonts w:hint="eastAsia"/>
          <w:sz w:val="24"/>
          <w:szCs w:val="24"/>
        </w:rPr>
        <w:t>/</w:t>
      </w:r>
      <w:r w:rsidRPr="00C20190">
        <w:rPr>
          <w:rFonts w:hint="eastAsia"/>
          <w:sz w:val="24"/>
          <w:szCs w:val="24"/>
        </w:rPr>
        <w:t>成品</w:t>
      </w:r>
      <w:proofErr w:type="gramStart"/>
      <w:r w:rsidRPr="00C20190">
        <w:rPr>
          <w:rFonts w:hint="eastAsia"/>
          <w:sz w:val="24"/>
          <w:szCs w:val="24"/>
        </w:rPr>
        <w:t>药制造</w:t>
      </w:r>
      <w:proofErr w:type="gramEnd"/>
      <w:r w:rsidRPr="00C20190">
        <w:rPr>
          <w:rFonts w:hint="eastAsia"/>
          <w:sz w:val="24"/>
          <w:szCs w:val="24"/>
        </w:rPr>
        <w:t>过程中的中间</w:t>
      </w:r>
      <w:proofErr w:type="gramStart"/>
      <w:r w:rsidRPr="00C20190">
        <w:rPr>
          <w:rFonts w:hint="eastAsia"/>
          <w:sz w:val="24"/>
          <w:szCs w:val="24"/>
        </w:rPr>
        <w:t>品满足</w:t>
      </w:r>
      <w:proofErr w:type="gramEnd"/>
      <w:r w:rsidRPr="00C20190">
        <w:rPr>
          <w:rFonts w:hint="eastAsia"/>
          <w:sz w:val="24"/>
          <w:szCs w:val="24"/>
        </w:rPr>
        <w:t>其预定用途的标准。符合规范，意味着依照列出的测试程序，原料药</w:t>
      </w:r>
      <w:r w:rsidRPr="00C20190">
        <w:rPr>
          <w:sz w:val="24"/>
          <w:szCs w:val="24"/>
        </w:rPr>
        <w:t>/</w:t>
      </w:r>
      <w:r w:rsidRPr="00C20190">
        <w:rPr>
          <w:rFonts w:hint="eastAsia"/>
          <w:sz w:val="24"/>
          <w:szCs w:val="24"/>
        </w:rPr>
        <w:t>成品</w:t>
      </w:r>
      <w:proofErr w:type="gramStart"/>
      <w:r w:rsidRPr="00C20190">
        <w:rPr>
          <w:rFonts w:hint="eastAsia"/>
          <w:sz w:val="24"/>
          <w:szCs w:val="24"/>
        </w:rPr>
        <w:t>药满足</w:t>
      </w:r>
      <w:proofErr w:type="gramEnd"/>
      <w:r w:rsidRPr="00C20190">
        <w:rPr>
          <w:rFonts w:hint="eastAsia"/>
          <w:sz w:val="24"/>
          <w:szCs w:val="24"/>
        </w:rPr>
        <w:t>接受标准。规格是生产商提出并证明的，经过政府监控机构批准的</w:t>
      </w:r>
      <w:r w:rsidR="009151E8" w:rsidRPr="00C20190">
        <w:rPr>
          <w:rFonts w:hint="eastAsia"/>
          <w:sz w:val="24"/>
          <w:szCs w:val="24"/>
        </w:rPr>
        <w:t>，</w:t>
      </w:r>
      <w:r w:rsidRPr="00C20190">
        <w:rPr>
          <w:rFonts w:hint="eastAsia"/>
          <w:sz w:val="24"/>
          <w:szCs w:val="24"/>
        </w:rPr>
        <w:t>用于药品批准放行的关键质量标准。</w:t>
      </w:r>
    </w:p>
    <w:p w14:paraId="6BE3EC55" w14:textId="268453A8" w:rsidR="00391548" w:rsidRPr="00C20190" w:rsidRDefault="008F2CF1" w:rsidP="00C20190">
      <w:pPr>
        <w:spacing w:before="312" w:line="25" w:lineRule="atLeast"/>
        <w:jc w:val="left"/>
        <w:rPr>
          <w:sz w:val="24"/>
          <w:szCs w:val="24"/>
        </w:rPr>
      </w:pPr>
      <w:r w:rsidRPr="00C20190">
        <w:rPr>
          <w:rFonts w:hint="eastAsia"/>
          <w:sz w:val="24"/>
          <w:szCs w:val="24"/>
        </w:rPr>
        <w:lastRenderedPageBreak/>
        <w:t>T</w:t>
      </w:r>
      <w:r w:rsidRPr="00C20190">
        <w:rPr>
          <w:sz w:val="24"/>
          <w:szCs w:val="24"/>
        </w:rPr>
        <w:t>est A</w:t>
      </w:r>
      <w:r w:rsidRPr="00C20190">
        <w:rPr>
          <w:rFonts w:hint="eastAsia"/>
          <w:sz w:val="24"/>
          <w:szCs w:val="24"/>
        </w:rPr>
        <w:t>rti</w:t>
      </w:r>
      <w:r w:rsidRPr="00C20190">
        <w:rPr>
          <w:sz w:val="24"/>
          <w:szCs w:val="24"/>
        </w:rPr>
        <w:t>cle</w:t>
      </w:r>
    </w:p>
    <w:p w14:paraId="3D8A2C99" w14:textId="333FC6B2" w:rsidR="008F2CF1" w:rsidRPr="00C20190" w:rsidRDefault="008F2CF1" w:rsidP="00C20190">
      <w:pPr>
        <w:spacing w:before="312" w:line="25" w:lineRule="atLeast"/>
        <w:jc w:val="left"/>
        <w:rPr>
          <w:sz w:val="24"/>
          <w:szCs w:val="24"/>
        </w:rPr>
      </w:pPr>
      <w:r w:rsidRPr="00C20190">
        <w:rPr>
          <w:rFonts w:hint="eastAsia"/>
          <w:sz w:val="24"/>
          <w:szCs w:val="24"/>
        </w:rPr>
        <w:t>任何食品添加剂、颜色添加剂、药品、生物产品等，用于人类，或者其他受控物品。“</w:t>
      </w:r>
      <w:r w:rsidRPr="00C20190">
        <w:rPr>
          <w:rFonts w:hint="eastAsia"/>
          <w:sz w:val="24"/>
          <w:szCs w:val="24"/>
        </w:rPr>
        <w:t>T</w:t>
      </w:r>
      <w:r w:rsidRPr="00C20190">
        <w:rPr>
          <w:sz w:val="24"/>
          <w:szCs w:val="24"/>
        </w:rPr>
        <w:t>est A</w:t>
      </w:r>
      <w:r w:rsidRPr="00C20190">
        <w:rPr>
          <w:rFonts w:hint="eastAsia"/>
          <w:sz w:val="24"/>
          <w:szCs w:val="24"/>
        </w:rPr>
        <w:t>rticle</w:t>
      </w:r>
      <w:r w:rsidRPr="00C20190">
        <w:rPr>
          <w:rFonts w:hint="eastAsia"/>
          <w:sz w:val="24"/>
          <w:szCs w:val="24"/>
        </w:rPr>
        <w:t>”在本技术报告中，特指用于毒理或者稳定性测试的样品</w:t>
      </w:r>
      <w:r w:rsidR="003964A0" w:rsidRPr="00C20190">
        <w:rPr>
          <w:sz w:val="24"/>
          <w:szCs w:val="24"/>
          <w:vertAlign w:val="superscript"/>
        </w:rPr>
        <w:fldChar w:fldCharType="begin"/>
      </w:r>
      <w:r w:rsidR="003964A0" w:rsidRPr="00C20190">
        <w:rPr>
          <w:sz w:val="24"/>
          <w:szCs w:val="24"/>
          <w:vertAlign w:val="superscript"/>
        </w:rPr>
        <w:instrText xml:space="preserve"> </w:instrText>
      </w:r>
      <w:r w:rsidR="003964A0" w:rsidRPr="00C20190">
        <w:rPr>
          <w:rFonts w:hint="eastAsia"/>
          <w:sz w:val="24"/>
          <w:szCs w:val="24"/>
          <w:vertAlign w:val="superscript"/>
        </w:rPr>
        <w:instrText>NOTEREF _Ref58426509 \h</w:instrText>
      </w:r>
      <w:r w:rsidR="003964A0" w:rsidRPr="00C20190">
        <w:rPr>
          <w:sz w:val="24"/>
          <w:szCs w:val="24"/>
          <w:vertAlign w:val="superscript"/>
        </w:rPr>
        <w:instrText xml:space="preserve">  \* MERGEFORMAT </w:instrText>
      </w:r>
      <w:r w:rsidR="003964A0" w:rsidRPr="00C20190">
        <w:rPr>
          <w:sz w:val="24"/>
          <w:szCs w:val="24"/>
          <w:vertAlign w:val="superscript"/>
        </w:rPr>
      </w:r>
      <w:r w:rsidR="003964A0" w:rsidRPr="00C20190">
        <w:rPr>
          <w:sz w:val="24"/>
          <w:szCs w:val="24"/>
          <w:vertAlign w:val="superscript"/>
        </w:rPr>
        <w:fldChar w:fldCharType="separate"/>
      </w:r>
      <w:r w:rsidR="00A81A1E">
        <w:rPr>
          <w:sz w:val="24"/>
          <w:szCs w:val="24"/>
          <w:vertAlign w:val="superscript"/>
        </w:rPr>
        <w:t>13</w:t>
      </w:r>
      <w:r w:rsidR="003964A0" w:rsidRPr="00C20190">
        <w:rPr>
          <w:sz w:val="24"/>
          <w:szCs w:val="24"/>
          <w:vertAlign w:val="superscript"/>
        </w:rPr>
        <w:fldChar w:fldCharType="end"/>
      </w:r>
      <w:r w:rsidRPr="00C20190">
        <w:rPr>
          <w:rFonts w:hint="eastAsia"/>
          <w:sz w:val="24"/>
          <w:szCs w:val="24"/>
        </w:rPr>
        <w:t>。</w:t>
      </w:r>
    </w:p>
    <w:p w14:paraId="263E0FE0" w14:textId="4429252A" w:rsidR="008F2CF1" w:rsidRPr="00C20190" w:rsidRDefault="008F2CF1" w:rsidP="00C20190">
      <w:pPr>
        <w:spacing w:before="312" w:line="25" w:lineRule="atLeast"/>
        <w:jc w:val="left"/>
        <w:rPr>
          <w:sz w:val="24"/>
          <w:szCs w:val="24"/>
        </w:rPr>
      </w:pPr>
      <w:r w:rsidRPr="00C20190">
        <w:rPr>
          <w:rFonts w:hint="eastAsia"/>
          <w:sz w:val="24"/>
          <w:szCs w:val="24"/>
        </w:rPr>
        <w:t>T</w:t>
      </w:r>
      <w:r w:rsidRPr="00C20190">
        <w:rPr>
          <w:sz w:val="24"/>
          <w:szCs w:val="24"/>
        </w:rPr>
        <w:t>oxicity</w:t>
      </w:r>
      <w:r w:rsidRPr="00C20190">
        <w:rPr>
          <w:rFonts w:hint="eastAsia"/>
          <w:sz w:val="24"/>
          <w:szCs w:val="24"/>
        </w:rPr>
        <w:t>/</w:t>
      </w:r>
      <w:r w:rsidRPr="00C20190">
        <w:rPr>
          <w:sz w:val="24"/>
          <w:szCs w:val="24"/>
        </w:rPr>
        <w:t>Tox S</w:t>
      </w:r>
      <w:r w:rsidRPr="00C20190">
        <w:rPr>
          <w:rFonts w:hint="eastAsia"/>
          <w:sz w:val="24"/>
          <w:szCs w:val="24"/>
        </w:rPr>
        <w:t xml:space="preserve">tudies </w:t>
      </w:r>
    </w:p>
    <w:p w14:paraId="79838B4E" w14:textId="61EAABAD" w:rsidR="008F2CF1" w:rsidRPr="00C20190" w:rsidRDefault="008F2CF1" w:rsidP="00C20190">
      <w:pPr>
        <w:spacing w:before="312" w:line="25" w:lineRule="atLeast"/>
        <w:jc w:val="left"/>
        <w:rPr>
          <w:sz w:val="24"/>
          <w:szCs w:val="24"/>
        </w:rPr>
      </w:pPr>
      <w:r w:rsidRPr="00C20190">
        <w:rPr>
          <w:rFonts w:hint="eastAsia"/>
          <w:sz w:val="24"/>
          <w:szCs w:val="24"/>
        </w:rPr>
        <w:t>在</w:t>
      </w:r>
      <w:r w:rsidR="00DD3D8B" w:rsidRPr="00C20190">
        <w:rPr>
          <w:rFonts w:hint="eastAsia"/>
          <w:sz w:val="24"/>
          <w:szCs w:val="24"/>
        </w:rPr>
        <w:t>试验</w:t>
      </w:r>
      <w:r w:rsidRPr="00C20190">
        <w:rPr>
          <w:rFonts w:hint="eastAsia"/>
          <w:sz w:val="24"/>
          <w:szCs w:val="24"/>
        </w:rPr>
        <w:t>室条件下进行的体内外试验，用于</w:t>
      </w:r>
      <w:r w:rsidR="00795F2F" w:rsidRPr="00C20190">
        <w:rPr>
          <w:rFonts w:hint="eastAsia"/>
          <w:sz w:val="24"/>
          <w:szCs w:val="24"/>
        </w:rPr>
        <w:t>前瞻</w:t>
      </w:r>
      <w:r w:rsidRPr="00C20190">
        <w:rPr>
          <w:rFonts w:hint="eastAsia"/>
          <w:sz w:val="24"/>
          <w:szCs w:val="24"/>
        </w:rPr>
        <w:t>确定</w:t>
      </w:r>
      <w:r w:rsidR="00795F2F" w:rsidRPr="00C20190">
        <w:rPr>
          <w:rFonts w:hint="eastAsia"/>
          <w:sz w:val="24"/>
          <w:szCs w:val="24"/>
        </w:rPr>
        <w:t>以</w:t>
      </w:r>
      <w:r w:rsidRPr="00C20190">
        <w:rPr>
          <w:rFonts w:hint="eastAsia"/>
          <w:sz w:val="24"/>
          <w:szCs w:val="24"/>
        </w:rPr>
        <w:t>下目标：</w:t>
      </w:r>
    </w:p>
    <w:p w14:paraId="6F3ACDFA" w14:textId="03BA5015" w:rsidR="008F2CF1" w:rsidRPr="00C20190" w:rsidRDefault="008F2CF1" w:rsidP="00C20190">
      <w:pPr>
        <w:pStyle w:val="a3"/>
        <w:numPr>
          <w:ilvl w:val="0"/>
          <w:numId w:val="6"/>
        </w:numPr>
        <w:spacing w:before="312" w:line="25" w:lineRule="atLeast"/>
        <w:ind w:firstLineChars="0"/>
        <w:jc w:val="left"/>
        <w:rPr>
          <w:sz w:val="24"/>
          <w:szCs w:val="24"/>
        </w:rPr>
      </w:pPr>
      <w:r w:rsidRPr="00C20190">
        <w:rPr>
          <w:rFonts w:hint="eastAsia"/>
          <w:sz w:val="24"/>
          <w:szCs w:val="24"/>
        </w:rPr>
        <w:t>初始的安全剂量以及后续的人用剂量计划；</w:t>
      </w:r>
    </w:p>
    <w:p w14:paraId="1D9EDA59" w14:textId="52AF5E64" w:rsidR="008F2CF1" w:rsidRPr="00C20190" w:rsidRDefault="008F2CF1" w:rsidP="00C20190">
      <w:pPr>
        <w:pStyle w:val="a3"/>
        <w:numPr>
          <w:ilvl w:val="0"/>
          <w:numId w:val="6"/>
        </w:numPr>
        <w:spacing w:before="312" w:line="25" w:lineRule="atLeast"/>
        <w:ind w:firstLineChars="0"/>
        <w:jc w:val="left"/>
        <w:rPr>
          <w:sz w:val="24"/>
          <w:szCs w:val="24"/>
        </w:rPr>
      </w:pPr>
      <w:r w:rsidRPr="00C20190">
        <w:rPr>
          <w:rFonts w:hint="eastAsia"/>
          <w:sz w:val="24"/>
          <w:szCs w:val="24"/>
        </w:rPr>
        <w:t>潜在的毒性靶向器官以及确定该毒性是否可逆；</w:t>
      </w:r>
    </w:p>
    <w:p w14:paraId="2CC4FD11" w14:textId="02433C51" w:rsidR="008F2CF1" w:rsidRPr="00C20190" w:rsidRDefault="008F2CF1" w:rsidP="00C20190">
      <w:pPr>
        <w:pStyle w:val="a3"/>
        <w:numPr>
          <w:ilvl w:val="0"/>
          <w:numId w:val="6"/>
        </w:numPr>
        <w:spacing w:before="312" w:line="25" w:lineRule="atLeast"/>
        <w:ind w:firstLineChars="0"/>
        <w:jc w:val="left"/>
        <w:rPr>
          <w:sz w:val="24"/>
          <w:szCs w:val="24"/>
        </w:rPr>
      </w:pPr>
      <w:r w:rsidRPr="00C20190">
        <w:rPr>
          <w:rFonts w:hint="eastAsia"/>
          <w:sz w:val="24"/>
          <w:szCs w:val="24"/>
        </w:rPr>
        <w:t>依照适当的剂量</w:t>
      </w:r>
      <w:r w:rsidRPr="00C20190">
        <w:rPr>
          <w:rFonts w:hint="eastAsia"/>
          <w:sz w:val="24"/>
          <w:szCs w:val="24"/>
        </w:rPr>
        <w:t>/</w:t>
      </w:r>
      <w:r w:rsidRPr="00C20190">
        <w:rPr>
          <w:rFonts w:hint="eastAsia"/>
          <w:sz w:val="24"/>
          <w:szCs w:val="24"/>
        </w:rPr>
        <w:t>注射计划给药后，临床上用于安全监控的指标（与研究药物相关的）</w:t>
      </w:r>
      <w:r w:rsidR="003964A0" w:rsidRPr="00C20190">
        <w:rPr>
          <w:sz w:val="24"/>
          <w:szCs w:val="24"/>
          <w:vertAlign w:val="superscript"/>
        </w:rPr>
        <w:fldChar w:fldCharType="begin"/>
      </w:r>
      <w:r w:rsidR="003964A0" w:rsidRPr="00C20190">
        <w:rPr>
          <w:sz w:val="24"/>
          <w:szCs w:val="24"/>
          <w:vertAlign w:val="superscript"/>
        </w:rPr>
        <w:instrText xml:space="preserve"> </w:instrText>
      </w:r>
      <w:r w:rsidR="003964A0" w:rsidRPr="00C20190">
        <w:rPr>
          <w:rFonts w:hint="eastAsia"/>
          <w:sz w:val="24"/>
          <w:szCs w:val="24"/>
          <w:vertAlign w:val="superscript"/>
        </w:rPr>
        <w:instrText>NOTEREF _Ref58426550 \h</w:instrText>
      </w:r>
      <w:r w:rsidR="003964A0" w:rsidRPr="00C20190">
        <w:rPr>
          <w:sz w:val="24"/>
          <w:szCs w:val="24"/>
          <w:vertAlign w:val="superscript"/>
        </w:rPr>
        <w:instrText xml:space="preserve">  \* MERGEFORMAT </w:instrText>
      </w:r>
      <w:r w:rsidR="003964A0" w:rsidRPr="00C20190">
        <w:rPr>
          <w:sz w:val="24"/>
          <w:szCs w:val="24"/>
          <w:vertAlign w:val="superscript"/>
        </w:rPr>
      </w:r>
      <w:r w:rsidR="003964A0" w:rsidRPr="00C20190">
        <w:rPr>
          <w:sz w:val="24"/>
          <w:szCs w:val="24"/>
          <w:vertAlign w:val="superscript"/>
        </w:rPr>
        <w:fldChar w:fldCharType="separate"/>
      </w:r>
      <w:r w:rsidR="00A81A1E">
        <w:rPr>
          <w:sz w:val="24"/>
          <w:szCs w:val="24"/>
          <w:vertAlign w:val="superscript"/>
        </w:rPr>
        <w:t>12</w:t>
      </w:r>
      <w:r w:rsidR="003964A0" w:rsidRPr="00C20190">
        <w:rPr>
          <w:sz w:val="24"/>
          <w:szCs w:val="24"/>
          <w:vertAlign w:val="superscript"/>
        </w:rPr>
        <w:fldChar w:fldCharType="end"/>
      </w:r>
      <w:r w:rsidR="003964A0" w:rsidRPr="00C20190">
        <w:rPr>
          <w:sz w:val="24"/>
          <w:szCs w:val="24"/>
          <w:vertAlign w:val="superscript"/>
        </w:rPr>
        <w:t>/</w:t>
      </w:r>
      <w:r w:rsidR="003964A0" w:rsidRPr="00C20190">
        <w:rPr>
          <w:sz w:val="24"/>
          <w:szCs w:val="24"/>
          <w:vertAlign w:val="superscript"/>
        </w:rPr>
        <w:fldChar w:fldCharType="begin"/>
      </w:r>
      <w:r w:rsidR="003964A0" w:rsidRPr="00C20190">
        <w:rPr>
          <w:sz w:val="24"/>
          <w:szCs w:val="24"/>
          <w:vertAlign w:val="superscript"/>
        </w:rPr>
        <w:instrText xml:space="preserve"> NOTEREF _Ref58426509 \h  \* MERGEFORMAT </w:instrText>
      </w:r>
      <w:r w:rsidR="003964A0" w:rsidRPr="00C20190">
        <w:rPr>
          <w:sz w:val="24"/>
          <w:szCs w:val="24"/>
          <w:vertAlign w:val="superscript"/>
        </w:rPr>
      </w:r>
      <w:r w:rsidR="003964A0" w:rsidRPr="00C20190">
        <w:rPr>
          <w:sz w:val="24"/>
          <w:szCs w:val="24"/>
          <w:vertAlign w:val="superscript"/>
        </w:rPr>
        <w:fldChar w:fldCharType="separate"/>
      </w:r>
      <w:r w:rsidR="00A81A1E">
        <w:rPr>
          <w:sz w:val="24"/>
          <w:szCs w:val="24"/>
          <w:vertAlign w:val="superscript"/>
        </w:rPr>
        <w:t>13</w:t>
      </w:r>
      <w:r w:rsidR="003964A0" w:rsidRPr="00C20190">
        <w:rPr>
          <w:sz w:val="24"/>
          <w:szCs w:val="24"/>
          <w:vertAlign w:val="superscript"/>
        </w:rPr>
        <w:fldChar w:fldCharType="end"/>
      </w:r>
      <w:r w:rsidRPr="00C20190">
        <w:rPr>
          <w:rFonts w:hint="eastAsia"/>
          <w:sz w:val="24"/>
          <w:szCs w:val="24"/>
        </w:rPr>
        <w:t>；</w:t>
      </w:r>
    </w:p>
    <w:p w14:paraId="0C966CFE" w14:textId="79CDB796" w:rsidR="00BA5216" w:rsidRPr="00C20190" w:rsidRDefault="00BA5216" w:rsidP="00C20190">
      <w:pPr>
        <w:spacing w:before="312" w:line="25" w:lineRule="atLeast"/>
        <w:jc w:val="left"/>
        <w:rPr>
          <w:sz w:val="24"/>
          <w:szCs w:val="24"/>
        </w:rPr>
      </w:pPr>
      <w:r w:rsidRPr="00C20190">
        <w:rPr>
          <w:rFonts w:hint="eastAsia"/>
          <w:sz w:val="24"/>
          <w:szCs w:val="24"/>
        </w:rPr>
        <w:t>在毒理</w:t>
      </w:r>
      <w:r w:rsidR="00DD3D8B" w:rsidRPr="00C20190">
        <w:rPr>
          <w:rFonts w:hint="eastAsia"/>
          <w:sz w:val="24"/>
          <w:szCs w:val="24"/>
        </w:rPr>
        <w:t>试验</w:t>
      </w:r>
      <w:r w:rsidRPr="00C20190">
        <w:rPr>
          <w:rFonts w:hint="eastAsia"/>
          <w:sz w:val="24"/>
          <w:szCs w:val="24"/>
        </w:rPr>
        <w:t>中，将会利用组织学、血清学方法对试验动物进行评估以确定药物的毒性、致突变性、致畸性。有时在处死试验动物前收集动物的生理参数。一些毒理试验可以借助细胞培养的方法实施。美国</w:t>
      </w:r>
      <w:r w:rsidRPr="00C20190">
        <w:rPr>
          <w:rFonts w:hint="eastAsia"/>
          <w:sz w:val="24"/>
          <w:szCs w:val="24"/>
        </w:rPr>
        <w:t>F</w:t>
      </w:r>
      <w:r w:rsidRPr="00C20190">
        <w:rPr>
          <w:sz w:val="24"/>
          <w:szCs w:val="24"/>
        </w:rPr>
        <w:t>DA</w:t>
      </w:r>
      <w:r w:rsidRPr="00C20190">
        <w:rPr>
          <w:rFonts w:hint="eastAsia"/>
          <w:sz w:val="24"/>
          <w:szCs w:val="24"/>
        </w:rPr>
        <w:t>以非临床</w:t>
      </w:r>
      <w:r w:rsidR="00DD3D8B" w:rsidRPr="00C20190">
        <w:rPr>
          <w:rFonts w:hint="eastAsia"/>
          <w:sz w:val="24"/>
          <w:szCs w:val="24"/>
        </w:rPr>
        <w:t>试验</w:t>
      </w:r>
      <w:r w:rsidRPr="00C20190">
        <w:rPr>
          <w:rFonts w:hint="eastAsia"/>
          <w:sz w:val="24"/>
          <w:szCs w:val="24"/>
        </w:rPr>
        <w:t>室试验</w:t>
      </w:r>
      <w:r w:rsidR="00FE6D3C" w:rsidRPr="00C20190">
        <w:rPr>
          <w:rFonts w:hint="eastAsia"/>
          <w:sz w:val="24"/>
          <w:szCs w:val="24"/>
        </w:rPr>
        <w:t>（</w:t>
      </w:r>
      <w:r w:rsidR="00FE6D3C" w:rsidRPr="00C20190">
        <w:rPr>
          <w:rFonts w:hint="eastAsia"/>
          <w:sz w:val="24"/>
          <w:szCs w:val="24"/>
        </w:rPr>
        <w:t>non</w:t>
      </w:r>
      <w:r w:rsidR="00FE6D3C" w:rsidRPr="00C20190">
        <w:rPr>
          <w:sz w:val="24"/>
          <w:szCs w:val="24"/>
        </w:rPr>
        <w:t>clinical laboratory studies</w:t>
      </w:r>
      <w:r w:rsidR="00FE6D3C" w:rsidRPr="00C20190">
        <w:rPr>
          <w:rFonts w:hint="eastAsia"/>
          <w:sz w:val="24"/>
          <w:szCs w:val="24"/>
        </w:rPr>
        <w:t>）</w:t>
      </w:r>
      <w:r w:rsidRPr="00C20190">
        <w:rPr>
          <w:rFonts w:hint="eastAsia"/>
          <w:sz w:val="24"/>
          <w:szCs w:val="24"/>
        </w:rPr>
        <w:t>，</w:t>
      </w:r>
      <w:r w:rsidRPr="00C20190">
        <w:rPr>
          <w:rFonts w:hint="eastAsia"/>
          <w:sz w:val="24"/>
          <w:szCs w:val="24"/>
        </w:rPr>
        <w:t>I</w:t>
      </w:r>
      <w:r w:rsidRPr="00C20190">
        <w:rPr>
          <w:sz w:val="24"/>
          <w:szCs w:val="24"/>
        </w:rPr>
        <w:t>CH</w:t>
      </w:r>
      <w:r w:rsidRPr="00C20190">
        <w:rPr>
          <w:rFonts w:hint="eastAsia"/>
          <w:sz w:val="24"/>
          <w:szCs w:val="24"/>
        </w:rPr>
        <w:t>以临床前安全性评估</w:t>
      </w:r>
      <w:r w:rsidR="00FE6D3C" w:rsidRPr="00C20190">
        <w:rPr>
          <w:rFonts w:hint="eastAsia"/>
          <w:sz w:val="24"/>
          <w:szCs w:val="24"/>
        </w:rPr>
        <w:t>(</w:t>
      </w:r>
      <w:r w:rsidR="00FE6D3C" w:rsidRPr="00C20190">
        <w:rPr>
          <w:sz w:val="24"/>
          <w:szCs w:val="24"/>
        </w:rPr>
        <w:t>preclinical safety evaluations)</w:t>
      </w:r>
      <w:r w:rsidRPr="00C20190">
        <w:rPr>
          <w:rFonts w:hint="eastAsia"/>
          <w:sz w:val="24"/>
          <w:szCs w:val="24"/>
        </w:rPr>
        <w:t>描述毒理试验</w:t>
      </w:r>
      <w:r w:rsidR="003964A0" w:rsidRPr="00C20190">
        <w:rPr>
          <w:sz w:val="24"/>
          <w:szCs w:val="24"/>
          <w:vertAlign w:val="superscript"/>
        </w:rPr>
        <w:fldChar w:fldCharType="begin"/>
      </w:r>
      <w:r w:rsidR="003964A0" w:rsidRPr="00C20190">
        <w:rPr>
          <w:sz w:val="24"/>
          <w:szCs w:val="24"/>
          <w:vertAlign w:val="superscript"/>
        </w:rPr>
        <w:instrText xml:space="preserve"> </w:instrText>
      </w:r>
      <w:r w:rsidR="003964A0" w:rsidRPr="00C20190">
        <w:rPr>
          <w:rFonts w:hint="eastAsia"/>
          <w:sz w:val="24"/>
          <w:szCs w:val="24"/>
          <w:vertAlign w:val="superscript"/>
        </w:rPr>
        <w:instrText>NOTEREF _Ref58426550 \h</w:instrText>
      </w:r>
      <w:r w:rsidR="003964A0" w:rsidRPr="00C20190">
        <w:rPr>
          <w:sz w:val="24"/>
          <w:szCs w:val="24"/>
          <w:vertAlign w:val="superscript"/>
        </w:rPr>
        <w:instrText xml:space="preserve">  \* MERGEFORMAT </w:instrText>
      </w:r>
      <w:r w:rsidR="003964A0" w:rsidRPr="00C20190">
        <w:rPr>
          <w:sz w:val="24"/>
          <w:szCs w:val="24"/>
          <w:vertAlign w:val="superscript"/>
        </w:rPr>
      </w:r>
      <w:r w:rsidR="003964A0" w:rsidRPr="00C20190">
        <w:rPr>
          <w:sz w:val="24"/>
          <w:szCs w:val="24"/>
          <w:vertAlign w:val="superscript"/>
        </w:rPr>
        <w:fldChar w:fldCharType="separate"/>
      </w:r>
      <w:r w:rsidR="00A81A1E">
        <w:rPr>
          <w:sz w:val="24"/>
          <w:szCs w:val="24"/>
          <w:vertAlign w:val="superscript"/>
        </w:rPr>
        <w:t>12</w:t>
      </w:r>
      <w:r w:rsidR="003964A0" w:rsidRPr="00C20190">
        <w:rPr>
          <w:sz w:val="24"/>
          <w:szCs w:val="24"/>
          <w:vertAlign w:val="superscript"/>
        </w:rPr>
        <w:fldChar w:fldCharType="end"/>
      </w:r>
      <w:r w:rsidR="003964A0" w:rsidRPr="00C20190">
        <w:rPr>
          <w:sz w:val="24"/>
          <w:szCs w:val="24"/>
          <w:vertAlign w:val="superscript"/>
        </w:rPr>
        <w:t>/</w:t>
      </w:r>
      <w:r w:rsidR="003964A0" w:rsidRPr="00C20190">
        <w:rPr>
          <w:sz w:val="24"/>
          <w:szCs w:val="24"/>
          <w:vertAlign w:val="superscript"/>
        </w:rPr>
        <w:fldChar w:fldCharType="begin"/>
      </w:r>
      <w:r w:rsidR="003964A0" w:rsidRPr="00C20190">
        <w:rPr>
          <w:sz w:val="24"/>
          <w:szCs w:val="24"/>
          <w:vertAlign w:val="superscript"/>
        </w:rPr>
        <w:instrText xml:space="preserve"> NOTEREF _Ref58426509 \h  \* MERGEFORMAT </w:instrText>
      </w:r>
      <w:r w:rsidR="003964A0" w:rsidRPr="00C20190">
        <w:rPr>
          <w:sz w:val="24"/>
          <w:szCs w:val="24"/>
          <w:vertAlign w:val="superscript"/>
        </w:rPr>
      </w:r>
      <w:r w:rsidR="003964A0" w:rsidRPr="00C20190">
        <w:rPr>
          <w:sz w:val="24"/>
          <w:szCs w:val="24"/>
          <w:vertAlign w:val="superscript"/>
        </w:rPr>
        <w:fldChar w:fldCharType="separate"/>
      </w:r>
      <w:r w:rsidR="00A81A1E">
        <w:rPr>
          <w:sz w:val="24"/>
          <w:szCs w:val="24"/>
          <w:vertAlign w:val="superscript"/>
        </w:rPr>
        <w:t>13</w:t>
      </w:r>
      <w:r w:rsidR="003964A0" w:rsidRPr="00C20190">
        <w:rPr>
          <w:sz w:val="24"/>
          <w:szCs w:val="24"/>
          <w:vertAlign w:val="superscript"/>
        </w:rPr>
        <w:fldChar w:fldCharType="end"/>
      </w:r>
      <w:r w:rsidRPr="00C20190">
        <w:rPr>
          <w:rFonts w:hint="eastAsia"/>
          <w:sz w:val="24"/>
          <w:szCs w:val="24"/>
        </w:rPr>
        <w:t>。</w:t>
      </w:r>
    </w:p>
    <w:p w14:paraId="2895D7D4" w14:textId="0E6BB172" w:rsidR="00BA5216" w:rsidRPr="00C20190" w:rsidRDefault="00BA5216" w:rsidP="00C20190">
      <w:pPr>
        <w:pStyle w:val="1"/>
        <w:spacing w:before="312" w:line="25" w:lineRule="atLeast"/>
        <w:rPr>
          <w:sz w:val="24"/>
          <w:szCs w:val="24"/>
        </w:rPr>
      </w:pPr>
      <w:bookmarkStart w:id="19" w:name="_Toc59708605"/>
      <w:r w:rsidRPr="00C20190">
        <w:rPr>
          <w:rFonts w:hint="eastAsia"/>
          <w:sz w:val="24"/>
          <w:szCs w:val="24"/>
        </w:rPr>
        <w:t>药物质量体系职责</w:t>
      </w:r>
      <w:bookmarkEnd w:id="19"/>
    </w:p>
    <w:p w14:paraId="54831C2F" w14:textId="1E7CAED3" w:rsidR="00BA5216" w:rsidRPr="00C20190" w:rsidRDefault="00CC186E" w:rsidP="00C20190">
      <w:pPr>
        <w:spacing w:before="312" w:line="25" w:lineRule="atLeast"/>
        <w:rPr>
          <w:sz w:val="24"/>
          <w:szCs w:val="24"/>
        </w:rPr>
      </w:pPr>
      <w:r w:rsidRPr="00C20190">
        <w:rPr>
          <w:rFonts w:hint="eastAsia"/>
          <w:sz w:val="24"/>
          <w:szCs w:val="24"/>
        </w:rPr>
        <w:t>用于临床试验的蛋白药品的质量，依赖于它们的原料</w:t>
      </w:r>
      <w:r w:rsidR="00B91D46" w:rsidRPr="00C20190">
        <w:rPr>
          <w:rFonts w:hint="eastAsia"/>
          <w:sz w:val="24"/>
          <w:szCs w:val="24"/>
        </w:rPr>
        <w:t>----</w:t>
      </w:r>
      <w:r w:rsidR="00B91D46" w:rsidRPr="00C20190">
        <w:rPr>
          <w:rFonts w:hint="eastAsia"/>
          <w:sz w:val="24"/>
          <w:szCs w:val="24"/>
        </w:rPr>
        <w:t>蛋白</w:t>
      </w:r>
      <w:r w:rsidRPr="00C20190">
        <w:rPr>
          <w:rFonts w:hint="eastAsia"/>
          <w:sz w:val="24"/>
          <w:szCs w:val="24"/>
        </w:rPr>
        <w:t>原料药。蛋白原料药的质量</w:t>
      </w:r>
      <w:r w:rsidR="00B91D46" w:rsidRPr="00C20190">
        <w:rPr>
          <w:rFonts w:hint="eastAsia"/>
          <w:sz w:val="24"/>
          <w:szCs w:val="24"/>
        </w:rPr>
        <w:t>可以通过强大的质量体系以及药物研发过程中获得的产品知识保证。一个综合的质量体系为药品生产满足所有相关</w:t>
      </w:r>
      <w:r w:rsidR="00B91D46" w:rsidRPr="00C20190">
        <w:rPr>
          <w:rFonts w:hint="eastAsia"/>
          <w:sz w:val="24"/>
          <w:szCs w:val="24"/>
        </w:rPr>
        <w:t>c</w:t>
      </w:r>
      <w:r w:rsidR="00B91D46" w:rsidRPr="00C20190">
        <w:rPr>
          <w:sz w:val="24"/>
          <w:szCs w:val="24"/>
        </w:rPr>
        <w:t>GMP</w:t>
      </w:r>
      <w:r w:rsidR="00B91D46" w:rsidRPr="00C20190">
        <w:rPr>
          <w:rFonts w:hint="eastAsia"/>
          <w:sz w:val="24"/>
          <w:szCs w:val="24"/>
        </w:rPr>
        <w:t>和</w:t>
      </w:r>
      <w:r w:rsidR="00B91D46" w:rsidRPr="00C20190">
        <w:rPr>
          <w:rFonts w:hint="eastAsia"/>
          <w:sz w:val="24"/>
          <w:szCs w:val="24"/>
        </w:rPr>
        <w:t>C</w:t>
      </w:r>
      <w:r w:rsidR="00B91D46" w:rsidRPr="00C20190">
        <w:rPr>
          <w:sz w:val="24"/>
          <w:szCs w:val="24"/>
        </w:rPr>
        <w:t>MC</w:t>
      </w:r>
      <w:r w:rsidR="00B91D46" w:rsidRPr="00C20190">
        <w:rPr>
          <w:rFonts w:hint="eastAsia"/>
          <w:sz w:val="24"/>
          <w:szCs w:val="24"/>
        </w:rPr>
        <w:t>法规的要求提供框架。一个高效的质量体系，结合稳健的药物研发过程，可以保证药物的质量和病人的安全。一个成功的质量体系，可以提供满足所有</w:t>
      </w:r>
      <w:r w:rsidR="00B91D46" w:rsidRPr="00C20190">
        <w:rPr>
          <w:rFonts w:hint="eastAsia"/>
          <w:sz w:val="24"/>
          <w:szCs w:val="24"/>
        </w:rPr>
        <w:t>c</w:t>
      </w:r>
      <w:r w:rsidR="00B91D46" w:rsidRPr="00C20190">
        <w:rPr>
          <w:sz w:val="24"/>
          <w:szCs w:val="24"/>
        </w:rPr>
        <w:t>GMP</w:t>
      </w:r>
      <w:r w:rsidR="00B91D46" w:rsidRPr="00C20190">
        <w:rPr>
          <w:rFonts w:hint="eastAsia"/>
          <w:sz w:val="24"/>
          <w:szCs w:val="24"/>
        </w:rPr>
        <w:t>和</w:t>
      </w:r>
      <w:r w:rsidR="00B91D46" w:rsidRPr="00C20190">
        <w:rPr>
          <w:rFonts w:hint="eastAsia"/>
          <w:sz w:val="24"/>
          <w:szCs w:val="24"/>
        </w:rPr>
        <w:t>C</w:t>
      </w:r>
      <w:r w:rsidR="00B91D46" w:rsidRPr="00C20190">
        <w:rPr>
          <w:sz w:val="24"/>
          <w:szCs w:val="24"/>
        </w:rPr>
        <w:t>MC</w:t>
      </w:r>
      <w:r w:rsidR="00B91D46" w:rsidRPr="00C20190">
        <w:rPr>
          <w:rFonts w:hint="eastAsia"/>
          <w:sz w:val="24"/>
          <w:szCs w:val="24"/>
        </w:rPr>
        <w:t>管理法规的框架。</w:t>
      </w:r>
    </w:p>
    <w:p w14:paraId="4C9F9DAF" w14:textId="1F9B3EA6" w:rsidR="00B91D46" w:rsidRPr="00C20190" w:rsidRDefault="00B91D46" w:rsidP="00C20190">
      <w:pPr>
        <w:pStyle w:val="2"/>
        <w:spacing w:before="312" w:line="25" w:lineRule="atLeast"/>
        <w:rPr>
          <w:sz w:val="24"/>
          <w:szCs w:val="24"/>
        </w:rPr>
      </w:pPr>
      <w:bookmarkStart w:id="20" w:name="_Toc59708606"/>
      <w:r w:rsidRPr="00C20190">
        <w:rPr>
          <w:rFonts w:hint="eastAsia"/>
          <w:sz w:val="24"/>
          <w:szCs w:val="24"/>
        </w:rPr>
        <w:t>产品发展的生命周期</w:t>
      </w:r>
      <w:bookmarkEnd w:id="20"/>
    </w:p>
    <w:p w14:paraId="21BF2D44" w14:textId="48529F57" w:rsidR="00B91D46" w:rsidRPr="00C20190" w:rsidRDefault="00B91D46" w:rsidP="00C20190">
      <w:pPr>
        <w:spacing w:before="312" w:line="25" w:lineRule="atLeast"/>
        <w:rPr>
          <w:sz w:val="24"/>
          <w:szCs w:val="24"/>
        </w:rPr>
      </w:pPr>
      <w:r w:rsidRPr="00C20190">
        <w:rPr>
          <w:rFonts w:hint="eastAsia"/>
          <w:sz w:val="24"/>
          <w:szCs w:val="24"/>
        </w:rPr>
        <w:t>在产品发展的临床前和临床阶段，</w:t>
      </w:r>
      <w:r w:rsidR="00323204" w:rsidRPr="00C20190">
        <w:rPr>
          <w:rFonts w:hint="eastAsia"/>
          <w:sz w:val="24"/>
          <w:szCs w:val="24"/>
        </w:rPr>
        <w:t>新药</w:t>
      </w:r>
      <w:r w:rsidR="00E43ABD" w:rsidRPr="00C20190">
        <w:rPr>
          <w:rFonts w:hint="eastAsia"/>
          <w:sz w:val="24"/>
          <w:szCs w:val="24"/>
        </w:rPr>
        <w:t>来自</w:t>
      </w:r>
      <w:r w:rsidR="00323204" w:rsidRPr="00C20190">
        <w:rPr>
          <w:rFonts w:hint="eastAsia"/>
          <w:sz w:val="24"/>
          <w:szCs w:val="24"/>
        </w:rPr>
        <w:t>研究性项目</w:t>
      </w:r>
      <w:r w:rsidR="00E43ABD" w:rsidRPr="00C20190">
        <w:rPr>
          <w:rFonts w:hint="eastAsia"/>
          <w:sz w:val="24"/>
          <w:szCs w:val="24"/>
        </w:rPr>
        <w:t>的</w:t>
      </w:r>
      <w:r w:rsidR="00323204" w:rsidRPr="00C20190">
        <w:rPr>
          <w:rFonts w:hint="eastAsia"/>
          <w:sz w:val="24"/>
          <w:szCs w:val="24"/>
        </w:rPr>
        <w:t>生产制造。这些新药材料首先应该是安全的，并且需要具备一定的质量属性，满足一定的临床效果评估。由于研究性活动持续进行，工艺的研发需要同步进行。这些活动，最终将促成满足</w:t>
      </w:r>
      <w:r w:rsidR="00323204" w:rsidRPr="00C20190">
        <w:rPr>
          <w:rFonts w:hint="eastAsia"/>
          <w:sz w:val="24"/>
          <w:szCs w:val="24"/>
        </w:rPr>
        <w:t>c</w:t>
      </w:r>
      <w:r w:rsidR="00323204" w:rsidRPr="00C20190">
        <w:rPr>
          <w:sz w:val="24"/>
          <w:szCs w:val="24"/>
        </w:rPr>
        <w:t>GMP</w:t>
      </w:r>
      <w:r w:rsidR="00323204" w:rsidRPr="00C20190">
        <w:rPr>
          <w:rFonts w:hint="eastAsia"/>
          <w:sz w:val="24"/>
          <w:szCs w:val="24"/>
        </w:rPr>
        <w:t>要求的、商业化可行生产工艺。</w:t>
      </w:r>
    </w:p>
    <w:p w14:paraId="1C13684D" w14:textId="30817B70" w:rsidR="00323204" w:rsidRPr="00C20190" w:rsidRDefault="00323204" w:rsidP="00C20190">
      <w:pPr>
        <w:spacing w:before="312" w:line="25" w:lineRule="atLeast"/>
        <w:rPr>
          <w:sz w:val="24"/>
          <w:szCs w:val="24"/>
        </w:rPr>
      </w:pPr>
      <w:r w:rsidRPr="00C20190">
        <w:rPr>
          <w:rFonts w:hint="eastAsia"/>
          <w:sz w:val="24"/>
          <w:szCs w:val="24"/>
        </w:rPr>
        <w:t>工艺研发的目的在于设计、优化并表征一个工艺和产品，并最终可以转移到商业生产环境（如果一个工艺在商业化设施中开发，则需要</w:t>
      </w:r>
      <w:r w:rsidR="00E43ABD" w:rsidRPr="00C20190">
        <w:rPr>
          <w:rFonts w:hint="eastAsia"/>
          <w:sz w:val="24"/>
          <w:szCs w:val="24"/>
        </w:rPr>
        <w:t>放大</w:t>
      </w:r>
      <w:r w:rsidRPr="00C20190">
        <w:rPr>
          <w:rFonts w:hint="eastAsia"/>
          <w:sz w:val="24"/>
          <w:szCs w:val="24"/>
        </w:rPr>
        <w:t>到商业化规模），并支撑生产过程最终能够持续产出符合质量标准的产品。原料药是影响最终药品质量的关键成分。</w:t>
      </w:r>
      <w:r w:rsidR="00772A8A" w:rsidRPr="00C20190">
        <w:rPr>
          <w:rFonts w:hint="eastAsia"/>
          <w:sz w:val="24"/>
          <w:szCs w:val="24"/>
        </w:rPr>
        <w:t>理想状况下，产品的深度理解应该在产品批准上市后持续</w:t>
      </w:r>
      <w:r w:rsidR="00E43ABD" w:rsidRPr="00C20190">
        <w:rPr>
          <w:rFonts w:hint="eastAsia"/>
          <w:sz w:val="24"/>
          <w:szCs w:val="24"/>
        </w:rPr>
        <w:t>推行</w:t>
      </w:r>
      <w:r w:rsidR="00772A8A" w:rsidRPr="00C20190">
        <w:rPr>
          <w:rFonts w:hint="eastAsia"/>
          <w:sz w:val="24"/>
          <w:szCs w:val="24"/>
        </w:rPr>
        <w:t>，</w:t>
      </w:r>
      <w:r w:rsidR="00772A8A" w:rsidRPr="00C20190">
        <w:rPr>
          <w:rFonts w:hint="eastAsia"/>
          <w:sz w:val="24"/>
          <w:szCs w:val="24"/>
        </w:rPr>
        <w:lastRenderedPageBreak/>
        <w:t>从而可以在产品的</w:t>
      </w:r>
      <w:r w:rsidR="00E43ABD" w:rsidRPr="00C20190">
        <w:rPr>
          <w:rFonts w:hint="eastAsia"/>
          <w:sz w:val="24"/>
          <w:szCs w:val="24"/>
        </w:rPr>
        <w:t>整个</w:t>
      </w:r>
      <w:r w:rsidR="00772A8A" w:rsidRPr="00C20190">
        <w:rPr>
          <w:rFonts w:hint="eastAsia"/>
          <w:sz w:val="24"/>
          <w:szCs w:val="24"/>
        </w:rPr>
        <w:t>生命周期中改良生产过程，降低潜在的产品缺陷风险以及药品供应中的障碍。一个产品的生命周期，从产品发现</w:t>
      </w:r>
      <w:r w:rsidR="00E43ABD" w:rsidRPr="00C20190">
        <w:rPr>
          <w:rFonts w:hint="eastAsia"/>
          <w:sz w:val="24"/>
          <w:szCs w:val="24"/>
        </w:rPr>
        <w:t>一直</w:t>
      </w:r>
      <w:r w:rsidR="00772A8A" w:rsidRPr="00C20190">
        <w:rPr>
          <w:rFonts w:hint="eastAsia"/>
          <w:sz w:val="24"/>
          <w:szCs w:val="24"/>
        </w:rPr>
        <w:t>持续到产品退市，下图显示了产品的生命周期。</w:t>
      </w:r>
    </w:p>
    <w:p w14:paraId="2C647B96" w14:textId="752B0AA1" w:rsidR="00772A8A" w:rsidRPr="00C20190" w:rsidRDefault="00772A8A" w:rsidP="00C20190">
      <w:pPr>
        <w:spacing w:before="312" w:line="25" w:lineRule="atLeast"/>
        <w:jc w:val="center"/>
        <w:rPr>
          <w:sz w:val="24"/>
          <w:szCs w:val="24"/>
        </w:rPr>
      </w:pPr>
      <w:r w:rsidRPr="00C20190">
        <w:rPr>
          <w:noProof/>
          <w:sz w:val="24"/>
          <w:szCs w:val="24"/>
        </w:rPr>
        <w:drawing>
          <wp:inline distT="0" distB="0" distL="0" distR="0" wp14:anchorId="4C5A1326" wp14:editId="270B3CDF">
            <wp:extent cx="4694429" cy="4500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94429" cy="4500000"/>
                    </a:xfrm>
                    <a:prstGeom prst="rect">
                      <a:avLst/>
                    </a:prstGeom>
                  </pic:spPr>
                </pic:pic>
              </a:graphicData>
            </a:graphic>
          </wp:inline>
        </w:drawing>
      </w:r>
    </w:p>
    <w:p w14:paraId="0F43B79B" w14:textId="431C167E" w:rsidR="00772A8A" w:rsidRPr="00C20190" w:rsidRDefault="00772A8A" w:rsidP="00C20190">
      <w:pPr>
        <w:spacing w:before="312" w:line="25" w:lineRule="atLeast"/>
        <w:jc w:val="left"/>
        <w:rPr>
          <w:sz w:val="24"/>
          <w:szCs w:val="24"/>
        </w:rPr>
      </w:pPr>
      <w:r w:rsidRPr="00C20190">
        <w:rPr>
          <w:rFonts w:hint="eastAsia"/>
          <w:sz w:val="24"/>
          <w:szCs w:val="24"/>
        </w:rPr>
        <w:t>图</w:t>
      </w:r>
      <w:r w:rsidRPr="00C20190">
        <w:rPr>
          <w:rFonts w:hint="eastAsia"/>
          <w:sz w:val="24"/>
          <w:szCs w:val="24"/>
        </w:rPr>
        <w:t>3-</w:t>
      </w:r>
      <w:r w:rsidRPr="00C20190">
        <w:rPr>
          <w:sz w:val="24"/>
          <w:szCs w:val="24"/>
        </w:rPr>
        <w:t>1</w:t>
      </w:r>
      <w:r w:rsidRPr="00C20190">
        <w:rPr>
          <w:rFonts w:hint="eastAsia"/>
          <w:sz w:val="24"/>
          <w:szCs w:val="24"/>
        </w:rPr>
        <w:t>-</w:t>
      </w:r>
      <w:r w:rsidRPr="00C20190">
        <w:rPr>
          <w:sz w:val="24"/>
          <w:szCs w:val="24"/>
        </w:rPr>
        <w:t xml:space="preserve">1 </w:t>
      </w:r>
      <w:r w:rsidRPr="00C20190">
        <w:rPr>
          <w:rFonts w:hint="eastAsia"/>
          <w:sz w:val="24"/>
          <w:szCs w:val="24"/>
        </w:rPr>
        <w:t>显示了</w:t>
      </w:r>
      <w:r w:rsidRPr="00C20190">
        <w:rPr>
          <w:rFonts w:hint="eastAsia"/>
          <w:sz w:val="24"/>
          <w:szCs w:val="24"/>
        </w:rPr>
        <w:t>c</w:t>
      </w:r>
      <w:r w:rsidRPr="00C20190">
        <w:rPr>
          <w:sz w:val="24"/>
          <w:szCs w:val="24"/>
        </w:rPr>
        <w:t>GMP</w:t>
      </w:r>
      <w:r w:rsidRPr="00C20190">
        <w:rPr>
          <w:rFonts w:hint="eastAsia"/>
          <w:sz w:val="24"/>
          <w:szCs w:val="24"/>
        </w:rPr>
        <w:t>活动</w:t>
      </w:r>
      <w:r w:rsidR="008661A2" w:rsidRPr="00C20190">
        <w:rPr>
          <w:rFonts w:hint="eastAsia"/>
          <w:sz w:val="24"/>
          <w:szCs w:val="24"/>
        </w:rPr>
        <w:t>强度</w:t>
      </w:r>
      <w:r w:rsidRPr="00C20190">
        <w:rPr>
          <w:rFonts w:hint="eastAsia"/>
          <w:sz w:val="24"/>
          <w:szCs w:val="24"/>
        </w:rPr>
        <w:t>随着产品研发中获得的过程知识</w:t>
      </w:r>
      <w:r w:rsidRPr="00C20190">
        <w:rPr>
          <w:rFonts w:hint="eastAsia"/>
          <w:sz w:val="24"/>
          <w:szCs w:val="24"/>
        </w:rPr>
        <w:t>/</w:t>
      </w:r>
      <w:r w:rsidRPr="00C20190">
        <w:rPr>
          <w:rFonts w:hint="eastAsia"/>
          <w:sz w:val="24"/>
          <w:szCs w:val="24"/>
        </w:rPr>
        <w:t>理解增加而增加。一些</w:t>
      </w:r>
      <w:r w:rsidRPr="00C20190">
        <w:rPr>
          <w:rFonts w:hint="eastAsia"/>
          <w:sz w:val="24"/>
          <w:szCs w:val="24"/>
        </w:rPr>
        <w:t>c</w:t>
      </w:r>
      <w:r w:rsidRPr="00C20190">
        <w:rPr>
          <w:sz w:val="24"/>
          <w:szCs w:val="24"/>
        </w:rPr>
        <w:t>GMP</w:t>
      </w:r>
      <w:r w:rsidRPr="00C20190">
        <w:rPr>
          <w:rFonts w:hint="eastAsia"/>
          <w:sz w:val="24"/>
          <w:szCs w:val="24"/>
        </w:rPr>
        <w:t>要求早期即开始，如分析设备的校准、文档记录等；另外一些活动则随着产品的发展过程按需执行，如商业化工艺的工艺确认（</w:t>
      </w:r>
      <w:r w:rsidRPr="00C20190">
        <w:rPr>
          <w:rFonts w:hint="eastAsia"/>
          <w:sz w:val="24"/>
          <w:szCs w:val="24"/>
        </w:rPr>
        <w:t>P</w:t>
      </w:r>
      <w:r w:rsidRPr="00C20190">
        <w:rPr>
          <w:sz w:val="24"/>
          <w:szCs w:val="24"/>
        </w:rPr>
        <w:t>rocess V</w:t>
      </w:r>
      <w:r w:rsidRPr="00C20190">
        <w:rPr>
          <w:rFonts w:hint="eastAsia"/>
          <w:sz w:val="24"/>
          <w:szCs w:val="24"/>
        </w:rPr>
        <w:t>alidation</w:t>
      </w:r>
      <w:r w:rsidRPr="00C20190">
        <w:rPr>
          <w:rFonts w:hint="eastAsia"/>
          <w:sz w:val="24"/>
          <w:szCs w:val="24"/>
        </w:rPr>
        <w:t>）。</w:t>
      </w:r>
      <w:r w:rsidR="00400F2B" w:rsidRPr="00C20190">
        <w:rPr>
          <w:rFonts w:hint="eastAsia"/>
          <w:sz w:val="24"/>
          <w:szCs w:val="24"/>
        </w:rPr>
        <w:t>在全球范围的监控机构间，不同的</w:t>
      </w:r>
      <w:r w:rsidR="00400F2B" w:rsidRPr="00C20190">
        <w:rPr>
          <w:rFonts w:hint="eastAsia"/>
          <w:sz w:val="24"/>
          <w:szCs w:val="24"/>
        </w:rPr>
        <w:t>G</w:t>
      </w:r>
      <w:r w:rsidR="00400F2B" w:rsidRPr="00C20190">
        <w:rPr>
          <w:sz w:val="24"/>
          <w:szCs w:val="24"/>
        </w:rPr>
        <w:t>MP</w:t>
      </w:r>
      <w:r w:rsidR="00400F2B" w:rsidRPr="00C20190">
        <w:rPr>
          <w:rFonts w:hint="eastAsia"/>
          <w:sz w:val="24"/>
          <w:szCs w:val="24"/>
        </w:rPr>
        <w:t>要求的范围以及侧重点有所有不同。例如，尽管</w:t>
      </w:r>
      <w:r w:rsidR="00400F2B" w:rsidRPr="00C20190">
        <w:rPr>
          <w:rFonts w:hint="eastAsia"/>
          <w:sz w:val="24"/>
          <w:szCs w:val="24"/>
        </w:rPr>
        <w:t>R</w:t>
      </w:r>
      <w:r w:rsidR="00400F2B" w:rsidRPr="00C20190">
        <w:rPr>
          <w:sz w:val="24"/>
          <w:szCs w:val="24"/>
        </w:rPr>
        <w:t>&amp;D</w:t>
      </w:r>
      <w:r w:rsidR="00400F2B" w:rsidRPr="00C20190">
        <w:rPr>
          <w:rFonts w:hint="eastAsia"/>
          <w:sz w:val="24"/>
          <w:szCs w:val="24"/>
        </w:rPr>
        <w:t>的活动不在官方的</w:t>
      </w:r>
      <w:r w:rsidR="00400F2B" w:rsidRPr="00C20190">
        <w:rPr>
          <w:rFonts w:hint="eastAsia"/>
          <w:sz w:val="24"/>
          <w:szCs w:val="24"/>
        </w:rPr>
        <w:t>c</w:t>
      </w:r>
      <w:r w:rsidR="00400F2B" w:rsidRPr="00C20190">
        <w:rPr>
          <w:sz w:val="24"/>
          <w:szCs w:val="24"/>
        </w:rPr>
        <w:t>GMP</w:t>
      </w:r>
      <w:r w:rsidR="00400F2B" w:rsidRPr="00C20190">
        <w:rPr>
          <w:rFonts w:hint="eastAsia"/>
          <w:sz w:val="24"/>
          <w:szCs w:val="24"/>
        </w:rPr>
        <w:t>要求范围内，但是在上市批准的审计活动中，</w:t>
      </w:r>
      <w:r w:rsidR="00400F2B" w:rsidRPr="00C20190">
        <w:rPr>
          <w:rFonts w:hint="eastAsia"/>
          <w:sz w:val="24"/>
          <w:szCs w:val="24"/>
        </w:rPr>
        <w:t>R</w:t>
      </w:r>
      <w:r w:rsidR="00400F2B" w:rsidRPr="00C20190">
        <w:rPr>
          <w:sz w:val="24"/>
          <w:szCs w:val="24"/>
        </w:rPr>
        <w:t>&amp;D</w:t>
      </w:r>
      <w:r w:rsidR="00400F2B" w:rsidRPr="00C20190">
        <w:rPr>
          <w:rFonts w:hint="eastAsia"/>
          <w:sz w:val="24"/>
          <w:szCs w:val="24"/>
        </w:rPr>
        <w:t>阶段的工作可能受到审计</w:t>
      </w:r>
      <w:r w:rsidR="008661A2" w:rsidRPr="00C20190">
        <w:rPr>
          <w:rFonts w:hint="eastAsia"/>
          <w:sz w:val="24"/>
          <w:szCs w:val="24"/>
        </w:rPr>
        <w:t>官</w:t>
      </w:r>
      <w:r w:rsidR="00400F2B" w:rsidRPr="00C20190">
        <w:rPr>
          <w:rFonts w:hint="eastAsia"/>
          <w:sz w:val="24"/>
          <w:szCs w:val="24"/>
        </w:rPr>
        <w:t>的</w:t>
      </w:r>
      <w:r w:rsidR="008661A2" w:rsidRPr="00C20190">
        <w:rPr>
          <w:rFonts w:hint="eastAsia"/>
          <w:sz w:val="24"/>
          <w:szCs w:val="24"/>
        </w:rPr>
        <w:t>检</w:t>
      </w:r>
      <w:r w:rsidR="00400F2B" w:rsidRPr="00C20190">
        <w:rPr>
          <w:rFonts w:hint="eastAsia"/>
          <w:sz w:val="24"/>
          <w:szCs w:val="24"/>
        </w:rPr>
        <w:t>查，如细胞物质的</w:t>
      </w:r>
      <w:r w:rsidR="008661A2" w:rsidRPr="00C20190">
        <w:rPr>
          <w:rFonts w:hint="eastAsia"/>
          <w:sz w:val="24"/>
          <w:szCs w:val="24"/>
        </w:rPr>
        <w:t>外源因子检测</w:t>
      </w:r>
      <w:r w:rsidR="00400F2B" w:rsidRPr="00C20190">
        <w:rPr>
          <w:rFonts w:hint="eastAsia"/>
          <w:sz w:val="24"/>
          <w:szCs w:val="24"/>
        </w:rPr>
        <w:t>（</w:t>
      </w:r>
      <w:r w:rsidR="00400F2B" w:rsidRPr="00C20190">
        <w:rPr>
          <w:rFonts w:hint="eastAsia"/>
          <w:sz w:val="24"/>
          <w:szCs w:val="24"/>
        </w:rPr>
        <w:t>A</w:t>
      </w:r>
      <w:r w:rsidR="00400F2B" w:rsidRPr="00C20190">
        <w:rPr>
          <w:sz w:val="24"/>
          <w:szCs w:val="24"/>
        </w:rPr>
        <w:t>dventitious agents testing on cell substrates</w:t>
      </w:r>
      <w:r w:rsidR="00400F2B" w:rsidRPr="00C20190">
        <w:rPr>
          <w:rFonts w:hint="eastAsia"/>
          <w:sz w:val="24"/>
          <w:szCs w:val="24"/>
        </w:rPr>
        <w:t>）。推荐在</w:t>
      </w:r>
      <w:r w:rsidR="00400F2B" w:rsidRPr="00C20190">
        <w:rPr>
          <w:rFonts w:hint="eastAsia"/>
          <w:sz w:val="24"/>
          <w:szCs w:val="24"/>
        </w:rPr>
        <w:t>R</w:t>
      </w:r>
      <w:r w:rsidR="00400F2B" w:rsidRPr="00C20190">
        <w:rPr>
          <w:sz w:val="24"/>
          <w:szCs w:val="24"/>
        </w:rPr>
        <w:t>&amp;D</w:t>
      </w:r>
      <w:r w:rsidR="00400F2B" w:rsidRPr="00C20190">
        <w:rPr>
          <w:rFonts w:hint="eastAsia"/>
          <w:sz w:val="24"/>
          <w:szCs w:val="24"/>
        </w:rPr>
        <w:t>阶段评估使用动物源</w:t>
      </w:r>
      <w:r w:rsidR="00400F2B" w:rsidRPr="00C20190">
        <w:rPr>
          <w:rFonts w:hint="eastAsia"/>
          <w:sz w:val="24"/>
          <w:szCs w:val="24"/>
        </w:rPr>
        <w:t>/</w:t>
      </w:r>
      <w:r w:rsidR="00400F2B" w:rsidRPr="00C20190">
        <w:rPr>
          <w:rFonts w:hint="eastAsia"/>
          <w:sz w:val="24"/>
          <w:szCs w:val="24"/>
        </w:rPr>
        <w:t>人</w:t>
      </w:r>
      <w:proofErr w:type="gramStart"/>
      <w:r w:rsidR="00400F2B" w:rsidRPr="00C20190">
        <w:rPr>
          <w:rFonts w:hint="eastAsia"/>
          <w:sz w:val="24"/>
          <w:szCs w:val="24"/>
        </w:rPr>
        <w:t>源物质</w:t>
      </w:r>
      <w:proofErr w:type="gramEnd"/>
      <w:r w:rsidR="00400F2B" w:rsidRPr="00C20190">
        <w:rPr>
          <w:rFonts w:hint="eastAsia"/>
          <w:sz w:val="24"/>
          <w:szCs w:val="24"/>
        </w:rPr>
        <w:t>的潜在影响，如果可行，即便是在</w:t>
      </w:r>
      <w:r w:rsidR="00400F2B" w:rsidRPr="00C20190">
        <w:rPr>
          <w:rFonts w:hint="eastAsia"/>
          <w:sz w:val="24"/>
          <w:szCs w:val="24"/>
        </w:rPr>
        <w:t>R</w:t>
      </w:r>
      <w:r w:rsidR="00400F2B" w:rsidRPr="00C20190">
        <w:rPr>
          <w:sz w:val="24"/>
          <w:szCs w:val="24"/>
        </w:rPr>
        <w:t>&amp;D</w:t>
      </w:r>
      <w:r w:rsidR="00400F2B" w:rsidRPr="00C20190">
        <w:rPr>
          <w:rFonts w:hint="eastAsia"/>
          <w:sz w:val="24"/>
          <w:szCs w:val="24"/>
        </w:rPr>
        <w:t>阶段</w:t>
      </w:r>
      <w:r w:rsidR="00A12CFA" w:rsidRPr="00C20190">
        <w:rPr>
          <w:rFonts w:hint="eastAsia"/>
          <w:sz w:val="24"/>
          <w:szCs w:val="24"/>
        </w:rPr>
        <w:t>也要限制上述物质的应用</w:t>
      </w:r>
      <w:r w:rsidR="00400F2B" w:rsidRPr="00C20190">
        <w:rPr>
          <w:rFonts w:hint="eastAsia"/>
          <w:sz w:val="24"/>
          <w:szCs w:val="24"/>
        </w:rPr>
        <w:t>。</w:t>
      </w:r>
    </w:p>
    <w:p w14:paraId="143A48A6" w14:textId="34BF4E33" w:rsidR="00400F2B" w:rsidRPr="00C20190" w:rsidRDefault="00FA009D" w:rsidP="00C20190">
      <w:pPr>
        <w:pStyle w:val="2"/>
        <w:spacing w:before="312" w:line="25" w:lineRule="atLeast"/>
        <w:rPr>
          <w:sz w:val="24"/>
          <w:szCs w:val="24"/>
        </w:rPr>
      </w:pPr>
      <w:r w:rsidRPr="00C20190">
        <w:rPr>
          <w:rFonts w:hint="eastAsia"/>
          <w:sz w:val="24"/>
          <w:szCs w:val="24"/>
        </w:rPr>
        <w:t xml:space="preserve"> </w:t>
      </w:r>
      <w:bookmarkStart w:id="21" w:name="_Toc59708607"/>
      <w:r w:rsidRPr="00C20190">
        <w:rPr>
          <w:rFonts w:hint="eastAsia"/>
          <w:sz w:val="24"/>
          <w:szCs w:val="24"/>
        </w:rPr>
        <w:t>质量体系、</w:t>
      </w:r>
      <w:r w:rsidRPr="00C20190">
        <w:rPr>
          <w:rFonts w:hint="eastAsia"/>
          <w:sz w:val="24"/>
          <w:szCs w:val="24"/>
        </w:rPr>
        <w:t>c</w:t>
      </w:r>
      <w:r w:rsidRPr="00C20190">
        <w:rPr>
          <w:sz w:val="24"/>
          <w:szCs w:val="24"/>
        </w:rPr>
        <w:t>GMP</w:t>
      </w:r>
      <w:r w:rsidRPr="00C20190">
        <w:rPr>
          <w:rFonts w:hint="eastAsia"/>
          <w:sz w:val="24"/>
          <w:szCs w:val="24"/>
        </w:rPr>
        <w:t>、</w:t>
      </w:r>
      <w:r w:rsidRPr="00C20190">
        <w:rPr>
          <w:rFonts w:hint="eastAsia"/>
          <w:sz w:val="24"/>
          <w:szCs w:val="24"/>
        </w:rPr>
        <w:t>C</w:t>
      </w:r>
      <w:r w:rsidRPr="00C20190">
        <w:rPr>
          <w:sz w:val="24"/>
          <w:szCs w:val="24"/>
        </w:rPr>
        <w:t>MC</w:t>
      </w:r>
      <w:r w:rsidRPr="00C20190">
        <w:rPr>
          <w:rFonts w:hint="eastAsia"/>
          <w:sz w:val="24"/>
          <w:szCs w:val="24"/>
        </w:rPr>
        <w:t>如何支撑产品质量</w:t>
      </w:r>
      <w:bookmarkEnd w:id="21"/>
    </w:p>
    <w:p w14:paraId="2A27D617" w14:textId="20D3A7D0" w:rsidR="00FA009D" w:rsidRPr="00C20190" w:rsidRDefault="00FA009D" w:rsidP="00C20190">
      <w:pPr>
        <w:spacing w:before="312" w:line="25" w:lineRule="atLeast"/>
        <w:rPr>
          <w:sz w:val="24"/>
          <w:szCs w:val="24"/>
        </w:rPr>
      </w:pPr>
      <w:r w:rsidRPr="00C20190">
        <w:rPr>
          <w:rFonts w:hint="eastAsia"/>
          <w:sz w:val="24"/>
          <w:szCs w:val="24"/>
        </w:rPr>
        <w:t>用于保证生物制品的质量体系既包括</w:t>
      </w:r>
      <w:r w:rsidRPr="00C20190">
        <w:rPr>
          <w:rFonts w:hint="eastAsia"/>
          <w:sz w:val="24"/>
          <w:szCs w:val="24"/>
        </w:rPr>
        <w:t>C</w:t>
      </w:r>
      <w:r w:rsidRPr="00C20190">
        <w:rPr>
          <w:sz w:val="24"/>
          <w:szCs w:val="24"/>
        </w:rPr>
        <w:t>MC</w:t>
      </w:r>
      <w:r w:rsidRPr="00C20190">
        <w:rPr>
          <w:rFonts w:hint="eastAsia"/>
          <w:sz w:val="24"/>
          <w:szCs w:val="24"/>
        </w:rPr>
        <w:t>，又包括</w:t>
      </w:r>
      <w:r w:rsidRPr="00C20190">
        <w:rPr>
          <w:rFonts w:hint="eastAsia"/>
          <w:sz w:val="24"/>
          <w:szCs w:val="24"/>
        </w:rPr>
        <w:t>c</w:t>
      </w:r>
      <w:r w:rsidRPr="00C20190">
        <w:rPr>
          <w:sz w:val="24"/>
          <w:szCs w:val="24"/>
        </w:rPr>
        <w:t>GMP</w:t>
      </w:r>
      <w:r w:rsidRPr="00C20190">
        <w:rPr>
          <w:rFonts w:hint="eastAsia"/>
          <w:sz w:val="24"/>
          <w:szCs w:val="24"/>
        </w:rPr>
        <w:t>的调控策略。质量体系必须满足上述的两种要求。</w:t>
      </w:r>
    </w:p>
    <w:p w14:paraId="0689219B" w14:textId="563AF55A" w:rsidR="00FA009D" w:rsidRPr="00C20190" w:rsidRDefault="00FA009D" w:rsidP="00C20190">
      <w:pPr>
        <w:pStyle w:val="a3"/>
        <w:numPr>
          <w:ilvl w:val="0"/>
          <w:numId w:val="10"/>
        </w:numPr>
        <w:spacing w:before="312" w:line="25" w:lineRule="atLeast"/>
        <w:ind w:firstLineChars="0"/>
        <w:rPr>
          <w:sz w:val="24"/>
          <w:szCs w:val="24"/>
        </w:rPr>
      </w:pPr>
      <w:r w:rsidRPr="00C20190">
        <w:rPr>
          <w:rFonts w:hint="eastAsia"/>
          <w:sz w:val="24"/>
          <w:szCs w:val="24"/>
        </w:rPr>
        <w:lastRenderedPageBreak/>
        <w:t>C</w:t>
      </w:r>
      <w:r w:rsidRPr="00C20190">
        <w:rPr>
          <w:sz w:val="24"/>
          <w:szCs w:val="24"/>
        </w:rPr>
        <w:t>MC</w:t>
      </w:r>
      <w:r w:rsidRPr="00C20190">
        <w:rPr>
          <w:rFonts w:hint="eastAsia"/>
          <w:sz w:val="24"/>
          <w:szCs w:val="24"/>
        </w:rPr>
        <w:t>的要求在递交给监管机构的文件中描述，以此获得开展临床试验的许可。这些</w:t>
      </w:r>
      <w:r w:rsidRPr="00C20190">
        <w:rPr>
          <w:rFonts w:hint="eastAsia"/>
          <w:sz w:val="24"/>
          <w:szCs w:val="24"/>
        </w:rPr>
        <w:t>C</w:t>
      </w:r>
      <w:r w:rsidRPr="00C20190">
        <w:rPr>
          <w:sz w:val="24"/>
          <w:szCs w:val="24"/>
        </w:rPr>
        <w:t>MC</w:t>
      </w:r>
      <w:r w:rsidRPr="00C20190">
        <w:rPr>
          <w:rFonts w:hint="eastAsia"/>
          <w:sz w:val="24"/>
          <w:szCs w:val="24"/>
        </w:rPr>
        <w:t>要求通常包括在</w:t>
      </w:r>
      <w:r w:rsidRPr="00C20190">
        <w:rPr>
          <w:rFonts w:hint="eastAsia"/>
          <w:sz w:val="24"/>
          <w:szCs w:val="24"/>
        </w:rPr>
        <w:t>c</w:t>
      </w:r>
      <w:r w:rsidRPr="00C20190">
        <w:rPr>
          <w:sz w:val="24"/>
          <w:szCs w:val="24"/>
        </w:rPr>
        <w:t>GMP</w:t>
      </w:r>
      <w:r w:rsidRPr="00C20190">
        <w:rPr>
          <w:rFonts w:hint="eastAsia"/>
          <w:sz w:val="24"/>
          <w:szCs w:val="24"/>
        </w:rPr>
        <w:t>文件中，这些文件设定了生产制造、测试的标准和控制策略。</w:t>
      </w:r>
    </w:p>
    <w:p w14:paraId="33FBD7D7" w14:textId="3AD681AB" w:rsidR="00FA009D" w:rsidRPr="00C20190" w:rsidRDefault="00FA009D" w:rsidP="00C20190">
      <w:pPr>
        <w:pStyle w:val="a3"/>
        <w:numPr>
          <w:ilvl w:val="0"/>
          <w:numId w:val="10"/>
        </w:numPr>
        <w:spacing w:before="312" w:line="25" w:lineRule="atLeast"/>
        <w:ind w:firstLineChars="0"/>
        <w:rPr>
          <w:sz w:val="24"/>
          <w:szCs w:val="24"/>
        </w:rPr>
      </w:pPr>
      <w:r w:rsidRPr="00C20190">
        <w:rPr>
          <w:rFonts w:hint="eastAsia"/>
          <w:sz w:val="24"/>
          <w:szCs w:val="24"/>
        </w:rPr>
        <w:t>c</w:t>
      </w:r>
      <w:r w:rsidRPr="00C20190">
        <w:rPr>
          <w:sz w:val="24"/>
          <w:szCs w:val="24"/>
        </w:rPr>
        <w:t>GMP</w:t>
      </w:r>
      <w:r w:rsidRPr="00C20190">
        <w:rPr>
          <w:rFonts w:hint="eastAsia"/>
          <w:sz w:val="24"/>
          <w:szCs w:val="24"/>
        </w:rPr>
        <w:t>的要求需要考虑到</w:t>
      </w:r>
      <w:r w:rsidRPr="00C20190">
        <w:rPr>
          <w:sz w:val="24"/>
          <w:szCs w:val="24"/>
        </w:rPr>
        <w:t>CMC</w:t>
      </w:r>
      <w:r w:rsidRPr="00C20190">
        <w:rPr>
          <w:rFonts w:hint="eastAsia"/>
          <w:sz w:val="24"/>
          <w:szCs w:val="24"/>
        </w:rPr>
        <w:t>的要求。</w:t>
      </w:r>
      <w:r w:rsidRPr="00C20190">
        <w:rPr>
          <w:rFonts w:hint="eastAsia"/>
          <w:sz w:val="24"/>
          <w:szCs w:val="24"/>
        </w:rPr>
        <w:t>c</w:t>
      </w:r>
      <w:r w:rsidRPr="00C20190">
        <w:rPr>
          <w:sz w:val="24"/>
          <w:szCs w:val="24"/>
        </w:rPr>
        <w:t>GMP</w:t>
      </w:r>
      <w:r w:rsidRPr="00C20190">
        <w:rPr>
          <w:rFonts w:hint="eastAsia"/>
          <w:sz w:val="24"/>
          <w:szCs w:val="24"/>
        </w:rPr>
        <w:t>的要求源自法规和指导原则，这些法规和原则</w:t>
      </w:r>
      <w:r w:rsidR="003B0493" w:rsidRPr="00C20190">
        <w:rPr>
          <w:rFonts w:hint="eastAsia"/>
          <w:sz w:val="24"/>
          <w:szCs w:val="24"/>
        </w:rPr>
        <w:t>同实践和标准在生产</w:t>
      </w:r>
      <w:r w:rsidR="003B0493" w:rsidRPr="00C20190">
        <w:rPr>
          <w:rFonts w:hint="eastAsia"/>
          <w:sz w:val="24"/>
          <w:szCs w:val="24"/>
        </w:rPr>
        <w:t>/</w:t>
      </w:r>
      <w:r w:rsidR="003B0493" w:rsidRPr="00C20190">
        <w:rPr>
          <w:rFonts w:hint="eastAsia"/>
          <w:sz w:val="24"/>
          <w:szCs w:val="24"/>
        </w:rPr>
        <w:t>测试设施中实施相适应，从而保证高质量产品的生产</w:t>
      </w:r>
      <w:r w:rsidR="003B0493" w:rsidRPr="00C20190">
        <w:rPr>
          <w:rFonts w:hint="eastAsia"/>
          <w:sz w:val="24"/>
          <w:szCs w:val="24"/>
        </w:rPr>
        <w:t>/</w:t>
      </w:r>
      <w:r w:rsidR="003B0493" w:rsidRPr="00C20190">
        <w:rPr>
          <w:rFonts w:hint="eastAsia"/>
          <w:sz w:val="24"/>
          <w:szCs w:val="24"/>
        </w:rPr>
        <w:t>测试的一致性，使其符合既定纯度、安全、药效特征。</w:t>
      </w:r>
    </w:p>
    <w:p w14:paraId="22EA183F" w14:textId="33E8D074" w:rsidR="00E64DD6" w:rsidRPr="00C20190" w:rsidRDefault="003B0493" w:rsidP="00C20190">
      <w:pPr>
        <w:spacing w:before="312" w:line="25" w:lineRule="atLeast"/>
        <w:rPr>
          <w:sz w:val="24"/>
          <w:szCs w:val="24"/>
        </w:rPr>
      </w:pPr>
      <w:r w:rsidRPr="00C20190">
        <w:rPr>
          <w:rFonts w:hint="eastAsia"/>
          <w:sz w:val="24"/>
          <w:szCs w:val="24"/>
        </w:rPr>
        <w:t>由于</w:t>
      </w:r>
      <w:r w:rsidRPr="00C20190">
        <w:rPr>
          <w:rFonts w:hint="eastAsia"/>
          <w:sz w:val="24"/>
          <w:szCs w:val="24"/>
        </w:rPr>
        <w:t>C</w:t>
      </w:r>
      <w:r w:rsidRPr="00C20190">
        <w:rPr>
          <w:sz w:val="24"/>
          <w:szCs w:val="24"/>
        </w:rPr>
        <w:t>MC</w:t>
      </w:r>
      <w:r w:rsidRPr="00C20190">
        <w:rPr>
          <w:rFonts w:hint="eastAsia"/>
          <w:sz w:val="24"/>
          <w:szCs w:val="24"/>
        </w:rPr>
        <w:t>和</w:t>
      </w:r>
      <w:r w:rsidRPr="00C20190">
        <w:rPr>
          <w:rFonts w:hint="eastAsia"/>
          <w:sz w:val="24"/>
          <w:szCs w:val="24"/>
        </w:rPr>
        <w:t>c</w:t>
      </w:r>
      <w:r w:rsidRPr="00C20190">
        <w:rPr>
          <w:sz w:val="24"/>
          <w:szCs w:val="24"/>
        </w:rPr>
        <w:t>GMP</w:t>
      </w:r>
      <w:r w:rsidRPr="00C20190">
        <w:rPr>
          <w:rFonts w:hint="eastAsia"/>
          <w:sz w:val="24"/>
          <w:szCs w:val="24"/>
        </w:rPr>
        <w:t>是保证产品质量的两大基石，因此他们之间常常相互渗透。交叉的方面包括如工艺开发和验证（</w:t>
      </w:r>
      <w:r w:rsidRPr="00C20190">
        <w:rPr>
          <w:sz w:val="24"/>
          <w:szCs w:val="24"/>
        </w:rPr>
        <w:t>V</w:t>
      </w:r>
      <w:r w:rsidRPr="00C20190">
        <w:rPr>
          <w:rFonts w:hint="eastAsia"/>
          <w:sz w:val="24"/>
          <w:szCs w:val="24"/>
        </w:rPr>
        <w:t>alidation</w:t>
      </w:r>
      <w:r w:rsidRPr="00C20190">
        <w:rPr>
          <w:rFonts w:hint="eastAsia"/>
          <w:sz w:val="24"/>
          <w:szCs w:val="24"/>
        </w:rPr>
        <w:t>）</w:t>
      </w:r>
      <w:r w:rsidR="00473FCF" w:rsidRPr="00C20190">
        <w:rPr>
          <w:rFonts w:hint="eastAsia"/>
          <w:sz w:val="24"/>
          <w:szCs w:val="24"/>
        </w:rPr>
        <w:t>、</w:t>
      </w:r>
      <w:r w:rsidRPr="00C20190">
        <w:rPr>
          <w:rFonts w:hint="eastAsia"/>
          <w:sz w:val="24"/>
          <w:szCs w:val="24"/>
        </w:rPr>
        <w:t>持续的工艺改进。当质量体系被视作包括</w:t>
      </w:r>
      <w:r w:rsidRPr="00C20190">
        <w:rPr>
          <w:rFonts w:hint="eastAsia"/>
          <w:sz w:val="24"/>
          <w:szCs w:val="24"/>
        </w:rPr>
        <w:t>C</w:t>
      </w:r>
      <w:r w:rsidRPr="00C20190">
        <w:rPr>
          <w:sz w:val="24"/>
          <w:szCs w:val="24"/>
        </w:rPr>
        <w:t>MC</w:t>
      </w:r>
      <w:r w:rsidRPr="00C20190">
        <w:rPr>
          <w:rFonts w:hint="eastAsia"/>
          <w:sz w:val="24"/>
          <w:szCs w:val="24"/>
        </w:rPr>
        <w:t>和</w:t>
      </w:r>
      <w:r w:rsidRPr="00C20190">
        <w:rPr>
          <w:rFonts w:hint="eastAsia"/>
          <w:sz w:val="24"/>
          <w:szCs w:val="24"/>
        </w:rPr>
        <w:t>c</w:t>
      </w:r>
      <w:r w:rsidRPr="00C20190">
        <w:rPr>
          <w:sz w:val="24"/>
          <w:szCs w:val="24"/>
        </w:rPr>
        <w:t>GMP</w:t>
      </w:r>
      <w:r w:rsidRPr="00C20190">
        <w:rPr>
          <w:rFonts w:hint="eastAsia"/>
          <w:sz w:val="24"/>
          <w:szCs w:val="24"/>
        </w:rPr>
        <w:t>要求的框架时，这些交叉方面可以很好理解。</w:t>
      </w:r>
    </w:p>
    <w:p w14:paraId="42D88A0C" w14:textId="77777777" w:rsidR="00473FCF" w:rsidRPr="00C20190" w:rsidRDefault="00473FCF" w:rsidP="00C20190">
      <w:pPr>
        <w:pStyle w:val="3"/>
        <w:spacing w:before="312" w:line="25" w:lineRule="atLeast"/>
        <w:rPr>
          <w:szCs w:val="24"/>
        </w:rPr>
      </w:pPr>
      <w:bookmarkStart w:id="22" w:name="_Toc59708608"/>
      <w:r w:rsidRPr="00C20190">
        <w:rPr>
          <w:rFonts w:hint="eastAsia"/>
          <w:szCs w:val="24"/>
        </w:rPr>
        <w:t>质量体系、</w:t>
      </w:r>
      <w:r w:rsidRPr="00C20190">
        <w:rPr>
          <w:rFonts w:hint="eastAsia"/>
          <w:szCs w:val="24"/>
        </w:rPr>
        <w:t>c</w:t>
      </w:r>
      <w:r w:rsidRPr="00C20190">
        <w:rPr>
          <w:szCs w:val="24"/>
        </w:rPr>
        <w:t>GMP</w:t>
      </w:r>
      <w:r w:rsidRPr="00C20190">
        <w:rPr>
          <w:rFonts w:hint="eastAsia"/>
          <w:szCs w:val="24"/>
        </w:rPr>
        <w:t>、</w:t>
      </w:r>
      <w:r w:rsidRPr="00C20190">
        <w:rPr>
          <w:rFonts w:hint="eastAsia"/>
          <w:szCs w:val="24"/>
        </w:rPr>
        <w:t>C</w:t>
      </w:r>
      <w:r w:rsidRPr="00C20190">
        <w:rPr>
          <w:szCs w:val="24"/>
        </w:rPr>
        <w:t>MC</w:t>
      </w:r>
      <w:r w:rsidRPr="00C20190">
        <w:rPr>
          <w:rFonts w:hint="eastAsia"/>
          <w:szCs w:val="24"/>
        </w:rPr>
        <w:t>如何支撑产品质量</w:t>
      </w:r>
      <w:bookmarkEnd w:id="22"/>
    </w:p>
    <w:p w14:paraId="0591BBA6" w14:textId="3623A67D" w:rsidR="00473FCF" w:rsidRPr="00C20190" w:rsidRDefault="00C43A91" w:rsidP="00C20190">
      <w:pPr>
        <w:spacing w:before="312" w:line="25" w:lineRule="atLeast"/>
        <w:rPr>
          <w:sz w:val="24"/>
          <w:szCs w:val="24"/>
        </w:rPr>
      </w:pPr>
      <w:r w:rsidRPr="00C20190">
        <w:rPr>
          <w:rFonts w:hint="eastAsia"/>
          <w:sz w:val="24"/>
          <w:szCs w:val="24"/>
        </w:rPr>
        <w:t>工艺研发和工艺验证是设计商业化生产过程的实践，并且证明其能够可靠地产出高质量产品。</w:t>
      </w:r>
      <w:r w:rsidRPr="00C20190">
        <w:rPr>
          <w:rFonts w:hint="eastAsia"/>
          <w:sz w:val="24"/>
          <w:szCs w:val="24"/>
        </w:rPr>
        <w:t>F</w:t>
      </w:r>
      <w:r w:rsidRPr="00C20190">
        <w:rPr>
          <w:sz w:val="24"/>
          <w:szCs w:val="24"/>
        </w:rPr>
        <w:t>DA 2011</w:t>
      </w:r>
      <w:r w:rsidRPr="00C20190">
        <w:rPr>
          <w:rFonts w:hint="eastAsia"/>
          <w:sz w:val="24"/>
          <w:szCs w:val="24"/>
        </w:rPr>
        <w:t>指导原则指出，工艺验证</w:t>
      </w:r>
      <w:r w:rsidR="00556023" w:rsidRPr="00C20190">
        <w:rPr>
          <w:rFonts w:hint="eastAsia"/>
          <w:sz w:val="24"/>
          <w:szCs w:val="24"/>
        </w:rPr>
        <w:t>（</w:t>
      </w:r>
      <w:r w:rsidR="00556023" w:rsidRPr="00C20190">
        <w:rPr>
          <w:rFonts w:hint="eastAsia"/>
          <w:sz w:val="24"/>
          <w:szCs w:val="24"/>
        </w:rPr>
        <w:t>Proce</w:t>
      </w:r>
      <w:r w:rsidR="00556023" w:rsidRPr="00C20190">
        <w:rPr>
          <w:sz w:val="24"/>
          <w:szCs w:val="24"/>
        </w:rPr>
        <w:t>ss Validation</w:t>
      </w:r>
      <w:r w:rsidR="00556023" w:rsidRPr="00C20190">
        <w:rPr>
          <w:rFonts w:hint="eastAsia"/>
          <w:sz w:val="24"/>
          <w:szCs w:val="24"/>
        </w:rPr>
        <w:t>）</w:t>
      </w:r>
      <w:r w:rsidRPr="00C20190">
        <w:rPr>
          <w:rFonts w:hint="eastAsia"/>
          <w:sz w:val="24"/>
          <w:szCs w:val="24"/>
        </w:rPr>
        <w:t>包括：</w:t>
      </w:r>
      <w:r w:rsidR="00556023" w:rsidRPr="00C20190">
        <w:rPr>
          <w:rFonts w:hint="eastAsia"/>
          <w:sz w:val="24"/>
          <w:szCs w:val="24"/>
        </w:rPr>
        <w:t>收集</w:t>
      </w:r>
      <w:r w:rsidRPr="00C20190">
        <w:rPr>
          <w:rFonts w:hint="eastAsia"/>
          <w:sz w:val="24"/>
          <w:szCs w:val="24"/>
        </w:rPr>
        <w:t>从工艺设计到商业化阶段</w:t>
      </w:r>
      <w:r w:rsidR="00556023" w:rsidRPr="00C20190">
        <w:rPr>
          <w:rFonts w:hint="eastAsia"/>
          <w:sz w:val="24"/>
          <w:szCs w:val="24"/>
        </w:rPr>
        <w:t>的</w:t>
      </w:r>
      <w:r w:rsidRPr="00C20190">
        <w:rPr>
          <w:rFonts w:hint="eastAsia"/>
          <w:sz w:val="24"/>
          <w:szCs w:val="24"/>
        </w:rPr>
        <w:t>数据</w:t>
      </w:r>
      <w:r w:rsidR="00556023" w:rsidRPr="00C20190">
        <w:rPr>
          <w:rFonts w:hint="eastAsia"/>
          <w:sz w:val="24"/>
          <w:szCs w:val="24"/>
        </w:rPr>
        <w:t>并分析</w:t>
      </w:r>
      <w:r w:rsidRPr="00C20190">
        <w:rPr>
          <w:rFonts w:hint="eastAsia"/>
          <w:sz w:val="24"/>
          <w:szCs w:val="24"/>
        </w:rPr>
        <w:t>，为工艺能够可靠、连续地产出高质量的产品建立科学依据。商业化的工艺验证往往从临床</w:t>
      </w:r>
      <w:r w:rsidRPr="00C20190">
        <w:rPr>
          <w:rFonts w:hint="eastAsia"/>
          <w:sz w:val="24"/>
          <w:szCs w:val="24"/>
        </w:rPr>
        <w:t>I</w:t>
      </w:r>
      <w:r w:rsidRPr="00C20190">
        <w:rPr>
          <w:sz w:val="24"/>
          <w:szCs w:val="24"/>
        </w:rPr>
        <w:t>II</w:t>
      </w:r>
      <w:r w:rsidRPr="00C20190">
        <w:rPr>
          <w:rFonts w:hint="eastAsia"/>
          <w:sz w:val="24"/>
          <w:szCs w:val="24"/>
        </w:rPr>
        <w:t>期后段的</w:t>
      </w:r>
      <w:r w:rsidRPr="00C20190">
        <w:rPr>
          <w:rFonts w:hint="eastAsia"/>
          <w:sz w:val="24"/>
          <w:szCs w:val="24"/>
        </w:rPr>
        <w:t>P</w:t>
      </w:r>
      <w:r w:rsidRPr="00C20190">
        <w:rPr>
          <w:sz w:val="24"/>
          <w:szCs w:val="24"/>
        </w:rPr>
        <w:t>PQ(P</w:t>
      </w:r>
      <w:r w:rsidRPr="00C20190">
        <w:rPr>
          <w:rFonts w:hint="eastAsia"/>
          <w:sz w:val="24"/>
          <w:szCs w:val="24"/>
        </w:rPr>
        <w:t>rocess</w:t>
      </w:r>
      <w:r w:rsidRPr="00C20190">
        <w:rPr>
          <w:sz w:val="24"/>
          <w:szCs w:val="24"/>
        </w:rPr>
        <w:t xml:space="preserve"> P</w:t>
      </w:r>
      <w:r w:rsidRPr="00C20190">
        <w:rPr>
          <w:rFonts w:hint="eastAsia"/>
          <w:sz w:val="24"/>
          <w:szCs w:val="24"/>
        </w:rPr>
        <w:t>er</w:t>
      </w:r>
      <w:r w:rsidRPr="00C20190">
        <w:rPr>
          <w:sz w:val="24"/>
          <w:szCs w:val="24"/>
        </w:rPr>
        <w:t>formance Q</w:t>
      </w:r>
      <w:r w:rsidRPr="00C20190">
        <w:rPr>
          <w:rFonts w:hint="eastAsia"/>
          <w:sz w:val="24"/>
          <w:szCs w:val="24"/>
        </w:rPr>
        <w:t>ualification</w:t>
      </w:r>
      <w:r w:rsidRPr="00C20190">
        <w:rPr>
          <w:sz w:val="24"/>
          <w:szCs w:val="24"/>
        </w:rPr>
        <w:t>)</w:t>
      </w:r>
      <w:r w:rsidRPr="00C20190">
        <w:rPr>
          <w:rFonts w:hint="eastAsia"/>
          <w:sz w:val="24"/>
          <w:szCs w:val="24"/>
        </w:rPr>
        <w:t>开始。工艺验证遵循“生命周期”的方法，</w:t>
      </w:r>
      <w:r w:rsidR="00556023" w:rsidRPr="00C20190">
        <w:rPr>
          <w:rFonts w:hint="eastAsia"/>
          <w:sz w:val="24"/>
          <w:szCs w:val="24"/>
        </w:rPr>
        <w:t>其数据源自早期工艺开发</w:t>
      </w:r>
      <w:r w:rsidRPr="00C20190">
        <w:rPr>
          <w:rFonts w:hint="eastAsia"/>
          <w:sz w:val="24"/>
          <w:szCs w:val="24"/>
        </w:rPr>
        <w:t>，</w:t>
      </w:r>
      <w:r w:rsidR="00556023" w:rsidRPr="00C20190">
        <w:rPr>
          <w:rFonts w:hint="eastAsia"/>
          <w:sz w:val="24"/>
          <w:szCs w:val="24"/>
        </w:rPr>
        <w:t>并包括原料药整个研究过程中产生的数据</w:t>
      </w:r>
      <w:r w:rsidRPr="00C20190">
        <w:rPr>
          <w:rFonts w:hint="eastAsia"/>
          <w:sz w:val="24"/>
          <w:szCs w:val="24"/>
        </w:rPr>
        <w:t>，直至商业化生产的数据。</w:t>
      </w:r>
      <w:r w:rsidR="00410484" w:rsidRPr="00C20190">
        <w:rPr>
          <w:rFonts w:hint="eastAsia"/>
          <w:sz w:val="24"/>
          <w:szCs w:val="24"/>
        </w:rPr>
        <w:t>工艺验证的产品如果用于临床或者商业化，则必须遵照</w:t>
      </w:r>
      <w:r w:rsidR="00410484" w:rsidRPr="00C20190">
        <w:rPr>
          <w:rFonts w:hint="eastAsia"/>
          <w:sz w:val="24"/>
          <w:szCs w:val="24"/>
        </w:rPr>
        <w:t>c</w:t>
      </w:r>
      <w:r w:rsidR="00410484" w:rsidRPr="00C20190">
        <w:rPr>
          <w:sz w:val="24"/>
          <w:szCs w:val="24"/>
        </w:rPr>
        <w:t>GMP</w:t>
      </w:r>
      <w:r w:rsidR="00410484" w:rsidRPr="00C20190">
        <w:rPr>
          <w:rFonts w:hint="eastAsia"/>
          <w:sz w:val="24"/>
          <w:szCs w:val="24"/>
        </w:rPr>
        <w:t>的要求执行。</w:t>
      </w:r>
    </w:p>
    <w:p w14:paraId="226DD740" w14:textId="30629CBA" w:rsidR="00290799" w:rsidRPr="00C20190" w:rsidRDefault="00290799" w:rsidP="00C20190">
      <w:pPr>
        <w:spacing w:before="312" w:line="25" w:lineRule="atLeast"/>
        <w:jc w:val="center"/>
        <w:rPr>
          <w:sz w:val="24"/>
          <w:szCs w:val="24"/>
        </w:rPr>
      </w:pPr>
      <w:r w:rsidRPr="00C20190">
        <w:rPr>
          <w:noProof/>
          <w:sz w:val="24"/>
          <w:szCs w:val="24"/>
        </w:rPr>
        <w:drawing>
          <wp:inline distT="0" distB="0" distL="0" distR="0" wp14:anchorId="52234E55" wp14:editId="4A9A393B">
            <wp:extent cx="3290108" cy="2160000"/>
            <wp:effectExtent l="0" t="0" r="571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90108" cy="2160000"/>
                    </a:xfrm>
                    <a:prstGeom prst="rect">
                      <a:avLst/>
                    </a:prstGeom>
                  </pic:spPr>
                </pic:pic>
              </a:graphicData>
            </a:graphic>
          </wp:inline>
        </w:drawing>
      </w:r>
    </w:p>
    <w:p w14:paraId="12FA426F" w14:textId="44FA941A" w:rsidR="00410484" w:rsidRPr="00C20190" w:rsidRDefault="00410484" w:rsidP="00C20190">
      <w:pPr>
        <w:spacing w:before="312" w:line="25" w:lineRule="atLeast"/>
        <w:rPr>
          <w:sz w:val="24"/>
          <w:szCs w:val="24"/>
        </w:rPr>
      </w:pPr>
      <w:r w:rsidRPr="00C20190">
        <w:rPr>
          <w:rFonts w:hint="eastAsia"/>
          <w:sz w:val="24"/>
          <w:szCs w:val="24"/>
        </w:rPr>
        <w:t>首先通过定义产品关键的质量属性，设定工艺目标和标准，紧接着建立特定的一系列可以实现高质量产品</w:t>
      </w:r>
      <w:r w:rsidR="00BD32E1" w:rsidRPr="00C20190">
        <w:rPr>
          <w:rFonts w:hint="eastAsia"/>
          <w:sz w:val="24"/>
          <w:szCs w:val="24"/>
        </w:rPr>
        <w:t>生产</w:t>
      </w:r>
      <w:r w:rsidRPr="00C20190">
        <w:rPr>
          <w:rFonts w:hint="eastAsia"/>
          <w:sz w:val="24"/>
          <w:szCs w:val="24"/>
        </w:rPr>
        <w:t>的操作。工艺验证方案和报告是</w:t>
      </w:r>
      <w:r w:rsidRPr="00C20190">
        <w:rPr>
          <w:rFonts w:hint="eastAsia"/>
          <w:sz w:val="24"/>
          <w:szCs w:val="24"/>
        </w:rPr>
        <w:t>c</w:t>
      </w:r>
      <w:r w:rsidRPr="00C20190">
        <w:rPr>
          <w:sz w:val="24"/>
          <w:szCs w:val="24"/>
        </w:rPr>
        <w:t>GMP</w:t>
      </w:r>
      <w:r w:rsidRPr="00C20190">
        <w:rPr>
          <w:rFonts w:hint="eastAsia"/>
          <w:sz w:val="24"/>
          <w:szCs w:val="24"/>
        </w:rPr>
        <w:t>文件的开始，对于生物制品来说，还必须依据</w:t>
      </w:r>
      <w:r w:rsidRPr="00C20190">
        <w:rPr>
          <w:rFonts w:hint="eastAsia"/>
          <w:sz w:val="24"/>
          <w:szCs w:val="24"/>
        </w:rPr>
        <w:t>I</w:t>
      </w:r>
      <w:r w:rsidRPr="00C20190">
        <w:rPr>
          <w:sz w:val="24"/>
          <w:szCs w:val="24"/>
        </w:rPr>
        <w:t>CH</w:t>
      </w:r>
      <w:r w:rsidRPr="00C20190">
        <w:rPr>
          <w:rFonts w:hint="eastAsia"/>
          <w:sz w:val="24"/>
          <w:szCs w:val="24"/>
        </w:rPr>
        <w:t>的指导原则完成这些工艺验证方案和报告。工艺验证报告应当包括在产品上市申请的文档内接受审计官的审查。工艺验证成功结束后，验证过的工艺应当遵照</w:t>
      </w:r>
      <w:r w:rsidRPr="00C20190">
        <w:rPr>
          <w:rFonts w:hint="eastAsia"/>
          <w:sz w:val="24"/>
          <w:szCs w:val="24"/>
        </w:rPr>
        <w:t>c</w:t>
      </w:r>
      <w:r w:rsidRPr="00C20190">
        <w:rPr>
          <w:sz w:val="24"/>
          <w:szCs w:val="24"/>
        </w:rPr>
        <w:t>GMP</w:t>
      </w:r>
      <w:r w:rsidRPr="00C20190">
        <w:rPr>
          <w:rFonts w:hint="eastAsia"/>
          <w:sz w:val="24"/>
          <w:szCs w:val="24"/>
        </w:rPr>
        <w:t>的要求进行生产，以期持续获得高质量的产品。</w:t>
      </w:r>
      <w:r w:rsidR="00DA7E93" w:rsidRPr="00C20190">
        <w:rPr>
          <w:rFonts w:hint="eastAsia"/>
          <w:sz w:val="24"/>
          <w:szCs w:val="24"/>
        </w:rPr>
        <w:t>指导原则</w:t>
      </w:r>
      <w:r w:rsidR="00DA7E93" w:rsidRPr="00C20190">
        <w:rPr>
          <w:rFonts w:hint="eastAsia"/>
          <w:sz w:val="24"/>
          <w:szCs w:val="24"/>
        </w:rPr>
        <w:t>I</w:t>
      </w:r>
      <w:r w:rsidR="00DA7E93" w:rsidRPr="00C20190">
        <w:rPr>
          <w:sz w:val="24"/>
          <w:szCs w:val="24"/>
        </w:rPr>
        <w:t>CH Q7</w:t>
      </w:r>
      <w:r w:rsidR="003964A0" w:rsidRPr="00C20190">
        <w:rPr>
          <w:sz w:val="24"/>
          <w:szCs w:val="24"/>
          <w:vertAlign w:val="superscript"/>
        </w:rPr>
        <w:fldChar w:fldCharType="begin"/>
      </w:r>
      <w:r w:rsidR="003964A0" w:rsidRPr="00C20190">
        <w:rPr>
          <w:sz w:val="24"/>
          <w:szCs w:val="24"/>
          <w:vertAlign w:val="superscript"/>
        </w:rPr>
        <w:instrText xml:space="preserve"> NOTEREF _Ref58426449 \h  \* MERGEFORMAT </w:instrText>
      </w:r>
      <w:r w:rsidR="003964A0" w:rsidRPr="00C20190">
        <w:rPr>
          <w:sz w:val="24"/>
          <w:szCs w:val="24"/>
          <w:vertAlign w:val="superscript"/>
        </w:rPr>
      </w:r>
      <w:r w:rsidR="003964A0" w:rsidRPr="00C20190">
        <w:rPr>
          <w:sz w:val="24"/>
          <w:szCs w:val="24"/>
          <w:vertAlign w:val="superscript"/>
        </w:rPr>
        <w:fldChar w:fldCharType="separate"/>
      </w:r>
      <w:r w:rsidR="00A81A1E">
        <w:rPr>
          <w:sz w:val="24"/>
          <w:szCs w:val="24"/>
          <w:vertAlign w:val="superscript"/>
        </w:rPr>
        <w:t>5</w:t>
      </w:r>
      <w:r w:rsidR="003964A0" w:rsidRPr="00C20190">
        <w:rPr>
          <w:sz w:val="24"/>
          <w:szCs w:val="24"/>
          <w:vertAlign w:val="superscript"/>
        </w:rPr>
        <w:fldChar w:fldCharType="end"/>
      </w:r>
      <w:r w:rsidR="00DA7E93" w:rsidRPr="00C20190">
        <w:rPr>
          <w:rFonts w:hint="eastAsia"/>
          <w:sz w:val="24"/>
          <w:szCs w:val="24"/>
        </w:rPr>
        <w:t>描述了原料药的</w:t>
      </w:r>
      <w:r w:rsidR="00DA7E93" w:rsidRPr="00C20190">
        <w:rPr>
          <w:rFonts w:hint="eastAsia"/>
          <w:sz w:val="24"/>
          <w:szCs w:val="24"/>
        </w:rPr>
        <w:t>c</w:t>
      </w:r>
      <w:r w:rsidR="00DA7E93" w:rsidRPr="00C20190">
        <w:rPr>
          <w:sz w:val="24"/>
          <w:szCs w:val="24"/>
        </w:rPr>
        <w:t>GMP</w:t>
      </w:r>
      <w:r w:rsidR="00DA7E93" w:rsidRPr="00C20190">
        <w:rPr>
          <w:rFonts w:hint="eastAsia"/>
          <w:sz w:val="24"/>
          <w:szCs w:val="24"/>
        </w:rPr>
        <w:t>生产要求和生产设施的审查程序。</w:t>
      </w:r>
    </w:p>
    <w:p w14:paraId="23F1B2F8" w14:textId="219E1688" w:rsidR="00DA7E93" w:rsidRPr="00C20190" w:rsidRDefault="00290799" w:rsidP="00C20190">
      <w:pPr>
        <w:spacing w:before="312" w:line="25" w:lineRule="atLeast"/>
        <w:rPr>
          <w:sz w:val="24"/>
          <w:szCs w:val="24"/>
        </w:rPr>
      </w:pPr>
      <w:r w:rsidRPr="00C20190">
        <w:rPr>
          <w:rFonts w:hint="eastAsia"/>
          <w:sz w:val="24"/>
          <w:szCs w:val="24"/>
        </w:rPr>
        <w:t>指导原则</w:t>
      </w:r>
      <w:r w:rsidRPr="00C20190">
        <w:rPr>
          <w:rFonts w:hint="eastAsia"/>
          <w:sz w:val="24"/>
          <w:szCs w:val="24"/>
        </w:rPr>
        <w:t>I</w:t>
      </w:r>
      <w:r w:rsidRPr="00C20190">
        <w:rPr>
          <w:sz w:val="24"/>
          <w:szCs w:val="24"/>
        </w:rPr>
        <w:t>CH Q8/Q9/Q10/Q11</w:t>
      </w:r>
      <w:r w:rsidR="003964A0" w:rsidRPr="00C20190">
        <w:rPr>
          <w:sz w:val="24"/>
          <w:szCs w:val="24"/>
          <w:vertAlign w:val="superscript"/>
        </w:rPr>
        <w:fldChar w:fldCharType="begin"/>
      </w:r>
      <w:r w:rsidR="003964A0" w:rsidRPr="00C20190">
        <w:rPr>
          <w:sz w:val="24"/>
          <w:szCs w:val="24"/>
          <w:vertAlign w:val="superscript"/>
        </w:rPr>
        <w:instrText xml:space="preserve"> NOTEREF _Ref58425876 \h  \* MERGEFORMAT </w:instrText>
      </w:r>
      <w:r w:rsidR="003964A0" w:rsidRPr="00C20190">
        <w:rPr>
          <w:sz w:val="24"/>
          <w:szCs w:val="24"/>
          <w:vertAlign w:val="superscript"/>
        </w:rPr>
      </w:r>
      <w:r w:rsidR="003964A0" w:rsidRPr="00C20190">
        <w:rPr>
          <w:sz w:val="24"/>
          <w:szCs w:val="24"/>
          <w:vertAlign w:val="superscript"/>
        </w:rPr>
        <w:fldChar w:fldCharType="separate"/>
      </w:r>
      <w:r w:rsidR="00A81A1E">
        <w:rPr>
          <w:sz w:val="24"/>
          <w:szCs w:val="24"/>
          <w:vertAlign w:val="superscript"/>
        </w:rPr>
        <w:t>2</w:t>
      </w:r>
      <w:r w:rsidR="003964A0" w:rsidRPr="00C20190">
        <w:rPr>
          <w:sz w:val="24"/>
          <w:szCs w:val="24"/>
          <w:vertAlign w:val="superscript"/>
        </w:rPr>
        <w:fldChar w:fldCharType="end"/>
      </w:r>
      <w:r w:rsidR="003964A0" w:rsidRPr="00C20190">
        <w:rPr>
          <w:sz w:val="24"/>
          <w:szCs w:val="24"/>
          <w:vertAlign w:val="superscript"/>
        </w:rPr>
        <w:t>/</w:t>
      </w:r>
      <w:r w:rsidR="003964A0" w:rsidRPr="00C20190">
        <w:rPr>
          <w:sz w:val="24"/>
          <w:szCs w:val="24"/>
          <w:vertAlign w:val="superscript"/>
        </w:rPr>
        <w:fldChar w:fldCharType="begin"/>
      </w:r>
      <w:r w:rsidR="003964A0" w:rsidRPr="00C20190">
        <w:rPr>
          <w:sz w:val="24"/>
          <w:szCs w:val="24"/>
          <w:vertAlign w:val="superscript"/>
        </w:rPr>
        <w:instrText xml:space="preserve"> NOTEREF _Ref58426099 \h  \* MERGEFORMAT </w:instrText>
      </w:r>
      <w:r w:rsidR="003964A0" w:rsidRPr="00C20190">
        <w:rPr>
          <w:sz w:val="24"/>
          <w:szCs w:val="24"/>
          <w:vertAlign w:val="superscript"/>
        </w:rPr>
      </w:r>
      <w:r w:rsidR="003964A0" w:rsidRPr="00C20190">
        <w:rPr>
          <w:sz w:val="24"/>
          <w:szCs w:val="24"/>
          <w:vertAlign w:val="superscript"/>
        </w:rPr>
        <w:fldChar w:fldCharType="separate"/>
      </w:r>
      <w:r w:rsidR="00A81A1E">
        <w:rPr>
          <w:sz w:val="24"/>
          <w:szCs w:val="24"/>
          <w:vertAlign w:val="superscript"/>
        </w:rPr>
        <w:t>9</w:t>
      </w:r>
      <w:r w:rsidR="003964A0" w:rsidRPr="00C20190">
        <w:rPr>
          <w:sz w:val="24"/>
          <w:szCs w:val="24"/>
          <w:vertAlign w:val="superscript"/>
        </w:rPr>
        <w:fldChar w:fldCharType="end"/>
      </w:r>
      <w:r w:rsidR="003964A0" w:rsidRPr="00C20190">
        <w:rPr>
          <w:sz w:val="24"/>
          <w:szCs w:val="24"/>
          <w:vertAlign w:val="superscript"/>
        </w:rPr>
        <w:t>/</w:t>
      </w:r>
      <w:r w:rsidR="003964A0" w:rsidRPr="00C20190">
        <w:rPr>
          <w:sz w:val="24"/>
          <w:szCs w:val="24"/>
          <w:vertAlign w:val="superscript"/>
        </w:rPr>
        <w:fldChar w:fldCharType="begin"/>
      </w:r>
      <w:r w:rsidR="003964A0" w:rsidRPr="00C20190">
        <w:rPr>
          <w:sz w:val="24"/>
          <w:szCs w:val="24"/>
          <w:vertAlign w:val="superscript"/>
        </w:rPr>
        <w:instrText xml:space="preserve"> NOTEREF _Ref58426696 \h  \* MERGEFORMAT </w:instrText>
      </w:r>
      <w:r w:rsidR="003964A0" w:rsidRPr="00C20190">
        <w:rPr>
          <w:sz w:val="24"/>
          <w:szCs w:val="24"/>
          <w:vertAlign w:val="superscript"/>
        </w:rPr>
      </w:r>
      <w:r w:rsidR="003964A0" w:rsidRPr="00C20190">
        <w:rPr>
          <w:sz w:val="24"/>
          <w:szCs w:val="24"/>
          <w:vertAlign w:val="superscript"/>
        </w:rPr>
        <w:fldChar w:fldCharType="separate"/>
      </w:r>
      <w:r w:rsidR="00A81A1E">
        <w:rPr>
          <w:sz w:val="24"/>
          <w:szCs w:val="24"/>
          <w:vertAlign w:val="superscript"/>
        </w:rPr>
        <w:t>16</w:t>
      </w:r>
      <w:r w:rsidR="003964A0" w:rsidRPr="00C20190">
        <w:rPr>
          <w:sz w:val="24"/>
          <w:szCs w:val="24"/>
          <w:vertAlign w:val="superscript"/>
        </w:rPr>
        <w:fldChar w:fldCharType="end"/>
      </w:r>
      <w:r w:rsidR="003964A0" w:rsidRPr="00C20190">
        <w:rPr>
          <w:sz w:val="24"/>
          <w:szCs w:val="24"/>
          <w:vertAlign w:val="superscript"/>
        </w:rPr>
        <w:t>/</w:t>
      </w:r>
      <w:r w:rsidR="003964A0" w:rsidRPr="00C20190">
        <w:rPr>
          <w:sz w:val="24"/>
          <w:szCs w:val="24"/>
          <w:vertAlign w:val="superscript"/>
        </w:rPr>
        <w:fldChar w:fldCharType="begin"/>
      </w:r>
      <w:r w:rsidR="003964A0" w:rsidRPr="00C20190">
        <w:rPr>
          <w:sz w:val="24"/>
          <w:szCs w:val="24"/>
          <w:vertAlign w:val="superscript"/>
        </w:rPr>
        <w:instrText xml:space="preserve"> NOTEREF _Ref58426682 \h  \* MERGEFORMAT </w:instrText>
      </w:r>
      <w:r w:rsidR="003964A0" w:rsidRPr="00C20190">
        <w:rPr>
          <w:sz w:val="24"/>
          <w:szCs w:val="24"/>
          <w:vertAlign w:val="superscript"/>
        </w:rPr>
      </w:r>
      <w:r w:rsidR="003964A0" w:rsidRPr="00C20190">
        <w:rPr>
          <w:sz w:val="24"/>
          <w:szCs w:val="24"/>
          <w:vertAlign w:val="superscript"/>
        </w:rPr>
        <w:fldChar w:fldCharType="separate"/>
      </w:r>
      <w:r w:rsidR="00A81A1E">
        <w:rPr>
          <w:sz w:val="24"/>
          <w:szCs w:val="24"/>
          <w:vertAlign w:val="superscript"/>
        </w:rPr>
        <w:t>17</w:t>
      </w:r>
      <w:r w:rsidR="003964A0" w:rsidRPr="00C20190">
        <w:rPr>
          <w:sz w:val="24"/>
          <w:szCs w:val="24"/>
          <w:vertAlign w:val="superscript"/>
        </w:rPr>
        <w:fldChar w:fldCharType="end"/>
      </w:r>
      <w:r w:rsidRPr="00C20190">
        <w:rPr>
          <w:rFonts w:hint="eastAsia"/>
          <w:sz w:val="24"/>
          <w:szCs w:val="24"/>
        </w:rPr>
        <w:t>介绍了基于风险的质量设计策略以开发并生</w:t>
      </w:r>
      <w:r w:rsidRPr="00C20190">
        <w:rPr>
          <w:rFonts w:hint="eastAsia"/>
          <w:sz w:val="24"/>
          <w:szCs w:val="24"/>
        </w:rPr>
        <w:lastRenderedPageBreak/>
        <w:t>产生物药品。从工艺研发阶段到生产阶段获得的信息和数据，为建立设计空间、规格、生</w:t>
      </w:r>
      <w:r w:rsidR="00BD32E1" w:rsidRPr="00C20190">
        <w:rPr>
          <w:rFonts w:hint="eastAsia"/>
          <w:sz w:val="24"/>
          <w:szCs w:val="24"/>
        </w:rPr>
        <w:t>产</w:t>
      </w:r>
      <w:r w:rsidRPr="00C20190">
        <w:rPr>
          <w:rFonts w:hint="eastAsia"/>
          <w:sz w:val="24"/>
          <w:szCs w:val="24"/>
        </w:rPr>
        <w:t>制造策略提供了科学的基础。从生物药品研发阶段中获得的信息和数据，应该</w:t>
      </w:r>
      <w:r w:rsidR="00BD32E1" w:rsidRPr="00C20190">
        <w:rPr>
          <w:rFonts w:hint="eastAsia"/>
          <w:sz w:val="24"/>
          <w:szCs w:val="24"/>
        </w:rPr>
        <w:t>是</w:t>
      </w:r>
      <w:r w:rsidRPr="00C20190">
        <w:rPr>
          <w:rFonts w:hint="eastAsia"/>
          <w:sz w:val="24"/>
          <w:szCs w:val="24"/>
        </w:rPr>
        <w:t>产品质量持续提高、风险管理的</w:t>
      </w:r>
      <w:r w:rsidR="00BD32E1" w:rsidRPr="00C20190">
        <w:rPr>
          <w:rFonts w:hint="eastAsia"/>
          <w:sz w:val="24"/>
          <w:szCs w:val="24"/>
        </w:rPr>
        <w:t>基础</w:t>
      </w:r>
      <w:r w:rsidRPr="00C20190">
        <w:rPr>
          <w:rFonts w:hint="eastAsia"/>
          <w:sz w:val="24"/>
          <w:szCs w:val="24"/>
        </w:rPr>
        <w:t>。</w:t>
      </w:r>
    </w:p>
    <w:p w14:paraId="47385BAD" w14:textId="5D7FDC2C" w:rsidR="00290799" w:rsidRPr="00C20190" w:rsidRDefault="00290799" w:rsidP="00C20190">
      <w:pPr>
        <w:pStyle w:val="3"/>
        <w:spacing w:before="312" w:line="25" w:lineRule="atLeast"/>
        <w:rPr>
          <w:szCs w:val="24"/>
        </w:rPr>
      </w:pPr>
      <w:bookmarkStart w:id="23" w:name="_Toc59708609"/>
      <w:r w:rsidRPr="00C20190">
        <w:rPr>
          <w:rFonts w:hint="eastAsia"/>
          <w:szCs w:val="24"/>
        </w:rPr>
        <w:t>风险和</w:t>
      </w:r>
      <w:r w:rsidR="00AE11C6" w:rsidRPr="00C20190">
        <w:rPr>
          <w:rFonts w:hint="eastAsia"/>
          <w:szCs w:val="24"/>
        </w:rPr>
        <w:t>关键性</w:t>
      </w:r>
      <w:r w:rsidRPr="00C20190">
        <w:rPr>
          <w:rFonts w:hint="eastAsia"/>
          <w:szCs w:val="24"/>
        </w:rPr>
        <w:t>的关系</w:t>
      </w:r>
      <w:bookmarkEnd w:id="23"/>
    </w:p>
    <w:p w14:paraId="331EB3E1" w14:textId="5785A3E9" w:rsidR="00290799" w:rsidRPr="00C20190" w:rsidRDefault="003525FA" w:rsidP="00C20190">
      <w:pPr>
        <w:spacing w:before="312" w:line="25" w:lineRule="atLeast"/>
        <w:rPr>
          <w:sz w:val="24"/>
          <w:szCs w:val="24"/>
        </w:rPr>
      </w:pPr>
      <w:r w:rsidRPr="00C20190">
        <w:rPr>
          <w:rFonts w:hint="eastAsia"/>
          <w:sz w:val="24"/>
          <w:szCs w:val="24"/>
        </w:rPr>
        <w:t>风险包括潜在危害的严重程度，可能发的概率以及检测的能力，因此，风险的</w:t>
      </w:r>
      <w:r w:rsidR="00AE11C6" w:rsidRPr="00C20190">
        <w:rPr>
          <w:rFonts w:hint="eastAsia"/>
          <w:sz w:val="24"/>
          <w:szCs w:val="24"/>
        </w:rPr>
        <w:t>认定</w:t>
      </w:r>
      <w:r w:rsidRPr="00C20190">
        <w:rPr>
          <w:rFonts w:hint="eastAsia"/>
          <w:sz w:val="24"/>
          <w:szCs w:val="24"/>
        </w:rPr>
        <w:t>等级可以通过</w:t>
      </w:r>
      <w:r w:rsidR="00DA72D3" w:rsidRPr="00C20190">
        <w:rPr>
          <w:rFonts w:hint="eastAsia"/>
          <w:sz w:val="24"/>
          <w:szCs w:val="24"/>
        </w:rPr>
        <w:t>降低、移除风险的</w:t>
      </w:r>
      <w:r w:rsidR="00AE11C6" w:rsidRPr="00C20190">
        <w:rPr>
          <w:rFonts w:hint="eastAsia"/>
          <w:sz w:val="24"/>
          <w:szCs w:val="24"/>
        </w:rPr>
        <w:t>措施改变</w:t>
      </w:r>
      <w:r w:rsidR="00DA72D3" w:rsidRPr="00C20190">
        <w:rPr>
          <w:rFonts w:hint="eastAsia"/>
          <w:sz w:val="24"/>
          <w:szCs w:val="24"/>
        </w:rPr>
        <w:t>。与产品质量属性相关的风险与该属性受到危害的严重程度以及危害的发生概率紧紧相关。在实际中，如果某属性受到危害，其危害的严重程度是无法降低的，因此，通过降低该风险发生的概率来管</w:t>
      </w:r>
      <w:proofErr w:type="gramStart"/>
      <w:r w:rsidR="00DA72D3" w:rsidRPr="00C20190">
        <w:rPr>
          <w:rFonts w:hint="eastAsia"/>
          <w:sz w:val="24"/>
          <w:szCs w:val="24"/>
        </w:rPr>
        <w:t>控相关</w:t>
      </w:r>
      <w:proofErr w:type="gramEnd"/>
      <w:r w:rsidR="00DA72D3" w:rsidRPr="00C20190">
        <w:rPr>
          <w:rFonts w:hint="eastAsia"/>
          <w:sz w:val="24"/>
          <w:szCs w:val="24"/>
        </w:rPr>
        <w:t>的风险就显得格外重要。在技术发展阶段中，</w:t>
      </w:r>
      <w:r w:rsidR="00DA72D3" w:rsidRPr="00C20190">
        <w:rPr>
          <w:rFonts w:hint="eastAsia"/>
          <w:sz w:val="24"/>
          <w:szCs w:val="24"/>
        </w:rPr>
        <w:t>C</w:t>
      </w:r>
      <w:r w:rsidR="00DA72D3" w:rsidRPr="00C20190">
        <w:rPr>
          <w:sz w:val="24"/>
          <w:szCs w:val="24"/>
        </w:rPr>
        <w:t>PPs</w:t>
      </w:r>
      <w:r w:rsidR="00DA72D3" w:rsidRPr="00C20190">
        <w:rPr>
          <w:rFonts w:hint="eastAsia"/>
          <w:sz w:val="24"/>
          <w:szCs w:val="24"/>
        </w:rPr>
        <w:t>和</w:t>
      </w:r>
      <w:r w:rsidR="00DA72D3" w:rsidRPr="00C20190">
        <w:rPr>
          <w:rFonts w:hint="eastAsia"/>
          <w:sz w:val="24"/>
          <w:szCs w:val="24"/>
        </w:rPr>
        <w:t>C</w:t>
      </w:r>
      <w:r w:rsidR="00DA72D3" w:rsidRPr="00C20190">
        <w:rPr>
          <w:sz w:val="24"/>
          <w:szCs w:val="24"/>
        </w:rPr>
        <w:t>QAs</w:t>
      </w:r>
      <w:r w:rsidR="00DA72D3" w:rsidRPr="00C20190">
        <w:rPr>
          <w:rFonts w:hint="eastAsia"/>
          <w:sz w:val="24"/>
          <w:szCs w:val="24"/>
        </w:rPr>
        <w:t>的确定是关键活动。与</w:t>
      </w:r>
      <w:r w:rsidR="00DA72D3" w:rsidRPr="00C20190">
        <w:rPr>
          <w:rFonts w:hint="eastAsia"/>
          <w:sz w:val="24"/>
          <w:szCs w:val="24"/>
        </w:rPr>
        <w:t>C</w:t>
      </w:r>
      <w:r w:rsidR="00DA72D3" w:rsidRPr="00C20190">
        <w:rPr>
          <w:sz w:val="24"/>
          <w:szCs w:val="24"/>
        </w:rPr>
        <w:t>PPs</w:t>
      </w:r>
      <w:r w:rsidR="00DA72D3" w:rsidRPr="00C20190">
        <w:rPr>
          <w:rFonts w:hint="eastAsia"/>
          <w:sz w:val="24"/>
          <w:szCs w:val="24"/>
        </w:rPr>
        <w:t>和</w:t>
      </w:r>
      <w:r w:rsidR="00DA72D3" w:rsidRPr="00C20190">
        <w:rPr>
          <w:rFonts w:hint="eastAsia"/>
          <w:sz w:val="24"/>
          <w:szCs w:val="24"/>
        </w:rPr>
        <w:t>C</w:t>
      </w:r>
      <w:r w:rsidR="00DA72D3" w:rsidRPr="00C20190">
        <w:rPr>
          <w:sz w:val="24"/>
          <w:szCs w:val="24"/>
        </w:rPr>
        <w:t>QAs</w:t>
      </w:r>
      <w:r w:rsidR="00DA72D3" w:rsidRPr="00C20190">
        <w:rPr>
          <w:rFonts w:hint="eastAsia"/>
          <w:sz w:val="24"/>
          <w:szCs w:val="24"/>
        </w:rPr>
        <w:t>有关的失败或者风险可能会直接危害一个或者多个</w:t>
      </w:r>
      <w:r w:rsidR="00DA72D3" w:rsidRPr="00C20190">
        <w:rPr>
          <w:rFonts w:hint="eastAsia"/>
          <w:sz w:val="24"/>
          <w:szCs w:val="24"/>
        </w:rPr>
        <w:t>C</w:t>
      </w:r>
      <w:r w:rsidR="00DA72D3" w:rsidRPr="00C20190">
        <w:rPr>
          <w:sz w:val="24"/>
          <w:szCs w:val="24"/>
        </w:rPr>
        <w:t>QAs</w:t>
      </w:r>
      <w:r w:rsidR="00DA72D3" w:rsidRPr="00C20190">
        <w:rPr>
          <w:rFonts w:hint="eastAsia"/>
          <w:sz w:val="24"/>
          <w:szCs w:val="24"/>
        </w:rPr>
        <w:t>。因此，对</w:t>
      </w:r>
      <w:r w:rsidR="00DA72D3" w:rsidRPr="00C20190">
        <w:rPr>
          <w:rFonts w:hint="eastAsia"/>
          <w:sz w:val="24"/>
          <w:szCs w:val="24"/>
        </w:rPr>
        <w:t>C</w:t>
      </w:r>
      <w:r w:rsidR="00DA72D3" w:rsidRPr="00C20190">
        <w:rPr>
          <w:sz w:val="24"/>
          <w:szCs w:val="24"/>
        </w:rPr>
        <w:t>PPs</w:t>
      </w:r>
      <w:r w:rsidR="00DA72D3" w:rsidRPr="00C20190">
        <w:rPr>
          <w:rFonts w:hint="eastAsia"/>
          <w:sz w:val="24"/>
          <w:szCs w:val="24"/>
        </w:rPr>
        <w:t>和</w:t>
      </w:r>
      <w:r w:rsidR="00DA72D3" w:rsidRPr="00C20190">
        <w:rPr>
          <w:rFonts w:hint="eastAsia"/>
          <w:sz w:val="24"/>
          <w:szCs w:val="24"/>
        </w:rPr>
        <w:t>C</w:t>
      </w:r>
      <w:r w:rsidR="00DA72D3" w:rsidRPr="00C20190">
        <w:rPr>
          <w:sz w:val="24"/>
          <w:szCs w:val="24"/>
        </w:rPr>
        <w:t>QAs</w:t>
      </w:r>
      <w:r w:rsidR="00DA72D3" w:rsidRPr="00C20190">
        <w:rPr>
          <w:rFonts w:hint="eastAsia"/>
          <w:sz w:val="24"/>
          <w:szCs w:val="24"/>
        </w:rPr>
        <w:t>有威胁的风险必须彻底理解、管理、监控。对非关键参数有危害的风险也可能会产生轻微影响。</w:t>
      </w:r>
      <w:r w:rsidR="000208E4" w:rsidRPr="00C20190">
        <w:rPr>
          <w:rFonts w:hint="eastAsia"/>
          <w:sz w:val="24"/>
          <w:szCs w:val="24"/>
        </w:rPr>
        <w:t>尽管非关键参数的控制失败不会影响</w:t>
      </w:r>
      <w:r w:rsidR="000208E4" w:rsidRPr="00C20190">
        <w:rPr>
          <w:rFonts w:hint="eastAsia"/>
          <w:sz w:val="24"/>
          <w:szCs w:val="24"/>
        </w:rPr>
        <w:t>C</w:t>
      </w:r>
      <w:r w:rsidR="000208E4" w:rsidRPr="00C20190">
        <w:rPr>
          <w:sz w:val="24"/>
          <w:szCs w:val="24"/>
        </w:rPr>
        <w:t>QAs</w:t>
      </w:r>
      <w:r w:rsidR="000208E4" w:rsidRPr="00C20190">
        <w:rPr>
          <w:rFonts w:hint="eastAsia"/>
          <w:sz w:val="24"/>
          <w:szCs w:val="24"/>
        </w:rPr>
        <w:t>，但是它们可能影响生产收获率。因此，非关键参数的控制失败也应该予以适当的理解和管理</w:t>
      </w:r>
      <w:r w:rsidR="009F12C9" w:rsidRPr="00C20190">
        <w:rPr>
          <w:rStyle w:val="af1"/>
          <w:sz w:val="24"/>
          <w:szCs w:val="24"/>
        </w:rPr>
        <w:endnoteReference w:id="18"/>
      </w:r>
      <w:r w:rsidR="000208E4" w:rsidRPr="00C20190">
        <w:rPr>
          <w:rFonts w:hint="eastAsia"/>
          <w:sz w:val="24"/>
          <w:szCs w:val="24"/>
        </w:rPr>
        <w:t>。</w:t>
      </w:r>
    </w:p>
    <w:p w14:paraId="4E6CB613" w14:textId="4381914C" w:rsidR="000208E4" w:rsidRPr="00C20190" w:rsidRDefault="000208E4" w:rsidP="00C20190">
      <w:pPr>
        <w:pStyle w:val="3"/>
        <w:spacing w:before="312" w:line="25" w:lineRule="atLeast"/>
        <w:rPr>
          <w:szCs w:val="24"/>
        </w:rPr>
      </w:pPr>
      <w:bookmarkStart w:id="24" w:name="_Toc59708610"/>
      <w:r w:rsidRPr="00C20190">
        <w:rPr>
          <w:rFonts w:hint="eastAsia"/>
          <w:szCs w:val="24"/>
        </w:rPr>
        <w:t>工艺控制和监控策略的风险评估</w:t>
      </w:r>
      <w:bookmarkEnd w:id="24"/>
    </w:p>
    <w:p w14:paraId="07444CB8" w14:textId="2C00AFAB" w:rsidR="000208E4" w:rsidRPr="00C20190" w:rsidRDefault="000208E4" w:rsidP="00C20190">
      <w:pPr>
        <w:spacing w:before="312" w:line="25" w:lineRule="atLeast"/>
        <w:rPr>
          <w:sz w:val="24"/>
          <w:szCs w:val="24"/>
        </w:rPr>
      </w:pPr>
      <w:r w:rsidRPr="00C20190">
        <w:rPr>
          <w:rFonts w:hint="eastAsia"/>
          <w:sz w:val="24"/>
          <w:szCs w:val="24"/>
        </w:rPr>
        <w:t>我们必须清楚产品的质量是不能通过“检测”建立的，而是通过设计建立的，这是非常重要的。</w:t>
      </w:r>
      <w:r w:rsidR="00FC35BD" w:rsidRPr="00C20190">
        <w:rPr>
          <w:rFonts w:hint="eastAsia"/>
          <w:sz w:val="24"/>
          <w:szCs w:val="24"/>
        </w:rPr>
        <w:t>风险分析需要在产品研发的各个过程—包括早期研发—进行，并建立适当的工艺和控制策略，并以此确保产品的质量属性能够持续满足接受标准。</w:t>
      </w:r>
      <w:r w:rsidR="00AE11C6" w:rsidRPr="00C20190">
        <w:rPr>
          <w:rFonts w:hint="eastAsia"/>
          <w:sz w:val="24"/>
          <w:szCs w:val="24"/>
        </w:rPr>
        <w:t>出于</w:t>
      </w:r>
      <w:r w:rsidR="00FC35BD" w:rsidRPr="00C20190">
        <w:rPr>
          <w:rFonts w:hint="eastAsia"/>
          <w:sz w:val="24"/>
          <w:szCs w:val="24"/>
        </w:rPr>
        <w:t>产品一致性的考虑，对于那些认为非关键的产品质量属性，也必须满足标准。在产品研发阶段及产品生命中期中的任何节点发生的生产制造</w:t>
      </w:r>
      <w:r w:rsidR="00FC35BD" w:rsidRPr="00C20190">
        <w:rPr>
          <w:sz w:val="24"/>
          <w:szCs w:val="24"/>
        </w:rPr>
        <w:t>/</w:t>
      </w:r>
      <w:r w:rsidR="00FC35BD" w:rsidRPr="00C20190">
        <w:rPr>
          <w:rFonts w:hint="eastAsia"/>
          <w:sz w:val="24"/>
          <w:szCs w:val="24"/>
        </w:rPr>
        <w:t>分析方法的变更，应当被视作获得产品和工艺知识的机会。可以借助</w:t>
      </w:r>
      <w:r w:rsidR="00DD3D8B" w:rsidRPr="00C20190">
        <w:rPr>
          <w:rFonts w:hint="eastAsia"/>
          <w:sz w:val="24"/>
          <w:szCs w:val="24"/>
        </w:rPr>
        <w:t>试验</w:t>
      </w:r>
      <w:r w:rsidR="00FC35BD" w:rsidRPr="00C20190">
        <w:rPr>
          <w:rFonts w:hint="eastAsia"/>
          <w:sz w:val="24"/>
          <w:szCs w:val="24"/>
        </w:rPr>
        <w:t>设计工具以及统计分析工具，来进一步设计</w:t>
      </w:r>
      <w:r w:rsidR="009B54CD" w:rsidRPr="00C20190">
        <w:rPr>
          <w:rFonts w:hint="eastAsia"/>
          <w:sz w:val="24"/>
          <w:szCs w:val="24"/>
        </w:rPr>
        <w:t>工艺操作和产品质量属性的范围，也可以用于评估那些将用于或者已经用于产品质量接受标准参数的适用性。</w:t>
      </w:r>
    </w:p>
    <w:p w14:paraId="2D24ACBD" w14:textId="70E44653" w:rsidR="009B54CD" w:rsidRPr="00C20190" w:rsidRDefault="009B54CD" w:rsidP="00C20190">
      <w:pPr>
        <w:pStyle w:val="3"/>
        <w:spacing w:before="312" w:line="25" w:lineRule="atLeast"/>
        <w:rPr>
          <w:szCs w:val="24"/>
        </w:rPr>
      </w:pPr>
      <w:bookmarkStart w:id="25" w:name="_Toc59708611"/>
      <w:r w:rsidRPr="00C20190">
        <w:rPr>
          <w:rFonts w:hint="eastAsia"/>
          <w:szCs w:val="24"/>
        </w:rPr>
        <w:t>在工艺验证阶段借助“生命周期”的方法进行风险管理</w:t>
      </w:r>
      <w:bookmarkEnd w:id="25"/>
    </w:p>
    <w:p w14:paraId="006AD3CB" w14:textId="1E2C6ADC" w:rsidR="009B54CD" w:rsidRPr="00C20190" w:rsidRDefault="009B54CD" w:rsidP="00C20190">
      <w:pPr>
        <w:spacing w:before="312" w:line="25" w:lineRule="atLeast"/>
        <w:rPr>
          <w:sz w:val="24"/>
          <w:szCs w:val="24"/>
        </w:rPr>
      </w:pPr>
      <w:r w:rsidRPr="00C20190">
        <w:rPr>
          <w:rFonts w:hint="eastAsia"/>
          <w:sz w:val="24"/>
          <w:szCs w:val="24"/>
        </w:rPr>
        <w:t>指导原则</w:t>
      </w:r>
      <w:r w:rsidRPr="00C20190">
        <w:rPr>
          <w:rFonts w:hint="eastAsia"/>
          <w:sz w:val="24"/>
          <w:szCs w:val="24"/>
        </w:rPr>
        <w:t>I</w:t>
      </w:r>
      <w:r w:rsidRPr="00C20190">
        <w:rPr>
          <w:sz w:val="24"/>
          <w:szCs w:val="24"/>
        </w:rPr>
        <w:t>CH Q8/Q8/Q10/Q11</w:t>
      </w:r>
      <w:r w:rsidRPr="00C20190">
        <w:rPr>
          <w:rFonts w:hint="eastAsia"/>
          <w:sz w:val="24"/>
          <w:szCs w:val="24"/>
        </w:rPr>
        <w:t>强调了不同的健康和监管机构间合作的重要性</w:t>
      </w:r>
      <w:r w:rsidR="009F12C9" w:rsidRPr="00C20190">
        <w:rPr>
          <w:sz w:val="24"/>
          <w:szCs w:val="24"/>
          <w:vertAlign w:val="superscript"/>
        </w:rPr>
        <w:fldChar w:fldCharType="begin"/>
      </w:r>
      <w:r w:rsidR="009F12C9" w:rsidRPr="00C20190">
        <w:rPr>
          <w:sz w:val="24"/>
          <w:szCs w:val="24"/>
          <w:vertAlign w:val="superscript"/>
        </w:rPr>
        <w:instrText xml:space="preserve"> </w:instrText>
      </w:r>
      <w:r w:rsidR="009F12C9" w:rsidRPr="00C20190">
        <w:rPr>
          <w:rFonts w:hint="eastAsia"/>
          <w:sz w:val="24"/>
          <w:szCs w:val="24"/>
          <w:vertAlign w:val="superscript"/>
        </w:rPr>
        <w:instrText>NOTEREF _Ref58425876 \h</w:instrText>
      </w:r>
      <w:r w:rsidR="009F12C9" w:rsidRPr="00C20190">
        <w:rPr>
          <w:sz w:val="24"/>
          <w:szCs w:val="24"/>
          <w:vertAlign w:val="superscript"/>
        </w:rPr>
        <w:instrText xml:space="preserve">  \* MERGEFORMAT </w:instrText>
      </w:r>
      <w:r w:rsidR="009F12C9" w:rsidRPr="00C20190">
        <w:rPr>
          <w:sz w:val="24"/>
          <w:szCs w:val="24"/>
          <w:vertAlign w:val="superscript"/>
        </w:rPr>
      </w:r>
      <w:r w:rsidR="009F12C9" w:rsidRPr="00C20190">
        <w:rPr>
          <w:sz w:val="24"/>
          <w:szCs w:val="24"/>
          <w:vertAlign w:val="superscript"/>
        </w:rPr>
        <w:fldChar w:fldCharType="separate"/>
      </w:r>
      <w:r w:rsidR="00A81A1E">
        <w:rPr>
          <w:sz w:val="24"/>
          <w:szCs w:val="24"/>
          <w:vertAlign w:val="superscript"/>
        </w:rPr>
        <w:t>2</w:t>
      </w:r>
      <w:r w:rsidR="009F12C9" w:rsidRPr="00C20190">
        <w:rPr>
          <w:sz w:val="24"/>
          <w:szCs w:val="24"/>
          <w:vertAlign w:val="superscript"/>
        </w:rPr>
        <w:fldChar w:fldCharType="end"/>
      </w:r>
      <w:r w:rsidR="009F12C9" w:rsidRPr="00C20190">
        <w:rPr>
          <w:sz w:val="24"/>
          <w:szCs w:val="24"/>
          <w:vertAlign w:val="superscript"/>
        </w:rPr>
        <w:t>/</w:t>
      </w:r>
      <w:r w:rsidR="009F12C9" w:rsidRPr="00C20190">
        <w:rPr>
          <w:sz w:val="24"/>
          <w:szCs w:val="24"/>
          <w:vertAlign w:val="superscript"/>
        </w:rPr>
        <w:fldChar w:fldCharType="begin"/>
      </w:r>
      <w:r w:rsidR="009F12C9" w:rsidRPr="00C20190">
        <w:rPr>
          <w:sz w:val="24"/>
          <w:szCs w:val="24"/>
          <w:vertAlign w:val="superscript"/>
        </w:rPr>
        <w:instrText xml:space="preserve"> NOTEREF _Ref58426776 \h  \* MERGEFORMAT </w:instrText>
      </w:r>
      <w:r w:rsidR="009F12C9" w:rsidRPr="00C20190">
        <w:rPr>
          <w:sz w:val="24"/>
          <w:szCs w:val="24"/>
          <w:vertAlign w:val="superscript"/>
        </w:rPr>
      </w:r>
      <w:r w:rsidR="009F12C9" w:rsidRPr="00C20190">
        <w:rPr>
          <w:sz w:val="24"/>
          <w:szCs w:val="24"/>
          <w:vertAlign w:val="superscript"/>
        </w:rPr>
        <w:fldChar w:fldCharType="separate"/>
      </w:r>
      <w:r w:rsidR="00A81A1E">
        <w:rPr>
          <w:sz w:val="24"/>
          <w:szCs w:val="24"/>
          <w:vertAlign w:val="superscript"/>
        </w:rPr>
        <w:t>8</w:t>
      </w:r>
      <w:r w:rsidR="009F12C9" w:rsidRPr="00C20190">
        <w:rPr>
          <w:sz w:val="24"/>
          <w:szCs w:val="24"/>
          <w:vertAlign w:val="superscript"/>
        </w:rPr>
        <w:fldChar w:fldCharType="end"/>
      </w:r>
      <w:r w:rsidR="009F12C9" w:rsidRPr="00C20190">
        <w:rPr>
          <w:sz w:val="24"/>
          <w:szCs w:val="24"/>
          <w:vertAlign w:val="superscript"/>
        </w:rPr>
        <w:t>/</w:t>
      </w:r>
      <w:r w:rsidR="009F12C9" w:rsidRPr="00C20190">
        <w:rPr>
          <w:sz w:val="24"/>
          <w:szCs w:val="24"/>
          <w:vertAlign w:val="superscript"/>
        </w:rPr>
        <w:fldChar w:fldCharType="begin"/>
      </w:r>
      <w:r w:rsidR="009F12C9" w:rsidRPr="00C20190">
        <w:rPr>
          <w:sz w:val="24"/>
          <w:szCs w:val="24"/>
          <w:vertAlign w:val="superscript"/>
        </w:rPr>
        <w:instrText xml:space="preserve"> NOTEREF _Ref58426696 \h  \* MERGEFORMAT </w:instrText>
      </w:r>
      <w:r w:rsidR="009F12C9" w:rsidRPr="00C20190">
        <w:rPr>
          <w:sz w:val="24"/>
          <w:szCs w:val="24"/>
          <w:vertAlign w:val="superscript"/>
        </w:rPr>
      </w:r>
      <w:r w:rsidR="009F12C9" w:rsidRPr="00C20190">
        <w:rPr>
          <w:sz w:val="24"/>
          <w:szCs w:val="24"/>
          <w:vertAlign w:val="superscript"/>
        </w:rPr>
        <w:fldChar w:fldCharType="separate"/>
      </w:r>
      <w:r w:rsidR="00A81A1E">
        <w:rPr>
          <w:sz w:val="24"/>
          <w:szCs w:val="24"/>
          <w:vertAlign w:val="superscript"/>
        </w:rPr>
        <w:t>16</w:t>
      </w:r>
      <w:r w:rsidR="009F12C9" w:rsidRPr="00C20190">
        <w:rPr>
          <w:sz w:val="24"/>
          <w:szCs w:val="24"/>
          <w:vertAlign w:val="superscript"/>
        </w:rPr>
        <w:fldChar w:fldCharType="end"/>
      </w:r>
      <w:r w:rsidR="009F12C9" w:rsidRPr="00C20190">
        <w:rPr>
          <w:sz w:val="24"/>
          <w:szCs w:val="24"/>
          <w:vertAlign w:val="superscript"/>
        </w:rPr>
        <w:t>/</w:t>
      </w:r>
      <w:r w:rsidR="009F12C9" w:rsidRPr="00C20190">
        <w:rPr>
          <w:sz w:val="24"/>
          <w:szCs w:val="24"/>
          <w:vertAlign w:val="superscript"/>
        </w:rPr>
        <w:fldChar w:fldCharType="begin"/>
      </w:r>
      <w:r w:rsidR="009F12C9" w:rsidRPr="00C20190">
        <w:rPr>
          <w:sz w:val="24"/>
          <w:szCs w:val="24"/>
          <w:vertAlign w:val="superscript"/>
        </w:rPr>
        <w:instrText xml:space="preserve"> NOTEREF _Ref58426682 \h  \* MERGEFORMAT </w:instrText>
      </w:r>
      <w:r w:rsidR="009F12C9" w:rsidRPr="00C20190">
        <w:rPr>
          <w:sz w:val="24"/>
          <w:szCs w:val="24"/>
          <w:vertAlign w:val="superscript"/>
        </w:rPr>
      </w:r>
      <w:r w:rsidR="009F12C9" w:rsidRPr="00C20190">
        <w:rPr>
          <w:sz w:val="24"/>
          <w:szCs w:val="24"/>
          <w:vertAlign w:val="superscript"/>
        </w:rPr>
        <w:fldChar w:fldCharType="separate"/>
      </w:r>
      <w:r w:rsidR="00A81A1E">
        <w:rPr>
          <w:sz w:val="24"/>
          <w:szCs w:val="24"/>
          <w:vertAlign w:val="superscript"/>
        </w:rPr>
        <w:t>17</w:t>
      </w:r>
      <w:r w:rsidR="009F12C9" w:rsidRPr="00C20190">
        <w:rPr>
          <w:sz w:val="24"/>
          <w:szCs w:val="24"/>
          <w:vertAlign w:val="superscript"/>
        </w:rPr>
        <w:fldChar w:fldCharType="end"/>
      </w:r>
      <w:r w:rsidRPr="00C20190">
        <w:rPr>
          <w:rFonts w:hint="eastAsia"/>
          <w:sz w:val="24"/>
          <w:szCs w:val="24"/>
        </w:rPr>
        <w:t>。</w:t>
      </w:r>
      <w:r w:rsidR="00783AE9" w:rsidRPr="00C20190">
        <w:rPr>
          <w:rFonts w:hint="eastAsia"/>
          <w:sz w:val="24"/>
          <w:szCs w:val="24"/>
        </w:rPr>
        <w:t>工业界的实际操作中，递交的申报资料（美国的</w:t>
      </w:r>
      <w:r w:rsidR="00783AE9" w:rsidRPr="00C20190">
        <w:rPr>
          <w:rFonts w:hint="eastAsia"/>
          <w:sz w:val="24"/>
          <w:szCs w:val="24"/>
        </w:rPr>
        <w:t>B</w:t>
      </w:r>
      <w:r w:rsidR="00783AE9" w:rsidRPr="00C20190">
        <w:rPr>
          <w:sz w:val="24"/>
          <w:szCs w:val="24"/>
        </w:rPr>
        <w:t>LA</w:t>
      </w:r>
      <w:r w:rsidR="00783AE9" w:rsidRPr="00C20190">
        <w:rPr>
          <w:rFonts w:hint="eastAsia"/>
          <w:sz w:val="24"/>
          <w:szCs w:val="24"/>
        </w:rPr>
        <w:t>和欧盟的</w:t>
      </w:r>
      <w:r w:rsidR="00783AE9" w:rsidRPr="00C20190">
        <w:rPr>
          <w:rFonts w:hint="eastAsia"/>
          <w:sz w:val="24"/>
          <w:szCs w:val="24"/>
        </w:rPr>
        <w:t>M</w:t>
      </w:r>
      <w:r w:rsidR="00783AE9" w:rsidRPr="00C20190">
        <w:rPr>
          <w:sz w:val="24"/>
          <w:szCs w:val="24"/>
        </w:rPr>
        <w:t>AA</w:t>
      </w:r>
      <w:r w:rsidR="00783AE9" w:rsidRPr="00C20190">
        <w:rPr>
          <w:rFonts w:hint="eastAsia"/>
          <w:sz w:val="24"/>
          <w:szCs w:val="24"/>
        </w:rPr>
        <w:t>）包括一套简洁的信息和活动，以及计划的</w:t>
      </w:r>
      <w:r w:rsidR="00783AE9" w:rsidRPr="00C20190">
        <w:rPr>
          <w:rFonts w:hint="eastAsia"/>
          <w:sz w:val="24"/>
          <w:szCs w:val="24"/>
        </w:rPr>
        <w:t>/</w:t>
      </w:r>
      <w:r w:rsidR="00783AE9" w:rsidRPr="00C20190">
        <w:rPr>
          <w:rFonts w:hint="eastAsia"/>
          <w:sz w:val="24"/>
          <w:szCs w:val="24"/>
        </w:rPr>
        <w:t>宣布的未来研发计划</w:t>
      </w:r>
      <w:r w:rsidR="009F12C9" w:rsidRPr="00C20190">
        <w:rPr>
          <w:sz w:val="24"/>
          <w:szCs w:val="24"/>
          <w:vertAlign w:val="superscript"/>
        </w:rPr>
        <w:fldChar w:fldCharType="begin"/>
      </w:r>
      <w:r w:rsidR="009F12C9" w:rsidRPr="00C20190">
        <w:rPr>
          <w:sz w:val="24"/>
          <w:szCs w:val="24"/>
          <w:vertAlign w:val="superscript"/>
        </w:rPr>
        <w:instrText xml:space="preserve"> </w:instrText>
      </w:r>
      <w:r w:rsidR="009F12C9" w:rsidRPr="00C20190">
        <w:rPr>
          <w:rFonts w:hint="eastAsia"/>
          <w:sz w:val="24"/>
          <w:szCs w:val="24"/>
          <w:vertAlign w:val="superscript"/>
        </w:rPr>
        <w:instrText>NOTEREF _Ref58426817 \h</w:instrText>
      </w:r>
      <w:r w:rsidR="009F12C9" w:rsidRPr="00C20190">
        <w:rPr>
          <w:sz w:val="24"/>
          <w:szCs w:val="24"/>
          <w:vertAlign w:val="superscript"/>
        </w:rPr>
        <w:instrText xml:space="preserve">  \* MERGEFORMAT </w:instrText>
      </w:r>
      <w:r w:rsidR="009F12C9" w:rsidRPr="00C20190">
        <w:rPr>
          <w:sz w:val="24"/>
          <w:szCs w:val="24"/>
          <w:vertAlign w:val="superscript"/>
        </w:rPr>
      </w:r>
      <w:r w:rsidR="009F12C9" w:rsidRPr="00C20190">
        <w:rPr>
          <w:sz w:val="24"/>
          <w:szCs w:val="24"/>
          <w:vertAlign w:val="superscript"/>
        </w:rPr>
        <w:fldChar w:fldCharType="separate"/>
      </w:r>
      <w:r w:rsidR="00A81A1E">
        <w:rPr>
          <w:sz w:val="24"/>
          <w:szCs w:val="24"/>
          <w:vertAlign w:val="superscript"/>
        </w:rPr>
        <w:t>7</w:t>
      </w:r>
      <w:r w:rsidR="009F12C9" w:rsidRPr="00C20190">
        <w:rPr>
          <w:sz w:val="24"/>
          <w:szCs w:val="24"/>
          <w:vertAlign w:val="superscript"/>
        </w:rPr>
        <w:fldChar w:fldCharType="end"/>
      </w:r>
      <w:r w:rsidR="009F12C9" w:rsidRPr="00C20190">
        <w:rPr>
          <w:sz w:val="24"/>
          <w:szCs w:val="24"/>
          <w:vertAlign w:val="superscript"/>
        </w:rPr>
        <w:t>/</w:t>
      </w:r>
      <w:r w:rsidR="009F12C9" w:rsidRPr="00C20190">
        <w:rPr>
          <w:rStyle w:val="af1"/>
          <w:sz w:val="24"/>
          <w:szCs w:val="24"/>
        </w:rPr>
        <w:endnoteReference w:id="19"/>
      </w:r>
      <w:r w:rsidR="00783AE9" w:rsidRPr="00C20190">
        <w:rPr>
          <w:rFonts w:hint="eastAsia"/>
          <w:sz w:val="24"/>
          <w:szCs w:val="24"/>
        </w:rPr>
        <w:t>。经验表明，监管机构往往要求在申报资料中包括更多的详细信息。批准前的现场审计，往往有多个部门组成联合的审计团队，针对各自的</w:t>
      </w:r>
      <w:r w:rsidR="00783AE9" w:rsidRPr="00C20190">
        <w:rPr>
          <w:rFonts w:hint="eastAsia"/>
          <w:sz w:val="24"/>
          <w:szCs w:val="24"/>
        </w:rPr>
        <w:t>C</w:t>
      </w:r>
      <w:r w:rsidR="00783AE9" w:rsidRPr="00C20190">
        <w:rPr>
          <w:sz w:val="24"/>
          <w:szCs w:val="24"/>
        </w:rPr>
        <w:t>MC</w:t>
      </w:r>
      <w:r w:rsidR="00783AE9" w:rsidRPr="00C20190">
        <w:rPr>
          <w:rFonts w:hint="eastAsia"/>
          <w:sz w:val="24"/>
          <w:szCs w:val="24"/>
        </w:rPr>
        <w:t>和合</w:t>
      </w:r>
      <w:proofErr w:type="gramStart"/>
      <w:r w:rsidR="00783AE9" w:rsidRPr="00C20190">
        <w:rPr>
          <w:rFonts w:hint="eastAsia"/>
          <w:sz w:val="24"/>
          <w:szCs w:val="24"/>
        </w:rPr>
        <w:t>规</w:t>
      </w:r>
      <w:proofErr w:type="gramEnd"/>
      <w:r w:rsidR="00783AE9" w:rsidRPr="00C20190">
        <w:rPr>
          <w:rFonts w:hint="eastAsia"/>
          <w:sz w:val="24"/>
          <w:szCs w:val="24"/>
        </w:rPr>
        <w:t>要求进行检查。通常来说，工艺验证的“生命周期”方法可以分为三个阶段：阶段</w:t>
      </w:r>
      <w:r w:rsidR="00783AE9" w:rsidRPr="00C20190">
        <w:rPr>
          <w:rFonts w:hint="eastAsia"/>
          <w:sz w:val="24"/>
          <w:szCs w:val="24"/>
        </w:rPr>
        <w:t>1</w:t>
      </w:r>
      <w:r w:rsidR="00783AE9" w:rsidRPr="00C20190">
        <w:rPr>
          <w:rFonts w:hint="eastAsia"/>
          <w:sz w:val="24"/>
          <w:szCs w:val="24"/>
        </w:rPr>
        <w:t>：工艺设计和表征；阶段</w:t>
      </w:r>
      <w:r w:rsidR="00783AE9" w:rsidRPr="00C20190">
        <w:rPr>
          <w:rFonts w:hint="eastAsia"/>
          <w:sz w:val="24"/>
          <w:szCs w:val="24"/>
        </w:rPr>
        <w:t>2</w:t>
      </w:r>
      <w:r w:rsidR="00783AE9" w:rsidRPr="00C20190">
        <w:rPr>
          <w:rFonts w:hint="eastAsia"/>
          <w:sz w:val="24"/>
          <w:szCs w:val="24"/>
        </w:rPr>
        <w:t>：系统验证和商业化</w:t>
      </w:r>
      <w:r w:rsidR="00783AE9" w:rsidRPr="00C20190">
        <w:rPr>
          <w:rFonts w:hint="eastAsia"/>
          <w:sz w:val="24"/>
          <w:szCs w:val="24"/>
        </w:rPr>
        <w:t>P</w:t>
      </w:r>
      <w:r w:rsidR="00783AE9" w:rsidRPr="00C20190">
        <w:rPr>
          <w:sz w:val="24"/>
          <w:szCs w:val="24"/>
        </w:rPr>
        <w:t>PQ</w:t>
      </w:r>
      <w:r w:rsidR="00783AE9" w:rsidRPr="00C20190">
        <w:rPr>
          <w:rFonts w:hint="eastAsia"/>
          <w:sz w:val="24"/>
          <w:szCs w:val="24"/>
        </w:rPr>
        <w:t>；阶段</w:t>
      </w:r>
      <w:r w:rsidR="00783AE9" w:rsidRPr="00C20190">
        <w:rPr>
          <w:sz w:val="24"/>
          <w:szCs w:val="24"/>
        </w:rPr>
        <w:t>3</w:t>
      </w:r>
      <w:r w:rsidR="00783AE9" w:rsidRPr="00C20190">
        <w:rPr>
          <w:rFonts w:hint="eastAsia"/>
          <w:sz w:val="24"/>
          <w:szCs w:val="24"/>
        </w:rPr>
        <w:t>：持续的工艺验证</w:t>
      </w:r>
      <w:r w:rsidR="009F12C9" w:rsidRPr="00C20190">
        <w:rPr>
          <w:sz w:val="24"/>
          <w:szCs w:val="24"/>
          <w:vertAlign w:val="superscript"/>
        </w:rPr>
        <w:fldChar w:fldCharType="begin"/>
      </w:r>
      <w:r w:rsidR="009F12C9" w:rsidRPr="00C20190">
        <w:rPr>
          <w:sz w:val="24"/>
          <w:szCs w:val="24"/>
          <w:vertAlign w:val="superscript"/>
        </w:rPr>
        <w:instrText xml:space="preserve"> </w:instrText>
      </w:r>
      <w:r w:rsidR="009F12C9" w:rsidRPr="00C20190">
        <w:rPr>
          <w:rFonts w:hint="eastAsia"/>
          <w:sz w:val="24"/>
          <w:szCs w:val="24"/>
          <w:vertAlign w:val="superscript"/>
        </w:rPr>
        <w:instrText>NOTEREF _Ref58426682 \h</w:instrText>
      </w:r>
      <w:r w:rsidR="009F12C9" w:rsidRPr="00C20190">
        <w:rPr>
          <w:sz w:val="24"/>
          <w:szCs w:val="24"/>
          <w:vertAlign w:val="superscript"/>
        </w:rPr>
        <w:instrText xml:space="preserve">  \* MERGEFORMAT </w:instrText>
      </w:r>
      <w:r w:rsidR="009F12C9" w:rsidRPr="00C20190">
        <w:rPr>
          <w:sz w:val="24"/>
          <w:szCs w:val="24"/>
          <w:vertAlign w:val="superscript"/>
        </w:rPr>
      </w:r>
      <w:r w:rsidR="009F12C9" w:rsidRPr="00C20190">
        <w:rPr>
          <w:sz w:val="24"/>
          <w:szCs w:val="24"/>
          <w:vertAlign w:val="superscript"/>
        </w:rPr>
        <w:fldChar w:fldCharType="separate"/>
      </w:r>
      <w:r w:rsidR="00A81A1E">
        <w:rPr>
          <w:sz w:val="24"/>
          <w:szCs w:val="24"/>
          <w:vertAlign w:val="superscript"/>
        </w:rPr>
        <w:t>17</w:t>
      </w:r>
      <w:r w:rsidR="009F12C9" w:rsidRPr="00C20190">
        <w:rPr>
          <w:sz w:val="24"/>
          <w:szCs w:val="24"/>
          <w:vertAlign w:val="superscript"/>
        </w:rPr>
        <w:fldChar w:fldCharType="end"/>
      </w:r>
      <w:r w:rsidR="00783AE9" w:rsidRPr="00C20190">
        <w:rPr>
          <w:rFonts w:hint="eastAsia"/>
          <w:sz w:val="24"/>
          <w:szCs w:val="24"/>
        </w:rPr>
        <w:t>。</w:t>
      </w:r>
    </w:p>
    <w:p w14:paraId="55B8B057" w14:textId="76163DB2" w:rsidR="00783AE9" w:rsidRPr="00C20190" w:rsidRDefault="00783AE9" w:rsidP="00C20190">
      <w:pPr>
        <w:pStyle w:val="3"/>
        <w:spacing w:before="312" w:line="25" w:lineRule="atLeast"/>
        <w:rPr>
          <w:szCs w:val="24"/>
        </w:rPr>
      </w:pPr>
      <w:bookmarkStart w:id="26" w:name="_Toc59708612"/>
      <w:r w:rsidRPr="00C20190">
        <w:rPr>
          <w:rFonts w:hint="eastAsia"/>
          <w:szCs w:val="24"/>
        </w:rPr>
        <w:t>持续的工艺改进</w:t>
      </w:r>
      <w:bookmarkEnd w:id="26"/>
    </w:p>
    <w:p w14:paraId="4E49C010" w14:textId="56C5C1BB" w:rsidR="00783AE9" w:rsidRPr="00C20190" w:rsidRDefault="00783AE9" w:rsidP="00C20190">
      <w:pPr>
        <w:spacing w:before="312" w:line="25" w:lineRule="atLeast"/>
        <w:rPr>
          <w:sz w:val="24"/>
          <w:szCs w:val="24"/>
        </w:rPr>
      </w:pPr>
      <w:r w:rsidRPr="00C20190">
        <w:rPr>
          <w:rFonts w:hint="eastAsia"/>
          <w:sz w:val="24"/>
          <w:szCs w:val="24"/>
        </w:rPr>
        <w:t>最后，从产品的研发阶段到产品上市，持续的工艺改进是最理想的状态。在上市前，产品的质量可以，也应该通过不同</w:t>
      </w:r>
      <w:r w:rsidR="00766707" w:rsidRPr="00C20190">
        <w:rPr>
          <w:rFonts w:hint="eastAsia"/>
          <w:sz w:val="24"/>
          <w:szCs w:val="24"/>
        </w:rPr>
        <w:t>的</w:t>
      </w:r>
      <w:r w:rsidR="003D49D8" w:rsidRPr="00C20190">
        <w:rPr>
          <w:rFonts w:hint="eastAsia"/>
          <w:sz w:val="24"/>
          <w:szCs w:val="24"/>
        </w:rPr>
        <w:t>发展阶段改进。对于临床后期和上市许可阶段的质量要求变得更加严格，</w:t>
      </w:r>
      <w:r w:rsidR="00820F9E" w:rsidRPr="00C20190">
        <w:rPr>
          <w:rFonts w:hint="eastAsia"/>
          <w:sz w:val="24"/>
          <w:szCs w:val="24"/>
        </w:rPr>
        <w:t>一个必要的目标可以充分保证质量，并且为后</w:t>
      </w:r>
      <w:r w:rsidR="00820F9E" w:rsidRPr="00C20190">
        <w:rPr>
          <w:rFonts w:hint="eastAsia"/>
          <w:sz w:val="24"/>
          <w:szCs w:val="24"/>
        </w:rPr>
        <w:lastRenderedPageBreak/>
        <w:t>续的阶段起到过渡</w:t>
      </w:r>
      <w:r w:rsidR="00820F9E" w:rsidRPr="00C20190">
        <w:rPr>
          <w:rFonts w:hint="eastAsia"/>
          <w:sz w:val="24"/>
          <w:szCs w:val="24"/>
        </w:rPr>
        <w:t>/</w:t>
      </w:r>
      <w:r w:rsidR="00766707" w:rsidRPr="00C20190">
        <w:rPr>
          <w:rFonts w:hint="eastAsia"/>
          <w:sz w:val="24"/>
          <w:szCs w:val="24"/>
        </w:rPr>
        <w:t>奠基</w:t>
      </w:r>
      <w:r w:rsidR="00820F9E" w:rsidRPr="00C20190">
        <w:rPr>
          <w:rFonts w:hint="eastAsia"/>
          <w:sz w:val="24"/>
          <w:szCs w:val="24"/>
        </w:rPr>
        <w:t>的作用。工艺的灵活性是工艺研发和放大的关键组成部分</w:t>
      </w:r>
      <w:r w:rsidR="00766707" w:rsidRPr="00C20190">
        <w:rPr>
          <w:rFonts w:hint="eastAsia"/>
          <w:sz w:val="24"/>
          <w:szCs w:val="24"/>
        </w:rPr>
        <w:t>，一个成功的工艺持续改进的</w:t>
      </w:r>
      <w:r w:rsidR="00820F9E" w:rsidRPr="00C20190">
        <w:rPr>
          <w:rFonts w:hint="eastAsia"/>
          <w:sz w:val="24"/>
          <w:szCs w:val="24"/>
        </w:rPr>
        <w:t>管理和记录系统是</w:t>
      </w:r>
      <w:r w:rsidR="00820F9E" w:rsidRPr="00C20190">
        <w:rPr>
          <w:rFonts w:hint="eastAsia"/>
          <w:sz w:val="24"/>
          <w:szCs w:val="24"/>
        </w:rPr>
        <w:t>I</w:t>
      </w:r>
      <w:r w:rsidR="00820F9E" w:rsidRPr="00C20190">
        <w:rPr>
          <w:sz w:val="24"/>
          <w:szCs w:val="24"/>
        </w:rPr>
        <w:t>CH Q10</w:t>
      </w:r>
      <w:r w:rsidR="00DC52FD" w:rsidRPr="00C20190">
        <w:rPr>
          <w:rFonts w:hint="eastAsia"/>
          <w:sz w:val="24"/>
          <w:szCs w:val="24"/>
        </w:rPr>
        <w:t>的关键因素</w:t>
      </w:r>
      <w:r w:rsidR="009F12C9" w:rsidRPr="00C20190">
        <w:rPr>
          <w:sz w:val="24"/>
          <w:szCs w:val="24"/>
          <w:vertAlign w:val="superscript"/>
        </w:rPr>
        <w:fldChar w:fldCharType="begin"/>
      </w:r>
      <w:r w:rsidR="009F12C9" w:rsidRPr="00C20190">
        <w:rPr>
          <w:sz w:val="24"/>
          <w:szCs w:val="24"/>
          <w:vertAlign w:val="superscript"/>
        </w:rPr>
        <w:instrText xml:space="preserve"> </w:instrText>
      </w:r>
      <w:r w:rsidR="009F12C9" w:rsidRPr="00C20190">
        <w:rPr>
          <w:rFonts w:hint="eastAsia"/>
          <w:sz w:val="24"/>
          <w:szCs w:val="24"/>
          <w:vertAlign w:val="superscript"/>
        </w:rPr>
        <w:instrText>NOTEREF _Ref58425876 \h</w:instrText>
      </w:r>
      <w:r w:rsidR="009F12C9" w:rsidRPr="00C20190">
        <w:rPr>
          <w:sz w:val="24"/>
          <w:szCs w:val="24"/>
          <w:vertAlign w:val="superscript"/>
        </w:rPr>
        <w:instrText xml:space="preserve">  \* MERGEFORMAT </w:instrText>
      </w:r>
      <w:r w:rsidR="009F12C9" w:rsidRPr="00C20190">
        <w:rPr>
          <w:sz w:val="24"/>
          <w:szCs w:val="24"/>
          <w:vertAlign w:val="superscript"/>
        </w:rPr>
      </w:r>
      <w:r w:rsidR="009F12C9" w:rsidRPr="00C20190">
        <w:rPr>
          <w:sz w:val="24"/>
          <w:szCs w:val="24"/>
          <w:vertAlign w:val="superscript"/>
        </w:rPr>
        <w:fldChar w:fldCharType="separate"/>
      </w:r>
      <w:r w:rsidR="00A81A1E">
        <w:rPr>
          <w:sz w:val="24"/>
          <w:szCs w:val="24"/>
          <w:vertAlign w:val="superscript"/>
        </w:rPr>
        <w:t>2</w:t>
      </w:r>
      <w:r w:rsidR="009F12C9" w:rsidRPr="00C20190">
        <w:rPr>
          <w:sz w:val="24"/>
          <w:szCs w:val="24"/>
          <w:vertAlign w:val="superscript"/>
        </w:rPr>
        <w:fldChar w:fldCharType="end"/>
      </w:r>
      <w:r w:rsidR="00820F9E" w:rsidRPr="00C20190">
        <w:rPr>
          <w:rFonts w:hint="eastAsia"/>
          <w:sz w:val="24"/>
          <w:szCs w:val="24"/>
        </w:rPr>
        <w:t>。</w:t>
      </w:r>
    </w:p>
    <w:p w14:paraId="516FA301" w14:textId="7C802BE7" w:rsidR="00820F9E" w:rsidRPr="00C20190" w:rsidRDefault="00EB2F8F" w:rsidP="00C20190">
      <w:pPr>
        <w:pStyle w:val="2"/>
        <w:spacing w:before="312" w:line="25" w:lineRule="atLeast"/>
        <w:rPr>
          <w:sz w:val="24"/>
          <w:szCs w:val="24"/>
        </w:rPr>
      </w:pPr>
      <w:bookmarkStart w:id="27" w:name="_Toc59708613"/>
      <w:r w:rsidRPr="00C20190">
        <w:rPr>
          <w:rFonts w:hint="eastAsia"/>
          <w:sz w:val="24"/>
          <w:szCs w:val="24"/>
        </w:rPr>
        <w:t>分阶段研发的质量实践的应用：分级的、适应发展阶段的方法</w:t>
      </w:r>
      <w:bookmarkEnd w:id="27"/>
    </w:p>
    <w:p w14:paraId="3A5E2663" w14:textId="6491C58C" w:rsidR="00EB2F8F" w:rsidRPr="00C20190" w:rsidRDefault="00C71116" w:rsidP="00C20190">
      <w:pPr>
        <w:spacing w:before="312" w:line="25" w:lineRule="atLeast"/>
        <w:rPr>
          <w:sz w:val="24"/>
          <w:szCs w:val="24"/>
        </w:rPr>
      </w:pPr>
      <w:r w:rsidRPr="00C20190">
        <w:rPr>
          <w:rFonts w:hint="eastAsia"/>
          <w:sz w:val="24"/>
          <w:szCs w:val="24"/>
        </w:rPr>
        <w:t>从新药研发阶段到临床研究的结束，质量体系和</w:t>
      </w:r>
      <w:r w:rsidRPr="00C20190">
        <w:rPr>
          <w:rFonts w:hint="eastAsia"/>
          <w:sz w:val="24"/>
          <w:szCs w:val="24"/>
        </w:rPr>
        <w:t>c</w:t>
      </w:r>
      <w:r w:rsidRPr="00C20190">
        <w:rPr>
          <w:sz w:val="24"/>
          <w:szCs w:val="24"/>
        </w:rPr>
        <w:t>GMP</w:t>
      </w:r>
      <w:r w:rsidRPr="00C20190">
        <w:rPr>
          <w:rFonts w:hint="eastAsia"/>
          <w:sz w:val="24"/>
          <w:szCs w:val="24"/>
        </w:rPr>
        <w:t>应该按照分级实施的方法。针对本研究报告的目的，以下罗列了五个阶段的分级措施：</w:t>
      </w:r>
    </w:p>
    <w:p w14:paraId="4754840B" w14:textId="6579B961" w:rsidR="00C71116" w:rsidRPr="00C20190" w:rsidRDefault="00C71116" w:rsidP="00C20190">
      <w:pPr>
        <w:pStyle w:val="a3"/>
        <w:numPr>
          <w:ilvl w:val="0"/>
          <w:numId w:val="18"/>
        </w:numPr>
        <w:spacing w:before="312" w:line="25" w:lineRule="atLeast"/>
        <w:ind w:firstLineChars="0"/>
        <w:rPr>
          <w:sz w:val="24"/>
          <w:szCs w:val="24"/>
        </w:rPr>
      </w:pPr>
      <w:r w:rsidRPr="00C20190">
        <w:rPr>
          <w:rFonts w:hint="eastAsia"/>
          <w:sz w:val="24"/>
          <w:szCs w:val="24"/>
        </w:rPr>
        <w:t>发现研究阶段</w:t>
      </w:r>
      <w:r w:rsidR="00753503" w:rsidRPr="00C20190">
        <w:rPr>
          <w:rFonts w:hint="eastAsia"/>
          <w:sz w:val="24"/>
          <w:szCs w:val="24"/>
        </w:rPr>
        <w:t>：</w:t>
      </w:r>
      <w:r w:rsidRPr="00C20190">
        <w:rPr>
          <w:rFonts w:hint="eastAsia"/>
          <w:sz w:val="24"/>
          <w:szCs w:val="24"/>
        </w:rPr>
        <w:t>在</w:t>
      </w:r>
      <w:r w:rsidR="00DD3D8B" w:rsidRPr="00C20190">
        <w:rPr>
          <w:rFonts w:hint="eastAsia"/>
          <w:sz w:val="24"/>
          <w:szCs w:val="24"/>
        </w:rPr>
        <w:t>试验</w:t>
      </w:r>
      <w:r w:rsidRPr="00C20190">
        <w:rPr>
          <w:rFonts w:hint="eastAsia"/>
          <w:sz w:val="24"/>
          <w:szCs w:val="24"/>
        </w:rPr>
        <w:t>室条件下创造蛋白分子，并发展、评估该分子；</w:t>
      </w:r>
    </w:p>
    <w:p w14:paraId="56385C57" w14:textId="1837ADC8" w:rsidR="00C71116" w:rsidRPr="00C20190" w:rsidRDefault="00C71116" w:rsidP="00C20190">
      <w:pPr>
        <w:pStyle w:val="a3"/>
        <w:numPr>
          <w:ilvl w:val="0"/>
          <w:numId w:val="18"/>
        </w:numPr>
        <w:spacing w:before="312" w:line="25" w:lineRule="atLeast"/>
        <w:ind w:firstLineChars="0"/>
        <w:rPr>
          <w:sz w:val="24"/>
          <w:szCs w:val="24"/>
        </w:rPr>
      </w:pPr>
      <w:r w:rsidRPr="00C20190">
        <w:rPr>
          <w:rFonts w:hint="eastAsia"/>
          <w:sz w:val="24"/>
          <w:szCs w:val="24"/>
        </w:rPr>
        <w:t>毒理研究：在动物</w:t>
      </w:r>
      <w:r w:rsidR="00DD3D8B" w:rsidRPr="00C20190">
        <w:rPr>
          <w:rFonts w:hint="eastAsia"/>
          <w:sz w:val="24"/>
          <w:szCs w:val="24"/>
        </w:rPr>
        <w:t>试验</w:t>
      </w:r>
      <w:r w:rsidRPr="00C20190">
        <w:rPr>
          <w:rFonts w:hint="eastAsia"/>
          <w:sz w:val="24"/>
          <w:szCs w:val="24"/>
        </w:rPr>
        <w:t>中获得蛋白分子的安全性数据</w:t>
      </w:r>
      <w:r w:rsidR="00753503" w:rsidRPr="00C20190">
        <w:rPr>
          <w:rFonts w:hint="eastAsia"/>
          <w:sz w:val="24"/>
          <w:szCs w:val="24"/>
        </w:rPr>
        <w:t>；</w:t>
      </w:r>
    </w:p>
    <w:p w14:paraId="074919A2" w14:textId="7E14FA83" w:rsidR="00C71116" w:rsidRPr="00C20190" w:rsidRDefault="00C71116" w:rsidP="00C20190">
      <w:pPr>
        <w:pStyle w:val="a3"/>
        <w:numPr>
          <w:ilvl w:val="0"/>
          <w:numId w:val="18"/>
        </w:numPr>
        <w:spacing w:before="312" w:line="25" w:lineRule="atLeast"/>
        <w:ind w:firstLineChars="0"/>
        <w:rPr>
          <w:sz w:val="24"/>
          <w:szCs w:val="24"/>
        </w:rPr>
      </w:pPr>
      <w:r w:rsidRPr="00C20190">
        <w:rPr>
          <w:rFonts w:hint="eastAsia"/>
          <w:sz w:val="24"/>
          <w:szCs w:val="24"/>
        </w:rPr>
        <w:t>临床</w:t>
      </w:r>
      <w:r w:rsidRPr="00C20190">
        <w:rPr>
          <w:rFonts w:hint="eastAsia"/>
          <w:sz w:val="24"/>
          <w:szCs w:val="24"/>
        </w:rPr>
        <w:t>I</w:t>
      </w:r>
      <w:r w:rsidRPr="00C20190">
        <w:rPr>
          <w:rFonts w:hint="eastAsia"/>
          <w:sz w:val="24"/>
          <w:szCs w:val="24"/>
        </w:rPr>
        <w:t>期：蛋白分子的人体安全数据是该阶段的主要目的；</w:t>
      </w:r>
    </w:p>
    <w:p w14:paraId="05DB7FEF" w14:textId="445D1DD7" w:rsidR="00C71116" w:rsidRPr="00C20190" w:rsidRDefault="00C71116" w:rsidP="00C20190">
      <w:pPr>
        <w:pStyle w:val="a3"/>
        <w:numPr>
          <w:ilvl w:val="0"/>
          <w:numId w:val="18"/>
        </w:numPr>
        <w:spacing w:before="312" w:line="25" w:lineRule="atLeast"/>
        <w:ind w:firstLineChars="0"/>
        <w:rPr>
          <w:sz w:val="24"/>
          <w:szCs w:val="24"/>
        </w:rPr>
      </w:pPr>
      <w:r w:rsidRPr="00C20190">
        <w:rPr>
          <w:rFonts w:hint="eastAsia"/>
          <w:sz w:val="24"/>
          <w:szCs w:val="24"/>
        </w:rPr>
        <w:t>临床</w:t>
      </w:r>
      <w:r w:rsidRPr="00C20190">
        <w:rPr>
          <w:rFonts w:hint="eastAsia"/>
          <w:sz w:val="24"/>
          <w:szCs w:val="24"/>
        </w:rPr>
        <w:t>I</w:t>
      </w:r>
      <w:r w:rsidRPr="00C20190">
        <w:rPr>
          <w:sz w:val="24"/>
          <w:szCs w:val="24"/>
        </w:rPr>
        <w:t>I</w:t>
      </w:r>
      <w:r w:rsidRPr="00C20190">
        <w:rPr>
          <w:rFonts w:hint="eastAsia"/>
          <w:sz w:val="24"/>
          <w:szCs w:val="24"/>
        </w:rPr>
        <w:t>期：在人体中开展剂量</w:t>
      </w:r>
      <w:r w:rsidR="00DC358D" w:rsidRPr="00C20190">
        <w:rPr>
          <w:rFonts w:hint="eastAsia"/>
          <w:sz w:val="24"/>
          <w:szCs w:val="24"/>
        </w:rPr>
        <w:t>和药物代谢动力学研究，同时对蛋白分子的活性和药效进行评估；</w:t>
      </w:r>
    </w:p>
    <w:p w14:paraId="434E9061" w14:textId="0001071E" w:rsidR="00DC358D" w:rsidRPr="00C20190" w:rsidRDefault="00DC358D" w:rsidP="00C20190">
      <w:pPr>
        <w:pStyle w:val="a3"/>
        <w:numPr>
          <w:ilvl w:val="0"/>
          <w:numId w:val="18"/>
        </w:numPr>
        <w:spacing w:before="312" w:line="25" w:lineRule="atLeast"/>
        <w:ind w:firstLineChars="0"/>
        <w:rPr>
          <w:sz w:val="24"/>
          <w:szCs w:val="24"/>
        </w:rPr>
      </w:pPr>
      <w:r w:rsidRPr="00C20190">
        <w:rPr>
          <w:rFonts w:hint="eastAsia"/>
          <w:sz w:val="24"/>
          <w:szCs w:val="24"/>
        </w:rPr>
        <w:t>临床</w:t>
      </w:r>
      <w:r w:rsidRPr="00C20190">
        <w:rPr>
          <w:rFonts w:hint="eastAsia"/>
          <w:sz w:val="24"/>
          <w:szCs w:val="24"/>
        </w:rPr>
        <w:t>I</w:t>
      </w:r>
      <w:r w:rsidRPr="00C20190">
        <w:rPr>
          <w:sz w:val="24"/>
          <w:szCs w:val="24"/>
        </w:rPr>
        <w:t>II</w:t>
      </w:r>
      <w:r w:rsidRPr="00C20190">
        <w:rPr>
          <w:rFonts w:hint="eastAsia"/>
          <w:sz w:val="24"/>
          <w:szCs w:val="24"/>
        </w:rPr>
        <w:t>期：多个生产批次的蛋白分子在更大规模的人体</w:t>
      </w:r>
      <w:r w:rsidR="00DD3D8B" w:rsidRPr="00C20190">
        <w:rPr>
          <w:rFonts w:hint="eastAsia"/>
          <w:sz w:val="24"/>
          <w:szCs w:val="24"/>
        </w:rPr>
        <w:t>试验</w:t>
      </w:r>
      <w:r w:rsidRPr="00C20190">
        <w:rPr>
          <w:rFonts w:hint="eastAsia"/>
          <w:sz w:val="24"/>
          <w:szCs w:val="24"/>
        </w:rPr>
        <w:t>中展开</w:t>
      </w:r>
      <w:r w:rsidR="002F4EF6" w:rsidRPr="00C20190">
        <w:rPr>
          <w:rFonts w:hint="eastAsia"/>
          <w:sz w:val="24"/>
          <w:szCs w:val="24"/>
        </w:rPr>
        <w:t>测试</w:t>
      </w:r>
      <w:r w:rsidRPr="00C20190">
        <w:rPr>
          <w:rFonts w:hint="eastAsia"/>
          <w:sz w:val="24"/>
          <w:szCs w:val="24"/>
        </w:rPr>
        <w:t>，从而评估药物的安全性、有效性，并支持商业化上市申请。</w:t>
      </w:r>
    </w:p>
    <w:p w14:paraId="05113060" w14:textId="7ACE3636" w:rsidR="0062423D" w:rsidRPr="00C20190" w:rsidRDefault="00E30B0B" w:rsidP="00C20190">
      <w:pPr>
        <w:spacing w:before="312" w:line="25" w:lineRule="atLeast"/>
        <w:rPr>
          <w:sz w:val="24"/>
          <w:szCs w:val="24"/>
        </w:rPr>
      </w:pPr>
      <w:r w:rsidRPr="00C20190">
        <w:rPr>
          <w:rFonts w:hint="eastAsia"/>
          <w:sz w:val="24"/>
          <w:szCs w:val="24"/>
        </w:rPr>
        <w:t>在产品测试的动物试验和临床试验阶段的整个过程中，</w:t>
      </w:r>
      <w:r w:rsidR="009756FC" w:rsidRPr="00C20190">
        <w:rPr>
          <w:rFonts w:hint="eastAsia"/>
          <w:sz w:val="24"/>
          <w:szCs w:val="24"/>
        </w:rPr>
        <w:t>质量体系（如</w:t>
      </w:r>
      <w:r w:rsidR="009756FC" w:rsidRPr="00C20190">
        <w:rPr>
          <w:sz w:val="24"/>
          <w:szCs w:val="24"/>
        </w:rPr>
        <w:t>G</w:t>
      </w:r>
      <w:r w:rsidR="009756FC" w:rsidRPr="00C20190">
        <w:rPr>
          <w:rFonts w:hint="eastAsia"/>
          <w:sz w:val="24"/>
          <w:szCs w:val="24"/>
        </w:rPr>
        <w:t>ood</w:t>
      </w:r>
      <w:r w:rsidR="009756FC" w:rsidRPr="00C20190">
        <w:rPr>
          <w:sz w:val="24"/>
          <w:szCs w:val="24"/>
        </w:rPr>
        <w:t xml:space="preserve"> L</w:t>
      </w:r>
      <w:r w:rsidR="009756FC" w:rsidRPr="00C20190">
        <w:rPr>
          <w:rFonts w:hint="eastAsia"/>
          <w:sz w:val="24"/>
          <w:szCs w:val="24"/>
        </w:rPr>
        <w:t>aboratory</w:t>
      </w:r>
      <w:r w:rsidR="009756FC" w:rsidRPr="00C20190">
        <w:rPr>
          <w:sz w:val="24"/>
          <w:szCs w:val="24"/>
        </w:rPr>
        <w:t xml:space="preserve"> P</w:t>
      </w:r>
      <w:r w:rsidR="009756FC" w:rsidRPr="00C20190">
        <w:rPr>
          <w:rFonts w:hint="eastAsia"/>
          <w:sz w:val="24"/>
          <w:szCs w:val="24"/>
        </w:rPr>
        <w:t>ractice-</w:t>
      </w:r>
      <w:r w:rsidR="009756FC" w:rsidRPr="00C20190">
        <w:rPr>
          <w:sz w:val="24"/>
          <w:szCs w:val="24"/>
        </w:rPr>
        <w:t>GLP, G</w:t>
      </w:r>
      <w:r w:rsidR="009756FC" w:rsidRPr="00C20190">
        <w:rPr>
          <w:rFonts w:hint="eastAsia"/>
          <w:sz w:val="24"/>
          <w:szCs w:val="24"/>
        </w:rPr>
        <w:t>ood</w:t>
      </w:r>
      <w:r w:rsidR="009756FC" w:rsidRPr="00C20190">
        <w:rPr>
          <w:sz w:val="24"/>
          <w:szCs w:val="24"/>
        </w:rPr>
        <w:t xml:space="preserve"> R</w:t>
      </w:r>
      <w:r w:rsidR="009756FC" w:rsidRPr="00C20190">
        <w:rPr>
          <w:rFonts w:hint="eastAsia"/>
          <w:sz w:val="24"/>
          <w:szCs w:val="24"/>
        </w:rPr>
        <w:t>esearch</w:t>
      </w:r>
      <w:r w:rsidR="009756FC" w:rsidRPr="00C20190">
        <w:rPr>
          <w:sz w:val="24"/>
          <w:szCs w:val="24"/>
        </w:rPr>
        <w:t xml:space="preserve"> P</w:t>
      </w:r>
      <w:r w:rsidR="009756FC" w:rsidRPr="00C20190">
        <w:rPr>
          <w:rFonts w:hint="eastAsia"/>
          <w:sz w:val="24"/>
          <w:szCs w:val="24"/>
        </w:rPr>
        <w:t>ractice</w:t>
      </w:r>
      <w:r w:rsidR="009756FC" w:rsidRPr="00C20190">
        <w:rPr>
          <w:sz w:val="24"/>
          <w:szCs w:val="24"/>
        </w:rPr>
        <w:t>-GRP</w:t>
      </w:r>
      <w:r w:rsidR="009756FC" w:rsidRPr="00C20190">
        <w:rPr>
          <w:rFonts w:hint="eastAsia"/>
          <w:sz w:val="24"/>
          <w:szCs w:val="24"/>
        </w:rPr>
        <w:t>等）和</w:t>
      </w:r>
      <w:r w:rsidR="009756FC" w:rsidRPr="00C20190">
        <w:rPr>
          <w:rFonts w:hint="eastAsia"/>
          <w:sz w:val="24"/>
          <w:szCs w:val="24"/>
        </w:rPr>
        <w:t>c</w:t>
      </w:r>
      <w:r w:rsidR="009756FC" w:rsidRPr="00C20190">
        <w:rPr>
          <w:sz w:val="24"/>
          <w:szCs w:val="24"/>
        </w:rPr>
        <w:t>GMP</w:t>
      </w:r>
      <w:r w:rsidRPr="00C20190">
        <w:rPr>
          <w:rFonts w:hint="eastAsia"/>
          <w:sz w:val="24"/>
          <w:szCs w:val="24"/>
        </w:rPr>
        <w:t>的实施需要采取分级的方法。</w:t>
      </w:r>
      <w:r w:rsidR="0011148E" w:rsidRPr="00C20190">
        <w:rPr>
          <w:rFonts w:hint="eastAsia"/>
          <w:sz w:val="24"/>
          <w:szCs w:val="24"/>
        </w:rPr>
        <w:t>严格来讲，在</w:t>
      </w:r>
      <w:r w:rsidR="0011148E" w:rsidRPr="00C20190">
        <w:rPr>
          <w:rFonts w:hint="eastAsia"/>
          <w:sz w:val="24"/>
          <w:szCs w:val="24"/>
        </w:rPr>
        <w:t>R</w:t>
      </w:r>
      <w:r w:rsidR="0011148E" w:rsidRPr="00C20190">
        <w:rPr>
          <w:sz w:val="24"/>
          <w:szCs w:val="24"/>
        </w:rPr>
        <w:t>&amp;D</w:t>
      </w:r>
      <w:r w:rsidR="0011148E" w:rsidRPr="00C20190">
        <w:rPr>
          <w:rFonts w:hint="eastAsia"/>
          <w:sz w:val="24"/>
          <w:szCs w:val="24"/>
        </w:rPr>
        <w:t>阶段和毒理研究阶段，不需要实施</w:t>
      </w:r>
      <w:r w:rsidR="0011148E" w:rsidRPr="00C20190">
        <w:rPr>
          <w:rFonts w:hint="eastAsia"/>
          <w:sz w:val="24"/>
          <w:szCs w:val="24"/>
        </w:rPr>
        <w:t>c</w:t>
      </w:r>
      <w:r w:rsidR="0011148E" w:rsidRPr="00C20190">
        <w:rPr>
          <w:sz w:val="24"/>
          <w:szCs w:val="24"/>
        </w:rPr>
        <w:t>GMP</w:t>
      </w:r>
      <w:r w:rsidR="0011148E" w:rsidRPr="00C20190">
        <w:rPr>
          <w:rFonts w:hint="eastAsia"/>
          <w:sz w:val="24"/>
          <w:szCs w:val="24"/>
        </w:rPr>
        <w:t>法规。在上述阶段，质量系统的关键组成是蛋白分子生产批次的文档记录和表征，用以支撑后续的</w:t>
      </w:r>
      <w:r w:rsidR="0062423D" w:rsidRPr="00C20190">
        <w:rPr>
          <w:rFonts w:hint="eastAsia"/>
          <w:sz w:val="24"/>
          <w:szCs w:val="24"/>
        </w:rPr>
        <w:t>临床试验。在临床前的安全性研究中使用的材料，应该与人体试验中采用的材料相似。这样可以使用临床前的研究数据支撑人体</w:t>
      </w:r>
      <w:r w:rsidR="00DD3D8B" w:rsidRPr="00C20190">
        <w:rPr>
          <w:rFonts w:hint="eastAsia"/>
          <w:sz w:val="24"/>
          <w:szCs w:val="24"/>
        </w:rPr>
        <w:t>试验</w:t>
      </w:r>
      <w:r w:rsidR="0062423D" w:rsidRPr="00C20190">
        <w:rPr>
          <w:rFonts w:hint="eastAsia"/>
          <w:sz w:val="24"/>
          <w:szCs w:val="24"/>
        </w:rPr>
        <w:t>中的原料药</w:t>
      </w:r>
      <w:r w:rsidR="0062423D" w:rsidRPr="00C20190">
        <w:rPr>
          <w:sz w:val="24"/>
          <w:szCs w:val="24"/>
        </w:rPr>
        <w:t>/</w:t>
      </w:r>
      <w:r w:rsidR="0062423D" w:rsidRPr="00C20190">
        <w:rPr>
          <w:rFonts w:hint="eastAsia"/>
          <w:sz w:val="24"/>
          <w:szCs w:val="24"/>
        </w:rPr>
        <w:t>活性</w:t>
      </w:r>
      <w:r w:rsidR="002F4EF6" w:rsidRPr="00C20190">
        <w:rPr>
          <w:rFonts w:hint="eastAsia"/>
          <w:sz w:val="24"/>
          <w:szCs w:val="24"/>
        </w:rPr>
        <w:t>药物</w:t>
      </w:r>
      <w:r w:rsidR="0062423D" w:rsidRPr="00C20190">
        <w:rPr>
          <w:rFonts w:hint="eastAsia"/>
          <w:sz w:val="24"/>
          <w:szCs w:val="24"/>
        </w:rPr>
        <w:t>成分研究。关于试验样品的测试表现和</w:t>
      </w:r>
      <w:r w:rsidR="0062423D" w:rsidRPr="00C20190">
        <w:rPr>
          <w:rFonts w:hint="eastAsia"/>
          <w:sz w:val="24"/>
          <w:szCs w:val="24"/>
        </w:rPr>
        <w:t>C</w:t>
      </w:r>
      <w:r w:rsidR="0062423D" w:rsidRPr="00C20190">
        <w:rPr>
          <w:sz w:val="24"/>
          <w:szCs w:val="24"/>
        </w:rPr>
        <w:t>oA</w:t>
      </w:r>
      <w:r w:rsidR="0062423D" w:rsidRPr="00C20190">
        <w:rPr>
          <w:rFonts w:hint="eastAsia"/>
          <w:sz w:val="24"/>
          <w:szCs w:val="24"/>
        </w:rPr>
        <w:t>应当有文档记载。表征数据、溯源文档以及用于临床批次放行的足够的标准品也在这个阶段建立。</w:t>
      </w:r>
      <w:r w:rsidR="00DD08ED" w:rsidRPr="00C20190">
        <w:rPr>
          <w:rFonts w:hint="eastAsia"/>
          <w:sz w:val="24"/>
          <w:szCs w:val="24"/>
        </w:rPr>
        <w:t>在临床</w:t>
      </w:r>
      <w:r w:rsidR="00DD08ED" w:rsidRPr="00C20190">
        <w:rPr>
          <w:rFonts w:hint="eastAsia"/>
          <w:sz w:val="24"/>
          <w:szCs w:val="24"/>
        </w:rPr>
        <w:t>I</w:t>
      </w:r>
      <w:r w:rsidR="00DD08ED" w:rsidRPr="00C20190">
        <w:rPr>
          <w:rFonts w:hint="eastAsia"/>
          <w:sz w:val="24"/>
          <w:szCs w:val="24"/>
        </w:rPr>
        <w:t>期样品放行前，对于标准品的清晰的文档宗谱应当建立。强烈推荐建立</w:t>
      </w:r>
      <w:r w:rsidR="00DD3D8B" w:rsidRPr="00C20190">
        <w:rPr>
          <w:rFonts w:hint="eastAsia"/>
          <w:sz w:val="24"/>
          <w:szCs w:val="24"/>
        </w:rPr>
        <w:t>试验</w:t>
      </w:r>
      <w:r w:rsidR="00DD08ED" w:rsidRPr="00C20190">
        <w:rPr>
          <w:rFonts w:hint="eastAsia"/>
          <w:sz w:val="24"/>
          <w:szCs w:val="24"/>
        </w:rPr>
        <w:t>室仪器设备的维护、校准文档，对于毒理</w:t>
      </w:r>
      <w:r w:rsidR="00DD3D8B" w:rsidRPr="00C20190">
        <w:rPr>
          <w:rFonts w:hint="eastAsia"/>
          <w:sz w:val="24"/>
          <w:szCs w:val="24"/>
        </w:rPr>
        <w:t>试验</w:t>
      </w:r>
      <w:r w:rsidR="00DD08ED" w:rsidRPr="00C20190">
        <w:rPr>
          <w:rFonts w:hint="eastAsia"/>
          <w:sz w:val="24"/>
          <w:szCs w:val="24"/>
        </w:rPr>
        <w:t>室和动物设施的验证是</w:t>
      </w:r>
      <w:r w:rsidR="00DD08ED" w:rsidRPr="00C20190">
        <w:rPr>
          <w:rFonts w:hint="eastAsia"/>
          <w:sz w:val="24"/>
          <w:szCs w:val="24"/>
        </w:rPr>
        <w:t>G</w:t>
      </w:r>
      <w:r w:rsidR="00DD08ED" w:rsidRPr="00C20190">
        <w:rPr>
          <w:sz w:val="24"/>
          <w:szCs w:val="24"/>
        </w:rPr>
        <w:t>LP</w:t>
      </w:r>
      <w:r w:rsidR="00DD08ED" w:rsidRPr="00C20190">
        <w:rPr>
          <w:rFonts w:hint="eastAsia"/>
          <w:sz w:val="24"/>
          <w:szCs w:val="24"/>
        </w:rPr>
        <w:t>要求的内容。在毒理</w:t>
      </w:r>
      <w:r w:rsidR="00DD3D8B" w:rsidRPr="00C20190">
        <w:rPr>
          <w:rFonts w:hint="eastAsia"/>
          <w:sz w:val="24"/>
          <w:szCs w:val="24"/>
        </w:rPr>
        <w:t>试验</w:t>
      </w:r>
      <w:r w:rsidR="00DD08ED" w:rsidRPr="00C20190">
        <w:rPr>
          <w:rFonts w:hint="eastAsia"/>
          <w:sz w:val="24"/>
          <w:szCs w:val="24"/>
        </w:rPr>
        <w:t>中内毒素水平的评估也是非常重要的，因为这些可能影响研究结果。</w:t>
      </w:r>
    </w:p>
    <w:p w14:paraId="10C9AA55" w14:textId="245881BF" w:rsidR="00DD08ED" w:rsidRPr="00C20190" w:rsidRDefault="00DD08ED" w:rsidP="00C20190">
      <w:pPr>
        <w:spacing w:before="312" w:line="25" w:lineRule="atLeast"/>
        <w:rPr>
          <w:sz w:val="24"/>
          <w:szCs w:val="24"/>
        </w:rPr>
      </w:pPr>
      <w:r w:rsidRPr="00C20190">
        <w:rPr>
          <w:rFonts w:hint="eastAsia"/>
          <w:sz w:val="24"/>
          <w:szCs w:val="24"/>
        </w:rPr>
        <w:t>在临床测试阶段，</w:t>
      </w:r>
      <w:r w:rsidR="00D87746" w:rsidRPr="00C20190">
        <w:rPr>
          <w:rFonts w:hint="eastAsia"/>
          <w:sz w:val="24"/>
          <w:szCs w:val="24"/>
        </w:rPr>
        <w:t>重点在于产品的安全性和活性。用于人体试验的少量蛋白生产过程中，</w:t>
      </w:r>
      <w:r w:rsidR="00D87746" w:rsidRPr="00C20190">
        <w:rPr>
          <w:rFonts w:hint="eastAsia"/>
          <w:sz w:val="24"/>
          <w:szCs w:val="24"/>
        </w:rPr>
        <w:t>c</w:t>
      </w:r>
      <w:r w:rsidR="00D87746" w:rsidRPr="00C20190">
        <w:rPr>
          <w:sz w:val="24"/>
          <w:szCs w:val="24"/>
        </w:rPr>
        <w:t>GMP</w:t>
      </w:r>
      <w:r w:rsidR="00D87746" w:rsidRPr="00C20190">
        <w:rPr>
          <w:rFonts w:hint="eastAsia"/>
          <w:sz w:val="24"/>
          <w:szCs w:val="24"/>
        </w:rPr>
        <w:t>的理念需要</w:t>
      </w:r>
      <w:r w:rsidR="002F4EF6" w:rsidRPr="00C20190">
        <w:rPr>
          <w:rFonts w:hint="eastAsia"/>
          <w:sz w:val="24"/>
          <w:szCs w:val="24"/>
        </w:rPr>
        <w:t>在</w:t>
      </w:r>
      <w:r w:rsidR="00D87746" w:rsidRPr="00C20190">
        <w:rPr>
          <w:rFonts w:hint="eastAsia"/>
          <w:sz w:val="24"/>
          <w:szCs w:val="24"/>
        </w:rPr>
        <w:t>研究早期实施。校准、维护、清洁程序和检验检测设备的文档记录是要求的。当执行更多的生产批次以满足临床用药需求，以及获得更多的产品、工艺知识后，更加严格的</w:t>
      </w:r>
      <w:r w:rsidR="00D87746" w:rsidRPr="00C20190">
        <w:rPr>
          <w:rFonts w:hint="eastAsia"/>
          <w:sz w:val="24"/>
          <w:szCs w:val="24"/>
        </w:rPr>
        <w:t>c</w:t>
      </w:r>
      <w:r w:rsidR="00D87746" w:rsidRPr="00C20190">
        <w:rPr>
          <w:sz w:val="24"/>
          <w:szCs w:val="24"/>
        </w:rPr>
        <w:t>GMP</w:t>
      </w:r>
      <w:r w:rsidR="00D87746" w:rsidRPr="00C20190">
        <w:rPr>
          <w:rFonts w:hint="eastAsia"/>
          <w:sz w:val="24"/>
          <w:szCs w:val="24"/>
        </w:rPr>
        <w:t>理念应该实施，为最终的商业化生产准备条件。使用预验证批次的数据作为支撑是可</w:t>
      </w:r>
      <w:r w:rsidR="00D61743" w:rsidRPr="00C20190">
        <w:rPr>
          <w:rFonts w:hint="eastAsia"/>
          <w:sz w:val="24"/>
          <w:szCs w:val="24"/>
        </w:rPr>
        <w:t>行</w:t>
      </w:r>
      <w:r w:rsidR="00D87746" w:rsidRPr="00C20190">
        <w:rPr>
          <w:rFonts w:hint="eastAsia"/>
          <w:sz w:val="24"/>
          <w:szCs w:val="24"/>
        </w:rPr>
        <w:t>的，但是当生产用于支持商业化活动的正式验证批次时（如稳定性的注册批次），或者其他任何用于商业化分销的材料时，应当完全在</w:t>
      </w:r>
      <w:r w:rsidR="00D87746" w:rsidRPr="00C20190">
        <w:rPr>
          <w:rFonts w:hint="eastAsia"/>
          <w:sz w:val="24"/>
          <w:szCs w:val="24"/>
        </w:rPr>
        <w:t>c</w:t>
      </w:r>
      <w:r w:rsidR="00D87746" w:rsidRPr="00C20190">
        <w:rPr>
          <w:sz w:val="24"/>
          <w:szCs w:val="24"/>
        </w:rPr>
        <w:t>GMP</w:t>
      </w:r>
      <w:r w:rsidR="00D87746" w:rsidRPr="00C20190">
        <w:rPr>
          <w:rFonts w:hint="eastAsia"/>
          <w:sz w:val="24"/>
          <w:szCs w:val="24"/>
        </w:rPr>
        <w:t>的要求下进行。</w:t>
      </w:r>
    </w:p>
    <w:p w14:paraId="21DA9036" w14:textId="297D9D33" w:rsidR="00D61743" w:rsidRPr="00C20190" w:rsidRDefault="00D61743" w:rsidP="00C20190">
      <w:pPr>
        <w:spacing w:before="312" w:line="25" w:lineRule="atLeast"/>
        <w:rPr>
          <w:sz w:val="24"/>
          <w:szCs w:val="24"/>
        </w:rPr>
      </w:pPr>
      <w:r w:rsidRPr="00C20190">
        <w:rPr>
          <w:rFonts w:hint="eastAsia"/>
          <w:sz w:val="24"/>
          <w:szCs w:val="24"/>
        </w:rPr>
        <w:t>在临床</w:t>
      </w:r>
      <w:r w:rsidRPr="00C20190">
        <w:rPr>
          <w:rFonts w:hint="eastAsia"/>
          <w:sz w:val="24"/>
          <w:szCs w:val="24"/>
        </w:rPr>
        <w:t>I</w:t>
      </w:r>
      <w:r w:rsidRPr="00C20190">
        <w:rPr>
          <w:rFonts w:hint="eastAsia"/>
          <w:sz w:val="24"/>
          <w:szCs w:val="24"/>
        </w:rPr>
        <w:t>期阶段，针对基础的文档记录和设备操作，需要遵循</w:t>
      </w:r>
      <w:r w:rsidRPr="00C20190">
        <w:rPr>
          <w:rFonts w:hint="eastAsia"/>
          <w:sz w:val="24"/>
          <w:szCs w:val="24"/>
        </w:rPr>
        <w:t>c</w:t>
      </w:r>
      <w:r w:rsidRPr="00C20190">
        <w:rPr>
          <w:sz w:val="24"/>
          <w:szCs w:val="24"/>
        </w:rPr>
        <w:t>GMP</w:t>
      </w:r>
      <w:r w:rsidRPr="00C20190">
        <w:rPr>
          <w:rFonts w:hint="eastAsia"/>
          <w:sz w:val="24"/>
          <w:szCs w:val="24"/>
        </w:rPr>
        <w:t>的要求，相对而言，实施</w:t>
      </w:r>
      <w:r w:rsidRPr="00C20190">
        <w:rPr>
          <w:rFonts w:hint="eastAsia"/>
          <w:sz w:val="24"/>
          <w:szCs w:val="24"/>
        </w:rPr>
        <w:t>c</w:t>
      </w:r>
      <w:r w:rsidRPr="00C20190">
        <w:rPr>
          <w:sz w:val="24"/>
          <w:szCs w:val="24"/>
        </w:rPr>
        <w:t>GMP</w:t>
      </w:r>
      <w:r w:rsidRPr="00C20190">
        <w:rPr>
          <w:rFonts w:hint="eastAsia"/>
          <w:sz w:val="24"/>
          <w:szCs w:val="24"/>
        </w:rPr>
        <w:t>的强度要弱于临床</w:t>
      </w:r>
      <w:r w:rsidRPr="00C20190">
        <w:rPr>
          <w:rFonts w:hint="eastAsia"/>
          <w:sz w:val="24"/>
          <w:szCs w:val="24"/>
        </w:rPr>
        <w:t>I</w:t>
      </w:r>
      <w:r w:rsidRPr="00C20190">
        <w:rPr>
          <w:sz w:val="24"/>
          <w:szCs w:val="24"/>
        </w:rPr>
        <w:t>II</w:t>
      </w:r>
      <w:r w:rsidRPr="00C20190">
        <w:rPr>
          <w:rFonts w:hint="eastAsia"/>
          <w:sz w:val="24"/>
          <w:szCs w:val="24"/>
        </w:rPr>
        <w:t>期和</w:t>
      </w:r>
      <w:r w:rsidRPr="00C20190">
        <w:rPr>
          <w:rFonts w:hint="eastAsia"/>
          <w:sz w:val="24"/>
          <w:szCs w:val="24"/>
        </w:rPr>
        <w:t>B</w:t>
      </w:r>
      <w:r w:rsidRPr="00C20190">
        <w:rPr>
          <w:sz w:val="24"/>
          <w:szCs w:val="24"/>
        </w:rPr>
        <w:t>LA/MAA</w:t>
      </w:r>
      <w:r w:rsidRPr="00C20190">
        <w:rPr>
          <w:rFonts w:hint="eastAsia"/>
          <w:sz w:val="24"/>
          <w:szCs w:val="24"/>
        </w:rPr>
        <w:t>阶段。例如，由于最</w:t>
      </w:r>
      <w:r w:rsidRPr="00C20190">
        <w:rPr>
          <w:rFonts w:hint="eastAsia"/>
          <w:sz w:val="24"/>
          <w:szCs w:val="24"/>
        </w:rPr>
        <w:lastRenderedPageBreak/>
        <w:t>终的工艺在并不是在临床</w:t>
      </w:r>
      <w:r w:rsidRPr="00C20190">
        <w:rPr>
          <w:rFonts w:hint="eastAsia"/>
          <w:sz w:val="24"/>
          <w:szCs w:val="24"/>
        </w:rPr>
        <w:t>I</w:t>
      </w:r>
      <w:r w:rsidRPr="00C20190">
        <w:rPr>
          <w:rFonts w:hint="eastAsia"/>
          <w:sz w:val="24"/>
          <w:szCs w:val="24"/>
        </w:rPr>
        <w:t>期设定，因此对于收率和处理次数的接受标准在</w:t>
      </w:r>
      <w:r w:rsidR="002F1A70" w:rsidRPr="00C20190">
        <w:rPr>
          <w:rFonts w:hint="eastAsia"/>
          <w:sz w:val="24"/>
          <w:szCs w:val="24"/>
        </w:rPr>
        <w:t>此</w:t>
      </w:r>
      <w:r w:rsidRPr="00C20190">
        <w:rPr>
          <w:rFonts w:hint="eastAsia"/>
          <w:sz w:val="24"/>
          <w:szCs w:val="24"/>
        </w:rPr>
        <w:t>阶段并非必须。然而，当工艺从</w:t>
      </w:r>
      <w:r w:rsidR="00DD3D8B" w:rsidRPr="00C20190">
        <w:rPr>
          <w:rFonts w:hint="eastAsia"/>
          <w:sz w:val="24"/>
          <w:szCs w:val="24"/>
        </w:rPr>
        <w:t>试验</w:t>
      </w:r>
      <w:r w:rsidRPr="00C20190">
        <w:rPr>
          <w:rFonts w:hint="eastAsia"/>
          <w:sz w:val="24"/>
          <w:szCs w:val="24"/>
        </w:rPr>
        <w:t>室试验规模转移到中试生产规模，对于收率和产品的质量还是期望通过文档记录。强烈推荐在</w:t>
      </w:r>
      <w:r w:rsidR="00DD3D8B" w:rsidRPr="00C20190">
        <w:rPr>
          <w:rFonts w:hint="eastAsia"/>
          <w:sz w:val="24"/>
          <w:szCs w:val="24"/>
        </w:rPr>
        <w:t>试验</w:t>
      </w:r>
      <w:r w:rsidRPr="00C20190">
        <w:rPr>
          <w:rFonts w:hint="eastAsia"/>
          <w:sz w:val="24"/>
          <w:szCs w:val="24"/>
        </w:rPr>
        <w:t>室规模和</w:t>
      </w:r>
      <w:r w:rsidR="00F57D47" w:rsidRPr="00C20190">
        <w:rPr>
          <w:rFonts w:hint="eastAsia"/>
          <w:sz w:val="24"/>
          <w:szCs w:val="24"/>
        </w:rPr>
        <w:t>中</w:t>
      </w:r>
      <w:proofErr w:type="gramStart"/>
      <w:r w:rsidR="00F57D47" w:rsidRPr="00C20190">
        <w:rPr>
          <w:rFonts w:hint="eastAsia"/>
          <w:sz w:val="24"/>
          <w:szCs w:val="24"/>
        </w:rPr>
        <w:t>试规模</w:t>
      </w:r>
      <w:proofErr w:type="gramEnd"/>
      <w:r w:rsidR="00F57D47" w:rsidRPr="00C20190">
        <w:rPr>
          <w:rFonts w:hint="eastAsia"/>
          <w:sz w:val="24"/>
          <w:szCs w:val="24"/>
        </w:rPr>
        <w:t>借助验证放行的方法和批准的标准操作规程分析验证批次。这些信息将有助于设定</w:t>
      </w:r>
      <w:r w:rsidR="00F57D47" w:rsidRPr="00C20190">
        <w:rPr>
          <w:rFonts w:hint="eastAsia"/>
          <w:sz w:val="24"/>
          <w:szCs w:val="24"/>
        </w:rPr>
        <w:t>G</w:t>
      </w:r>
      <w:r w:rsidR="00F57D47" w:rsidRPr="00C20190">
        <w:rPr>
          <w:sz w:val="24"/>
          <w:szCs w:val="24"/>
        </w:rPr>
        <w:t>MP</w:t>
      </w:r>
      <w:r w:rsidR="00F57D47" w:rsidRPr="00C20190">
        <w:rPr>
          <w:rFonts w:hint="eastAsia"/>
          <w:sz w:val="24"/>
          <w:szCs w:val="24"/>
        </w:rPr>
        <w:t>批次的技术标准。目标在于表明质量已经在早期通过设计植入产品。</w:t>
      </w:r>
    </w:p>
    <w:p w14:paraId="028FF1E5" w14:textId="50259881" w:rsidR="00F57D47" w:rsidRPr="00C20190" w:rsidRDefault="00F57D47" w:rsidP="00C20190">
      <w:pPr>
        <w:spacing w:before="312" w:line="25" w:lineRule="atLeast"/>
        <w:rPr>
          <w:sz w:val="24"/>
          <w:szCs w:val="24"/>
        </w:rPr>
      </w:pPr>
      <w:r w:rsidRPr="00C20190">
        <w:rPr>
          <w:rFonts w:hint="eastAsia"/>
          <w:sz w:val="24"/>
          <w:szCs w:val="24"/>
        </w:rPr>
        <w:t>一个有利的概念</w:t>
      </w:r>
      <w:r w:rsidR="002F1A70" w:rsidRPr="00C20190">
        <w:rPr>
          <w:rFonts w:hint="eastAsia"/>
          <w:sz w:val="24"/>
          <w:szCs w:val="24"/>
        </w:rPr>
        <w:t>范例</w:t>
      </w:r>
      <w:r w:rsidRPr="00C20190">
        <w:rPr>
          <w:rFonts w:hint="eastAsia"/>
          <w:sz w:val="24"/>
          <w:szCs w:val="24"/>
        </w:rPr>
        <w:t>是将早期研发过程作为后续研发的基石。以文档的方式记录规格、过程参数、变更的演变过程，可以很好和早期的表征关联起来，这是很重要的，因为这是准备申报文档中</w:t>
      </w:r>
      <w:r w:rsidRPr="00C20190">
        <w:rPr>
          <w:rFonts w:hint="eastAsia"/>
          <w:sz w:val="24"/>
          <w:szCs w:val="24"/>
        </w:rPr>
        <w:t>C</w:t>
      </w:r>
      <w:r w:rsidRPr="00C20190">
        <w:rPr>
          <w:sz w:val="24"/>
          <w:szCs w:val="24"/>
        </w:rPr>
        <w:t>MC</w:t>
      </w:r>
      <w:r w:rsidRPr="00C20190">
        <w:rPr>
          <w:rFonts w:hint="eastAsia"/>
          <w:sz w:val="24"/>
          <w:szCs w:val="24"/>
        </w:rPr>
        <w:t>部分的基础。这些参数应该记录下来用以支撑后期的接受标准的设立。</w:t>
      </w:r>
      <w:r w:rsidR="00D70ABF" w:rsidRPr="00C20190">
        <w:rPr>
          <w:rFonts w:hint="eastAsia"/>
          <w:sz w:val="24"/>
          <w:szCs w:val="24"/>
        </w:rPr>
        <w:t>同样的，临床</w:t>
      </w:r>
      <w:r w:rsidR="00D70ABF" w:rsidRPr="00C20190">
        <w:rPr>
          <w:rFonts w:hint="eastAsia"/>
          <w:sz w:val="24"/>
          <w:szCs w:val="24"/>
        </w:rPr>
        <w:t>I</w:t>
      </w:r>
      <w:r w:rsidR="00D70ABF" w:rsidRPr="00C20190">
        <w:rPr>
          <w:rFonts w:hint="eastAsia"/>
          <w:sz w:val="24"/>
          <w:szCs w:val="24"/>
        </w:rPr>
        <w:t>期的设备的确切配置参数也并非</w:t>
      </w:r>
      <w:r w:rsidR="002F1A70" w:rsidRPr="00C20190">
        <w:rPr>
          <w:rFonts w:hint="eastAsia"/>
          <w:sz w:val="24"/>
          <w:szCs w:val="24"/>
        </w:rPr>
        <w:t>是</w:t>
      </w:r>
      <w:r w:rsidR="00D70ABF" w:rsidRPr="00C20190">
        <w:rPr>
          <w:rFonts w:hint="eastAsia"/>
          <w:sz w:val="24"/>
          <w:szCs w:val="24"/>
        </w:rPr>
        <w:t>最终</w:t>
      </w:r>
      <w:r w:rsidR="002F1A70" w:rsidRPr="00C20190">
        <w:rPr>
          <w:rFonts w:hint="eastAsia"/>
          <w:sz w:val="24"/>
          <w:szCs w:val="24"/>
        </w:rPr>
        <w:t>的</w:t>
      </w:r>
      <w:r w:rsidR="00D70ABF" w:rsidRPr="00C20190">
        <w:rPr>
          <w:rFonts w:hint="eastAsia"/>
          <w:sz w:val="24"/>
          <w:szCs w:val="24"/>
        </w:rPr>
        <w:t>设定。例如，尽管设备需要根据其使用目的进行安装确认（</w:t>
      </w:r>
      <w:r w:rsidR="00D70ABF" w:rsidRPr="00C20190">
        <w:rPr>
          <w:rFonts w:hint="eastAsia"/>
          <w:sz w:val="24"/>
          <w:szCs w:val="24"/>
        </w:rPr>
        <w:t>Install</w:t>
      </w:r>
      <w:r w:rsidR="00D70ABF" w:rsidRPr="00C20190">
        <w:rPr>
          <w:sz w:val="24"/>
          <w:szCs w:val="24"/>
        </w:rPr>
        <w:t>ation Q</w:t>
      </w:r>
      <w:r w:rsidR="00D70ABF" w:rsidRPr="00C20190">
        <w:rPr>
          <w:rFonts w:hint="eastAsia"/>
          <w:sz w:val="24"/>
          <w:szCs w:val="24"/>
        </w:rPr>
        <w:t>ualification</w:t>
      </w:r>
      <w:r w:rsidR="00D70ABF" w:rsidRPr="00C20190">
        <w:rPr>
          <w:rFonts w:hint="eastAsia"/>
          <w:sz w:val="24"/>
          <w:szCs w:val="24"/>
        </w:rPr>
        <w:t>）、操作确认（</w:t>
      </w:r>
      <w:r w:rsidR="00D70ABF" w:rsidRPr="00C20190">
        <w:rPr>
          <w:rFonts w:hint="eastAsia"/>
          <w:sz w:val="24"/>
          <w:szCs w:val="24"/>
        </w:rPr>
        <w:t>O</w:t>
      </w:r>
      <w:r w:rsidR="00D70ABF" w:rsidRPr="00C20190">
        <w:rPr>
          <w:sz w:val="24"/>
          <w:szCs w:val="24"/>
        </w:rPr>
        <w:t>perational Q</w:t>
      </w:r>
      <w:r w:rsidR="00D70ABF" w:rsidRPr="00C20190">
        <w:rPr>
          <w:rFonts w:hint="eastAsia"/>
          <w:sz w:val="24"/>
          <w:szCs w:val="24"/>
        </w:rPr>
        <w:t>ualification</w:t>
      </w:r>
      <w:r w:rsidR="00D70ABF" w:rsidRPr="00C20190">
        <w:rPr>
          <w:rFonts w:hint="eastAsia"/>
          <w:sz w:val="24"/>
          <w:szCs w:val="24"/>
        </w:rPr>
        <w:t>），并以文档方式记录，然而完全的运行确认在此阶段并不适用。如果临床</w:t>
      </w:r>
      <w:r w:rsidR="00D70ABF" w:rsidRPr="00C20190">
        <w:rPr>
          <w:rFonts w:hint="eastAsia"/>
          <w:sz w:val="24"/>
          <w:szCs w:val="24"/>
        </w:rPr>
        <w:t>I</w:t>
      </w:r>
      <w:r w:rsidR="00D70ABF" w:rsidRPr="00C20190">
        <w:rPr>
          <w:sz w:val="24"/>
          <w:szCs w:val="24"/>
        </w:rPr>
        <w:t>/II</w:t>
      </w:r>
      <w:r w:rsidR="00D70ABF" w:rsidRPr="00C20190">
        <w:rPr>
          <w:rFonts w:hint="eastAsia"/>
          <w:sz w:val="24"/>
          <w:szCs w:val="24"/>
        </w:rPr>
        <w:t>期的设施包括如注射用水系统、洁净蒸汽系统等</w:t>
      </w:r>
      <w:r w:rsidR="00D70ABF" w:rsidRPr="00C20190">
        <w:rPr>
          <w:rFonts w:hint="eastAsia"/>
          <w:sz w:val="24"/>
          <w:szCs w:val="24"/>
        </w:rPr>
        <w:t>G</w:t>
      </w:r>
      <w:r w:rsidR="00D70ABF" w:rsidRPr="00C20190">
        <w:rPr>
          <w:sz w:val="24"/>
          <w:szCs w:val="24"/>
        </w:rPr>
        <w:t>MP</w:t>
      </w:r>
      <w:r w:rsidR="00D70ABF" w:rsidRPr="00C20190">
        <w:rPr>
          <w:rFonts w:hint="eastAsia"/>
          <w:sz w:val="24"/>
          <w:szCs w:val="24"/>
        </w:rPr>
        <w:t>设施，且用于制造原料药的话，必须进行确认。如果生产区域根据粒子水平进行了分级，高效空气过滤系统（</w:t>
      </w:r>
      <w:r w:rsidR="00D70ABF" w:rsidRPr="00C20190">
        <w:rPr>
          <w:rFonts w:hint="eastAsia"/>
          <w:sz w:val="24"/>
          <w:szCs w:val="24"/>
        </w:rPr>
        <w:t>H</w:t>
      </w:r>
      <w:r w:rsidR="00D70ABF" w:rsidRPr="00C20190">
        <w:rPr>
          <w:sz w:val="24"/>
          <w:szCs w:val="24"/>
        </w:rPr>
        <w:t>EPA</w:t>
      </w:r>
      <w:r w:rsidR="00D70ABF" w:rsidRPr="00C20190">
        <w:rPr>
          <w:rFonts w:hint="eastAsia"/>
          <w:sz w:val="24"/>
          <w:szCs w:val="24"/>
        </w:rPr>
        <w:t>）需要经过确认（</w:t>
      </w:r>
      <w:r w:rsidR="00D70ABF" w:rsidRPr="00C20190">
        <w:rPr>
          <w:rFonts w:hint="eastAsia"/>
          <w:sz w:val="24"/>
          <w:szCs w:val="24"/>
        </w:rPr>
        <w:t>C</w:t>
      </w:r>
      <w:r w:rsidR="00D70ABF" w:rsidRPr="00C20190">
        <w:rPr>
          <w:sz w:val="24"/>
          <w:szCs w:val="24"/>
        </w:rPr>
        <w:t>ertified</w:t>
      </w:r>
      <w:r w:rsidR="00D70ABF" w:rsidRPr="00C20190">
        <w:rPr>
          <w:rFonts w:hint="eastAsia"/>
          <w:sz w:val="24"/>
          <w:szCs w:val="24"/>
        </w:rPr>
        <w:t>），</w:t>
      </w:r>
      <w:r w:rsidR="009B78E3" w:rsidRPr="00C20190">
        <w:rPr>
          <w:rFonts w:hint="eastAsia"/>
          <w:sz w:val="24"/>
          <w:szCs w:val="24"/>
        </w:rPr>
        <w:t>这是最低要求。</w:t>
      </w:r>
    </w:p>
    <w:p w14:paraId="4FDBD585" w14:textId="4A7F7EF3" w:rsidR="009B78E3" w:rsidRPr="00C20190" w:rsidRDefault="009B78E3" w:rsidP="00C20190">
      <w:pPr>
        <w:spacing w:before="312" w:line="25" w:lineRule="atLeast"/>
        <w:rPr>
          <w:sz w:val="24"/>
          <w:szCs w:val="24"/>
        </w:rPr>
      </w:pPr>
      <w:r w:rsidRPr="00C20190">
        <w:rPr>
          <w:rFonts w:hint="eastAsia"/>
          <w:sz w:val="24"/>
          <w:szCs w:val="24"/>
        </w:rPr>
        <w:t>尽管本技术报告的内容没有覆盖</w:t>
      </w:r>
      <w:r w:rsidR="002F1A70" w:rsidRPr="00C20190">
        <w:rPr>
          <w:rFonts w:hint="eastAsia"/>
          <w:sz w:val="24"/>
          <w:szCs w:val="24"/>
        </w:rPr>
        <w:t>制剂</w:t>
      </w:r>
      <w:r w:rsidRPr="00C20190">
        <w:rPr>
          <w:rFonts w:hint="eastAsia"/>
          <w:sz w:val="24"/>
          <w:szCs w:val="24"/>
        </w:rPr>
        <w:t>，但是要意识到，</w:t>
      </w:r>
      <w:r w:rsidR="002F1A70" w:rsidRPr="00C20190">
        <w:rPr>
          <w:rFonts w:hint="eastAsia"/>
          <w:sz w:val="24"/>
          <w:szCs w:val="24"/>
        </w:rPr>
        <w:t>制剂</w:t>
      </w:r>
      <w:r w:rsidRPr="00C20190">
        <w:rPr>
          <w:rFonts w:hint="eastAsia"/>
          <w:sz w:val="24"/>
          <w:szCs w:val="24"/>
        </w:rPr>
        <w:t>的安全性可能依赖原料药制造的某些步骤，例如，外源病毒的灭活。尽管在临床阶段，</w:t>
      </w:r>
      <w:r w:rsidRPr="00C20190">
        <w:rPr>
          <w:rFonts w:hint="eastAsia"/>
          <w:sz w:val="24"/>
          <w:szCs w:val="24"/>
        </w:rPr>
        <w:t>I</w:t>
      </w:r>
      <w:r w:rsidRPr="00C20190">
        <w:rPr>
          <w:sz w:val="24"/>
          <w:szCs w:val="24"/>
        </w:rPr>
        <w:t>CH Q5a</w:t>
      </w:r>
      <w:r w:rsidRPr="00C20190">
        <w:rPr>
          <w:rFonts w:hint="eastAsia"/>
          <w:sz w:val="24"/>
          <w:szCs w:val="24"/>
        </w:rPr>
        <w:t>和欧盟</w:t>
      </w:r>
      <w:r w:rsidRPr="00C20190">
        <w:rPr>
          <w:rFonts w:hint="eastAsia"/>
          <w:sz w:val="24"/>
          <w:szCs w:val="24"/>
        </w:rPr>
        <w:t>G</w:t>
      </w:r>
      <w:r w:rsidRPr="00C20190">
        <w:rPr>
          <w:sz w:val="24"/>
          <w:szCs w:val="24"/>
        </w:rPr>
        <w:t>MP E</w:t>
      </w:r>
      <w:r w:rsidRPr="00C20190">
        <w:rPr>
          <w:rFonts w:hint="eastAsia"/>
          <w:sz w:val="24"/>
          <w:szCs w:val="24"/>
        </w:rPr>
        <w:t>udraL</w:t>
      </w:r>
      <w:r w:rsidRPr="00C20190">
        <w:rPr>
          <w:sz w:val="24"/>
          <w:szCs w:val="24"/>
        </w:rPr>
        <w:t>ex A</w:t>
      </w:r>
      <w:r w:rsidRPr="00C20190">
        <w:rPr>
          <w:rFonts w:hint="eastAsia"/>
          <w:sz w:val="24"/>
          <w:szCs w:val="24"/>
        </w:rPr>
        <w:t>nnex</w:t>
      </w:r>
      <w:r w:rsidRPr="00C20190">
        <w:rPr>
          <w:sz w:val="24"/>
          <w:szCs w:val="24"/>
        </w:rPr>
        <w:t xml:space="preserve"> 13</w:t>
      </w:r>
      <w:r w:rsidRPr="00C20190">
        <w:rPr>
          <w:rFonts w:hint="eastAsia"/>
          <w:sz w:val="24"/>
          <w:szCs w:val="24"/>
        </w:rPr>
        <w:t>还是要求以上步骤的验证</w:t>
      </w:r>
      <w:r w:rsidR="009F12C9" w:rsidRPr="00C20190">
        <w:rPr>
          <w:rStyle w:val="af1"/>
          <w:sz w:val="24"/>
          <w:szCs w:val="24"/>
        </w:rPr>
        <w:endnoteReference w:id="20"/>
      </w:r>
      <w:r w:rsidR="009F12C9" w:rsidRPr="00C20190">
        <w:rPr>
          <w:rFonts w:hint="eastAsia"/>
          <w:sz w:val="24"/>
          <w:szCs w:val="24"/>
          <w:vertAlign w:val="superscript"/>
        </w:rPr>
        <w:t>/</w:t>
      </w:r>
      <w:bookmarkStart w:id="28" w:name="_Ref58427124"/>
      <w:r w:rsidR="009F12C9" w:rsidRPr="00C20190">
        <w:rPr>
          <w:rStyle w:val="af1"/>
          <w:sz w:val="24"/>
          <w:szCs w:val="24"/>
        </w:rPr>
        <w:endnoteReference w:id="21"/>
      </w:r>
      <w:bookmarkEnd w:id="28"/>
      <w:r w:rsidRPr="00C20190">
        <w:rPr>
          <w:rFonts w:hint="eastAsia"/>
          <w:sz w:val="24"/>
          <w:szCs w:val="24"/>
        </w:rPr>
        <w:t>。同样的，其他的关键步骤，如重组蛋白的</w:t>
      </w:r>
      <w:r w:rsidR="002F1A70" w:rsidRPr="00C20190">
        <w:rPr>
          <w:rFonts w:hint="eastAsia"/>
          <w:sz w:val="24"/>
          <w:szCs w:val="24"/>
        </w:rPr>
        <w:t>折叠</w:t>
      </w:r>
      <w:r w:rsidRPr="00C20190">
        <w:rPr>
          <w:rFonts w:hint="eastAsia"/>
          <w:sz w:val="24"/>
          <w:szCs w:val="24"/>
        </w:rPr>
        <w:t>过程，如果适用的话，也应该考虑验证。</w:t>
      </w:r>
    </w:p>
    <w:p w14:paraId="7BC6CB1A" w14:textId="6B07DB17" w:rsidR="009B78E3" w:rsidRPr="00C20190" w:rsidRDefault="009B78E3" w:rsidP="00C20190">
      <w:pPr>
        <w:spacing w:before="312" w:line="25" w:lineRule="atLeast"/>
        <w:rPr>
          <w:sz w:val="24"/>
          <w:szCs w:val="24"/>
        </w:rPr>
      </w:pPr>
      <w:r w:rsidRPr="00C20190">
        <w:rPr>
          <w:rFonts w:hint="eastAsia"/>
          <w:sz w:val="24"/>
          <w:szCs w:val="24"/>
        </w:rPr>
        <w:t>如果可能的话，应该</w:t>
      </w:r>
      <w:r w:rsidR="002F1A70" w:rsidRPr="00C20190">
        <w:rPr>
          <w:rFonts w:hint="eastAsia"/>
          <w:sz w:val="24"/>
          <w:szCs w:val="24"/>
        </w:rPr>
        <w:t>尽量使用</w:t>
      </w:r>
      <w:r w:rsidRPr="00C20190">
        <w:rPr>
          <w:rFonts w:hint="eastAsia"/>
          <w:sz w:val="24"/>
          <w:szCs w:val="24"/>
        </w:rPr>
        <w:t>来自可靠供应商的药典级</w:t>
      </w:r>
      <w:r w:rsidR="002F1A70" w:rsidRPr="00C20190">
        <w:rPr>
          <w:rFonts w:hint="eastAsia"/>
          <w:sz w:val="24"/>
          <w:szCs w:val="24"/>
        </w:rPr>
        <w:t>（</w:t>
      </w:r>
      <w:r w:rsidR="002F1A70" w:rsidRPr="00C20190">
        <w:rPr>
          <w:rFonts w:hint="eastAsia"/>
          <w:sz w:val="24"/>
          <w:szCs w:val="24"/>
        </w:rPr>
        <w:t>compendial</w:t>
      </w:r>
      <w:r w:rsidR="002F1A70" w:rsidRPr="00C20190">
        <w:rPr>
          <w:sz w:val="24"/>
          <w:szCs w:val="24"/>
        </w:rPr>
        <w:t xml:space="preserve"> grades</w:t>
      </w:r>
      <w:r w:rsidR="002F1A70" w:rsidRPr="00C20190">
        <w:rPr>
          <w:rFonts w:hint="eastAsia"/>
          <w:sz w:val="24"/>
          <w:szCs w:val="24"/>
        </w:rPr>
        <w:t>）</w:t>
      </w:r>
      <w:r w:rsidRPr="00C20190">
        <w:rPr>
          <w:rFonts w:hint="eastAsia"/>
          <w:sz w:val="24"/>
          <w:szCs w:val="24"/>
        </w:rPr>
        <w:t>原材料用于生产。如果不现实的话，需要同质量部门讨论那些罕见的、未分级的原料是否必须用于生产。</w:t>
      </w:r>
      <w:r w:rsidR="00732F17" w:rsidRPr="00C20190">
        <w:rPr>
          <w:rFonts w:hint="eastAsia"/>
          <w:sz w:val="24"/>
          <w:szCs w:val="24"/>
        </w:rPr>
        <w:t>自</w:t>
      </w:r>
      <w:r w:rsidR="00732F17" w:rsidRPr="00C20190">
        <w:rPr>
          <w:rFonts w:hint="eastAsia"/>
          <w:sz w:val="24"/>
          <w:szCs w:val="24"/>
        </w:rPr>
        <w:t>R</w:t>
      </w:r>
      <w:r w:rsidR="00732F17" w:rsidRPr="00C20190">
        <w:rPr>
          <w:sz w:val="24"/>
          <w:szCs w:val="24"/>
        </w:rPr>
        <w:t>&amp;D</w:t>
      </w:r>
      <w:r w:rsidR="00732F17" w:rsidRPr="00C20190">
        <w:rPr>
          <w:rFonts w:hint="eastAsia"/>
          <w:sz w:val="24"/>
          <w:szCs w:val="24"/>
        </w:rPr>
        <w:t>阶段，对于人源的和动物源的原辅料必须记录（见章节</w:t>
      </w:r>
      <w:r w:rsidR="00732F17" w:rsidRPr="00C20190">
        <w:rPr>
          <w:rFonts w:hint="eastAsia"/>
          <w:sz w:val="24"/>
          <w:szCs w:val="24"/>
        </w:rPr>
        <w:t>3</w:t>
      </w:r>
      <w:r w:rsidR="00732F17" w:rsidRPr="00C20190">
        <w:rPr>
          <w:sz w:val="24"/>
          <w:szCs w:val="24"/>
        </w:rPr>
        <w:t>.3.2</w:t>
      </w:r>
      <w:r w:rsidR="00732F17" w:rsidRPr="00C20190">
        <w:rPr>
          <w:rFonts w:hint="eastAsia"/>
          <w:sz w:val="24"/>
          <w:szCs w:val="24"/>
        </w:rPr>
        <w:t>）。在临床</w:t>
      </w:r>
      <w:r w:rsidR="00732F17" w:rsidRPr="00C20190">
        <w:rPr>
          <w:rFonts w:hint="eastAsia"/>
          <w:sz w:val="24"/>
          <w:szCs w:val="24"/>
        </w:rPr>
        <w:t>I</w:t>
      </w:r>
      <w:r w:rsidR="00732F17" w:rsidRPr="00C20190">
        <w:rPr>
          <w:rFonts w:hint="eastAsia"/>
          <w:sz w:val="24"/>
          <w:szCs w:val="24"/>
        </w:rPr>
        <w:t>期，供应商货物的产品批次需要记录，</w:t>
      </w:r>
      <w:r w:rsidR="00732F17" w:rsidRPr="00C20190">
        <w:rPr>
          <w:rFonts w:hint="eastAsia"/>
          <w:sz w:val="24"/>
          <w:szCs w:val="24"/>
        </w:rPr>
        <w:t>C</w:t>
      </w:r>
      <w:r w:rsidR="00732F17" w:rsidRPr="00C20190">
        <w:rPr>
          <w:sz w:val="24"/>
          <w:szCs w:val="24"/>
        </w:rPr>
        <w:t>oA</w:t>
      </w:r>
      <w:r w:rsidR="00732F17" w:rsidRPr="00C20190">
        <w:rPr>
          <w:rFonts w:hint="eastAsia"/>
          <w:sz w:val="24"/>
          <w:szCs w:val="24"/>
        </w:rPr>
        <w:t>需要审查，这是对供应商的最低检查</w:t>
      </w:r>
      <w:r w:rsidR="002F1A70" w:rsidRPr="00C20190">
        <w:rPr>
          <w:rFonts w:hint="eastAsia"/>
          <w:sz w:val="24"/>
          <w:szCs w:val="24"/>
        </w:rPr>
        <w:t>要求</w:t>
      </w:r>
      <w:r w:rsidR="00732F17" w:rsidRPr="00C20190">
        <w:rPr>
          <w:rFonts w:hint="eastAsia"/>
          <w:sz w:val="24"/>
          <w:szCs w:val="24"/>
        </w:rPr>
        <w:t>。工艺开发部门需要识别那些具有潜在稳定性问题的原辅料。针对原材料的临时有效期需要设定。在临床</w:t>
      </w:r>
      <w:r w:rsidR="00732F17" w:rsidRPr="00C20190">
        <w:rPr>
          <w:rFonts w:hint="eastAsia"/>
          <w:sz w:val="24"/>
          <w:szCs w:val="24"/>
        </w:rPr>
        <w:t>I</w:t>
      </w:r>
      <w:r w:rsidR="00732F17" w:rsidRPr="00C20190">
        <w:rPr>
          <w:sz w:val="24"/>
          <w:szCs w:val="24"/>
        </w:rPr>
        <w:t>I</w:t>
      </w:r>
      <w:r w:rsidR="00732F17" w:rsidRPr="00C20190">
        <w:rPr>
          <w:rFonts w:hint="eastAsia"/>
          <w:sz w:val="24"/>
          <w:szCs w:val="24"/>
        </w:rPr>
        <w:t>期及其后续阶段，质量部门</w:t>
      </w:r>
      <w:r w:rsidR="00C05EAA" w:rsidRPr="00C20190">
        <w:rPr>
          <w:rFonts w:hint="eastAsia"/>
          <w:sz w:val="24"/>
          <w:szCs w:val="24"/>
        </w:rPr>
        <w:t>通过有效期</w:t>
      </w:r>
      <w:r w:rsidR="00732F17" w:rsidRPr="00C20190">
        <w:rPr>
          <w:rFonts w:hint="eastAsia"/>
          <w:sz w:val="24"/>
          <w:szCs w:val="24"/>
        </w:rPr>
        <w:t>检疫和放行的</w:t>
      </w:r>
      <w:r w:rsidR="00C05EAA" w:rsidRPr="00C20190">
        <w:rPr>
          <w:rFonts w:hint="eastAsia"/>
          <w:sz w:val="24"/>
          <w:szCs w:val="24"/>
        </w:rPr>
        <w:t>批次，至少需要一种</w:t>
      </w:r>
      <w:r w:rsidR="002F1A70" w:rsidRPr="00C20190">
        <w:rPr>
          <w:rFonts w:hint="eastAsia"/>
          <w:sz w:val="24"/>
          <w:szCs w:val="24"/>
        </w:rPr>
        <w:t>鉴定</w:t>
      </w:r>
      <w:r w:rsidR="00C05EAA" w:rsidRPr="00C20190">
        <w:rPr>
          <w:rFonts w:hint="eastAsia"/>
          <w:sz w:val="24"/>
          <w:szCs w:val="24"/>
        </w:rPr>
        <w:t>测试</w:t>
      </w:r>
      <w:r w:rsidR="002F1A70" w:rsidRPr="00C20190">
        <w:rPr>
          <w:rFonts w:hint="eastAsia"/>
          <w:sz w:val="24"/>
          <w:szCs w:val="24"/>
        </w:rPr>
        <w:t>（</w:t>
      </w:r>
      <w:r w:rsidR="002F1A70" w:rsidRPr="00C20190">
        <w:rPr>
          <w:rFonts w:hint="eastAsia"/>
          <w:sz w:val="24"/>
          <w:szCs w:val="24"/>
        </w:rPr>
        <w:t>identity</w:t>
      </w:r>
      <w:r w:rsidR="002F1A70" w:rsidRPr="00C20190">
        <w:rPr>
          <w:sz w:val="24"/>
          <w:szCs w:val="24"/>
        </w:rPr>
        <w:t xml:space="preserve"> test</w:t>
      </w:r>
      <w:r w:rsidR="002F1A70" w:rsidRPr="00C20190">
        <w:rPr>
          <w:rFonts w:hint="eastAsia"/>
          <w:sz w:val="24"/>
          <w:szCs w:val="24"/>
        </w:rPr>
        <w:t>）</w:t>
      </w:r>
      <w:r w:rsidR="00C05EAA" w:rsidRPr="00C20190">
        <w:rPr>
          <w:rFonts w:hint="eastAsia"/>
          <w:sz w:val="24"/>
          <w:szCs w:val="24"/>
        </w:rPr>
        <w:t>和</w:t>
      </w:r>
      <w:proofErr w:type="gramStart"/>
      <w:r w:rsidR="00506945" w:rsidRPr="00C20190">
        <w:rPr>
          <w:rFonts w:hint="eastAsia"/>
          <w:sz w:val="24"/>
          <w:szCs w:val="24"/>
        </w:rPr>
        <w:t>并</w:t>
      </w:r>
      <w:proofErr w:type="gramEnd"/>
      <w:r w:rsidR="00506945" w:rsidRPr="00C20190">
        <w:rPr>
          <w:rFonts w:hint="eastAsia"/>
          <w:sz w:val="24"/>
          <w:szCs w:val="24"/>
        </w:rPr>
        <w:t>附带</w:t>
      </w:r>
      <w:r w:rsidR="00C05EAA" w:rsidRPr="00C20190">
        <w:rPr>
          <w:rFonts w:hint="eastAsia"/>
          <w:sz w:val="24"/>
          <w:szCs w:val="24"/>
        </w:rPr>
        <w:t>供应商</w:t>
      </w:r>
      <w:r w:rsidR="00C05EAA" w:rsidRPr="00C20190">
        <w:rPr>
          <w:rFonts w:hint="eastAsia"/>
          <w:sz w:val="24"/>
          <w:szCs w:val="24"/>
        </w:rPr>
        <w:t>C</w:t>
      </w:r>
      <w:r w:rsidR="00C05EAA" w:rsidRPr="00C20190">
        <w:rPr>
          <w:sz w:val="24"/>
          <w:szCs w:val="24"/>
        </w:rPr>
        <w:t>oA</w:t>
      </w:r>
      <w:r w:rsidR="00C05EAA" w:rsidRPr="00C20190">
        <w:rPr>
          <w:rFonts w:hint="eastAsia"/>
          <w:sz w:val="24"/>
          <w:szCs w:val="24"/>
        </w:rPr>
        <w:t>，以及基于风险的</w:t>
      </w:r>
      <w:r w:rsidR="00F20322" w:rsidRPr="00C20190">
        <w:rPr>
          <w:rFonts w:hint="eastAsia"/>
          <w:sz w:val="24"/>
          <w:szCs w:val="24"/>
        </w:rPr>
        <w:t>其他的</w:t>
      </w:r>
      <w:r w:rsidR="00C05EAA" w:rsidRPr="00C20190">
        <w:rPr>
          <w:rFonts w:hint="eastAsia"/>
          <w:sz w:val="24"/>
          <w:szCs w:val="24"/>
        </w:rPr>
        <w:t>必要工作。</w:t>
      </w:r>
      <w:r w:rsidR="00F20322" w:rsidRPr="00C20190">
        <w:rPr>
          <w:rFonts w:hint="eastAsia"/>
          <w:sz w:val="24"/>
          <w:szCs w:val="24"/>
        </w:rPr>
        <w:t>推荐对于关键的、非普通物料供应商审计，充分理解供应商的质量系统并确认其</w:t>
      </w:r>
      <w:r w:rsidR="00506945" w:rsidRPr="00C20190">
        <w:rPr>
          <w:rFonts w:hint="eastAsia"/>
          <w:sz w:val="24"/>
          <w:szCs w:val="24"/>
        </w:rPr>
        <w:t>是</w:t>
      </w:r>
      <w:r w:rsidR="00F20322" w:rsidRPr="00C20190">
        <w:rPr>
          <w:rFonts w:hint="eastAsia"/>
          <w:sz w:val="24"/>
          <w:szCs w:val="24"/>
        </w:rPr>
        <w:t>充分的，非常重要，尤其对于他们对于变更前的通知机制和非合</w:t>
      </w:r>
      <w:proofErr w:type="gramStart"/>
      <w:r w:rsidR="00F20322" w:rsidRPr="00C20190">
        <w:rPr>
          <w:rFonts w:hint="eastAsia"/>
          <w:sz w:val="24"/>
          <w:szCs w:val="24"/>
        </w:rPr>
        <w:t>规</w:t>
      </w:r>
      <w:proofErr w:type="gramEnd"/>
      <w:r w:rsidR="00F20322" w:rsidRPr="00C20190">
        <w:rPr>
          <w:rFonts w:hint="eastAsia"/>
          <w:sz w:val="24"/>
          <w:szCs w:val="24"/>
        </w:rPr>
        <w:t>的通知机制。</w:t>
      </w:r>
    </w:p>
    <w:p w14:paraId="1A64991F" w14:textId="620FABFF" w:rsidR="005B2729" w:rsidRPr="00C20190" w:rsidRDefault="005B2729" w:rsidP="00C20190">
      <w:pPr>
        <w:spacing w:before="312" w:line="25" w:lineRule="atLeast"/>
        <w:rPr>
          <w:sz w:val="24"/>
          <w:szCs w:val="24"/>
        </w:rPr>
      </w:pPr>
      <w:r w:rsidRPr="00C20190">
        <w:rPr>
          <w:rFonts w:hint="eastAsia"/>
          <w:sz w:val="24"/>
          <w:szCs w:val="24"/>
        </w:rPr>
        <w:t>在验证批次</w:t>
      </w:r>
      <w:r w:rsidR="009A0454" w:rsidRPr="00C20190">
        <w:rPr>
          <w:rFonts w:hint="eastAsia"/>
          <w:sz w:val="24"/>
          <w:szCs w:val="24"/>
        </w:rPr>
        <w:t>（</w:t>
      </w:r>
      <w:r w:rsidR="009A0454" w:rsidRPr="00C20190">
        <w:rPr>
          <w:rFonts w:hint="eastAsia"/>
          <w:sz w:val="24"/>
          <w:szCs w:val="24"/>
        </w:rPr>
        <w:t>conformance</w:t>
      </w:r>
      <w:r w:rsidR="009A0454" w:rsidRPr="00C20190">
        <w:rPr>
          <w:sz w:val="24"/>
          <w:szCs w:val="24"/>
        </w:rPr>
        <w:t xml:space="preserve"> batches</w:t>
      </w:r>
      <w:r w:rsidR="009A0454" w:rsidRPr="00C20190">
        <w:rPr>
          <w:rFonts w:hint="eastAsia"/>
          <w:sz w:val="24"/>
          <w:szCs w:val="24"/>
        </w:rPr>
        <w:t>）</w:t>
      </w:r>
      <w:r w:rsidRPr="00C20190">
        <w:rPr>
          <w:rFonts w:hint="eastAsia"/>
          <w:sz w:val="24"/>
          <w:szCs w:val="24"/>
        </w:rPr>
        <w:t>执行前，设施设备系统、物料处理程序、清洁灭菌程序、以及支持验证批次的</w:t>
      </w:r>
      <w:r w:rsidR="00DD3D8B" w:rsidRPr="00C20190">
        <w:rPr>
          <w:rFonts w:hint="eastAsia"/>
          <w:sz w:val="24"/>
          <w:szCs w:val="24"/>
        </w:rPr>
        <w:t>试验</w:t>
      </w:r>
      <w:r w:rsidRPr="00C20190">
        <w:rPr>
          <w:rFonts w:hint="eastAsia"/>
          <w:sz w:val="24"/>
          <w:szCs w:val="24"/>
        </w:rPr>
        <w:t>室程序都需要</w:t>
      </w:r>
      <w:r w:rsidR="009A0454" w:rsidRPr="00C20190">
        <w:rPr>
          <w:rFonts w:hint="eastAsia"/>
          <w:sz w:val="24"/>
          <w:szCs w:val="24"/>
        </w:rPr>
        <w:t>经</w:t>
      </w:r>
      <w:r w:rsidRPr="00C20190">
        <w:rPr>
          <w:rFonts w:hint="eastAsia"/>
          <w:sz w:val="24"/>
          <w:szCs w:val="24"/>
        </w:rPr>
        <w:t>过充分的确认（</w:t>
      </w:r>
      <w:r w:rsidRPr="00C20190">
        <w:rPr>
          <w:rFonts w:hint="eastAsia"/>
          <w:sz w:val="24"/>
          <w:szCs w:val="24"/>
        </w:rPr>
        <w:t>Q</w:t>
      </w:r>
      <w:r w:rsidRPr="00C20190">
        <w:rPr>
          <w:sz w:val="24"/>
          <w:szCs w:val="24"/>
        </w:rPr>
        <w:t>ualified</w:t>
      </w:r>
      <w:r w:rsidRPr="00C20190">
        <w:rPr>
          <w:rFonts w:hint="eastAsia"/>
          <w:sz w:val="24"/>
          <w:szCs w:val="24"/>
        </w:rPr>
        <w:t>）（对于设施设备）和验证（</w:t>
      </w:r>
      <w:r w:rsidRPr="00C20190">
        <w:rPr>
          <w:rFonts w:hint="eastAsia"/>
          <w:sz w:val="24"/>
          <w:szCs w:val="24"/>
        </w:rPr>
        <w:t>V</w:t>
      </w:r>
      <w:r w:rsidRPr="00C20190">
        <w:rPr>
          <w:sz w:val="24"/>
          <w:szCs w:val="24"/>
        </w:rPr>
        <w:t>alidate</w:t>
      </w:r>
      <w:r w:rsidRPr="00C20190">
        <w:rPr>
          <w:rFonts w:hint="eastAsia"/>
          <w:sz w:val="24"/>
          <w:szCs w:val="24"/>
        </w:rPr>
        <w:t>d</w:t>
      </w:r>
      <w:r w:rsidRPr="00C20190">
        <w:rPr>
          <w:rFonts w:hint="eastAsia"/>
          <w:sz w:val="24"/>
          <w:szCs w:val="24"/>
        </w:rPr>
        <w:t>）（对于特定的生产制造工艺如反应器及其组件的灭菌、培养基）。</w:t>
      </w:r>
    </w:p>
    <w:p w14:paraId="77C0707C" w14:textId="54AA4131" w:rsidR="005B2729" w:rsidRPr="00C20190" w:rsidRDefault="002E4BDB" w:rsidP="00C20190">
      <w:pPr>
        <w:spacing w:before="312" w:line="25" w:lineRule="atLeast"/>
        <w:jc w:val="center"/>
        <w:rPr>
          <w:sz w:val="24"/>
          <w:szCs w:val="24"/>
        </w:rPr>
      </w:pPr>
      <w:r w:rsidRPr="00C20190">
        <w:rPr>
          <w:noProof/>
          <w:sz w:val="24"/>
          <w:szCs w:val="24"/>
        </w:rPr>
        <w:lastRenderedPageBreak/>
        <w:drawing>
          <wp:inline distT="0" distB="0" distL="0" distR="0" wp14:anchorId="2293D66F" wp14:editId="6132FCEF">
            <wp:extent cx="3071556" cy="2160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71556" cy="2160000"/>
                    </a:xfrm>
                    <a:prstGeom prst="rect">
                      <a:avLst/>
                    </a:prstGeom>
                  </pic:spPr>
                </pic:pic>
              </a:graphicData>
            </a:graphic>
          </wp:inline>
        </w:drawing>
      </w:r>
    </w:p>
    <w:p w14:paraId="275853F1" w14:textId="3DFAC37B" w:rsidR="00F20322" w:rsidRPr="00C20190" w:rsidRDefault="002E4BDB" w:rsidP="00C20190">
      <w:pPr>
        <w:spacing w:before="312" w:line="25" w:lineRule="atLeast"/>
        <w:rPr>
          <w:sz w:val="24"/>
          <w:szCs w:val="24"/>
        </w:rPr>
      </w:pPr>
      <w:r w:rsidRPr="00C20190">
        <w:rPr>
          <w:rFonts w:hint="eastAsia"/>
          <w:sz w:val="24"/>
          <w:szCs w:val="24"/>
        </w:rPr>
        <w:t>图</w:t>
      </w:r>
      <w:r w:rsidRPr="00C20190">
        <w:rPr>
          <w:rFonts w:hint="eastAsia"/>
          <w:sz w:val="24"/>
          <w:szCs w:val="24"/>
        </w:rPr>
        <w:t xml:space="preserve"> </w:t>
      </w:r>
      <w:r w:rsidRPr="00C20190">
        <w:rPr>
          <w:sz w:val="24"/>
          <w:szCs w:val="24"/>
        </w:rPr>
        <w:t xml:space="preserve">3.3.1 </w:t>
      </w:r>
      <w:r w:rsidRPr="00C20190">
        <w:rPr>
          <w:rFonts w:hint="eastAsia"/>
          <w:sz w:val="24"/>
          <w:szCs w:val="24"/>
        </w:rPr>
        <w:t>研发整个阶段中</w:t>
      </w:r>
      <w:r w:rsidRPr="00C20190">
        <w:rPr>
          <w:rFonts w:hint="eastAsia"/>
          <w:sz w:val="24"/>
          <w:szCs w:val="24"/>
        </w:rPr>
        <w:t>c</w:t>
      </w:r>
      <w:r w:rsidRPr="00C20190">
        <w:rPr>
          <w:sz w:val="24"/>
          <w:szCs w:val="24"/>
        </w:rPr>
        <w:t>GMP</w:t>
      </w:r>
      <w:r w:rsidRPr="00C20190">
        <w:rPr>
          <w:rFonts w:hint="eastAsia"/>
          <w:sz w:val="24"/>
          <w:szCs w:val="24"/>
        </w:rPr>
        <w:t>和质量系统的分级的、阶段适应的实施方法图示</w:t>
      </w:r>
    </w:p>
    <w:p w14:paraId="582A201F" w14:textId="4073AB25" w:rsidR="002E4BDB" w:rsidRPr="00C20190" w:rsidRDefault="002E4BDB" w:rsidP="00C20190">
      <w:pPr>
        <w:pStyle w:val="3"/>
        <w:spacing w:before="312" w:line="25" w:lineRule="atLeast"/>
        <w:rPr>
          <w:szCs w:val="24"/>
        </w:rPr>
      </w:pPr>
      <w:bookmarkStart w:id="29" w:name="_Toc59708614"/>
      <w:r w:rsidRPr="00C20190">
        <w:rPr>
          <w:rFonts w:hint="eastAsia"/>
          <w:szCs w:val="24"/>
        </w:rPr>
        <w:t>不同研发机构中的</w:t>
      </w:r>
      <w:r w:rsidRPr="00C20190">
        <w:rPr>
          <w:rFonts w:hint="eastAsia"/>
          <w:szCs w:val="24"/>
        </w:rPr>
        <w:t>G</w:t>
      </w:r>
      <w:r w:rsidRPr="00C20190">
        <w:rPr>
          <w:szCs w:val="24"/>
        </w:rPr>
        <w:t>MPs</w:t>
      </w:r>
      <w:bookmarkEnd w:id="29"/>
    </w:p>
    <w:p w14:paraId="30797AB1" w14:textId="770BAED2" w:rsidR="002E4BDB" w:rsidRPr="00C20190" w:rsidRDefault="002E4BDB" w:rsidP="00C20190">
      <w:pPr>
        <w:spacing w:before="312" w:line="25" w:lineRule="atLeast"/>
        <w:rPr>
          <w:sz w:val="24"/>
          <w:szCs w:val="24"/>
        </w:rPr>
      </w:pPr>
      <w:r w:rsidRPr="00C20190">
        <w:rPr>
          <w:rFonts w:hint="eastAsia"/>
          <w:sz w:val="24"/>
          <w:szCs w:val="24"/>
        </w:rPr>
        <w:t>生物研发领域构成复杂，尽管如此，可以分为三种不同种类的机构实施临床试验，分别是：</w:t>
      </w:r>
    </w:p>
    <w:p w14:paraId="163EB889" w14:textId="10B89E0A" w:rsidR="002E4BDB" w:rsidRPr="00C20190" w:rsidRDefault="002E4BDB" w:rsidP="00C20190">
      <w:pPr>
        <w:pStyle w:val="a3"/>
        <w:numPr>
          <w:ilvl w:val="0"/>
          <w:numId w:val="19"/>
        </w:numPr>
        <w:spacing w:before="312" w:line="25" w:lineRule="atLeast"/>
        <w:ind w:firstLineChars="0"/>
        <w:rPr>
          <w:sz w:val="24"/>
          <w:szCs w:val="24"/>
        </w:rPr>
      </w:pPr>
      <w:proofErr w:type="gramStart"/>
      <w:r w:rsidRPr="00C20190">
        <w:rPr>
          <w:rFonts w:hint="eastAsia"/>
          <w:sz w:val="24"/>
          <w:szCs w:val="24"/>
        </w:rPr>
        <w:t>大型药企</w:t>
      </w:r>
      <w:proofErr w:type="gramEnd"/>
      <w:r w:rsidRPr="00C20190">
        <w:rPr>
          <w:rFonts w:hint="eastAsia"/>
          <w:sz w:val="24"/>
          <w:szCs w:val="24"/>
        </w:rPr>
        <w:t>/</w:t>
      </w:r>
      <w:r w:rsidRPr="00C20190">
        <w:rPr>
          <w:rFonts w:hint="eastAsia"/>
          <w:sz w:val="24"/>
          <w:szCs w:val="24"/>
        </w:rPr>
        <w:t>生物药企：其目标在把新药从发现阶段</w:t>
      </w:r>
      <w:r w:rsidRPr="00C20190">
        <w:rPr>
          <w:rFonts w:hint="eastAsia"/>
          <w:sz w:val="24"/>
          <w:szCs w:val="24"/>
        </w:rPr>
        <w:t>/</w:t>
      </w:r>
      <w:r w:rsidRPr="00C20190">
        <w:rPr>
          <w:sz w:val="24"/>
          <w:szCs w:val="24"/>
        </w:rPr>
        <w:t>R&amp;D</w:t>
      </w:r>
      <w:r w:rsidRPr="00C20190">
        <w:rPr>
          <w:rFonts w:hint="eastAsia"/>
          <w:sz w:val="24"/>
          <w:szCs w:val="24"/>
        </w:rPr>
        <w:t>阶段推向市场；</w:t>
      </w:r>
    </w:p>
    <w:p w14:paraId="1593B296" w14:textId="15ED7193" w:rsidR="002E4BDB" w:rsidRPr="00C20190" w:rsidRDefault="002E4BDB" w:rsidP="00C20190">
      <w:pPr>
        <w:pStyle w:val="a3"/>
        <w:numPr>
          <w:ilvl w:val="0"/>
          <w:numId w:val="19"/>
        </w:numPr>
        <w:spacing w:before="312" w:line="25" w:lineRule="atLeast"/>
        <w:ind w:firstLineChars="0"/>
        <w:rPr>
          <w:sz w:val="24"/>
          <w:szCs w:val="24"/>
        </w:rPr>
      </w:pPr>
      <w:r w:rsidRPr="00C20190">
        <w:rPr>
          <w:rFonts w:hint="eastAsia"/>
          <w:sz w:val="24"/>
          <w:szCs w:val="24"/>
        </w:rPr>
        <w:t>初创公司：其目标在把新药从发现阶段</w:t>
      </w:r>
      <w:r w:rsidRPr="00C20190">
        <w:rPr>
          <w:rFonts w:hint="eastAsia"/>
          <w:sz w:val="24"/>
          <w:szCs w:val="24"/>
        </w:rPr>
        <w:t>/</w:t>
      </w:r>
      <w:r w:rsidRPr="00C20190">
        <w:rPr>
          <w:sz w:val="24"/>
          <w:szCs w:val="24"/>
        </w:rPr>
        <w:t>R&amp;D</w:t>
      </w:r>
      <w:r w:rsidRPr="00C20190">
        <w:rPr>
          <w:rFonts w:hint="eastAsia"/>
          <w:sz w:val="24"/>
          <w:szCs w:val="24"/>
        </w:rPr>
        <w:t>阶段推向临床</w:t>
      </w:r>
      <w:r w:rsidRPr="00C20190">
        <w:rPr>
          <w:sz w:val="24"/>
          <w:szCs w:val="24"/>
        </w:rPr>
        <w:t>I/II</w:t>
      </w:r>
      <w:r w:rsidRPr="00C20190">
        <w:rPr>
          <w:rFonts w:hint="eastAsia"/>
          <w:sz w:val="24"/>
          <w:szCs w:val="24"/>
        </w:rPr>
        <w:t>期，然后将项目转让给其他公司或者自身发展成为有临床</w:t>
      </w:r>
      <w:r w:rsidRPr="00C20190">
        <w:rPr>
          <w:rFonts w:hint="eastAsia"/>
          <w:sz w:val="24"/>
          <w:szCs w:val="24"/>
        </w:rPr>
        <w:t>I</w:t>
      </w:r>
      <w:r w:rsidRPr="00C20190">
        <w:rPr>
          <w:sz w:val="24"/>
          <w:szCs w:val="24"/>
        </w:rPr>
        <w:t>II</w:t>
      </w:r>
      <w:proofErr w:type="gramStart"/>
      <w:r w:rsidR="0039020B" w:rsidRPr="00C20190">
        <w:rPr>
          <w:rFonts w:hint="eastAsia"/>
          <w:sz w:val="24"/>
          <w:szCs w:val="24"/>
        </w:rPr>
        <w:t>期</w:t>
      </w:r>
      <w:r w:rsidRPr="00C20190">
        <w:rPr>
          <w:rFonts w:hint="eastAsia"/>
          <w:sz w:val="24"/>
          <w:szCs w:val="24"/>
        </w:rPr>
        <w:t>试验</w:t>
      </w:r>
      <w:proofErr w:type="gramEnd"/>
      <w:r w:rsidRPr="00C20190">
        <w:rPr>
          <w:rFonts w:hint="eastAsia"/>
          <w:sz w:val="24"/>
          <w:szCs w:val="24"/>
        </w:rPr>
        <w:t>能力的公司；</w:t>
      </w:r>
    </w:p>
    <w:p w14:paraId="1352FDD9" w14:textId="0911A95B" w:rsidR="002E4BDB" w:rsidRPr="00C20190" w:rsidRDefault="00747158" w:rsidP="00C20190">
      <w:pPr>
        <w:pStyle w:val="a3"/>
        <w:numPr>
          <w:ilvl w:val="0"/>
          <w:numId w:val="19"/>
        </w:numPr>
        <w:spacing w:before="312" w:line="25" w:lineRule="atLeast"/>
        <w:ind w:firstLineChars="0"/>
        <w:rPr>
          <w:sz w:val="24"/>
          <w:szCs w:val="24"/>
        </w:rPr>
      </w:pPr>
      <w:r w:rsidRPr="00C20190">
        <w:rPr>
          <w:rFonts w:hint="eastAsia"/>
          <w:sz w:val="24"/>
          <w:szCs w:val="24"/>
        </w:rPr>
        <w:t>大学</w:t>
      </w:r>
      <w:r w:rsidRPr="00C20190">
        <w:rPr>
          <w:rFonts w:hint="eastAsia"/>
          <w:sz w:val="24"/>
          <w:szCs w:val="24"/>
        </w:rPr>
        <w:t>/</w:t>
      </w:r>
      <w:r w:rsidRPr="00C20190">
        <w:rPr>
          <w:rFonts w:hint="eastAsia"/>
          <w:sz w:val="24"/>
          <w:szCs w:val="24"/>
        </w:rPr>
        <w:t>资金支持的研究者：其目标在于开展小型的临床试验并发表论文。</w:t>
      </w:r>
    </w:p>
    <w:p w14:paraId="059AC248" w14:textId="56BBFD01" w:rsidR="00747158" w:rsidRPr="00C20190" w:rsidRDefault="002B228E" w:rsidP="00C20190">
      <w:pPr>
        <w:spacing w:before="312" w:line="25" w:lineRule="atLeast"/>
        <w:rPr>
          <w:sz w:val="24"/>
          <w:szCs w:val="24"/>
        </w:rPr>
      </w:pPr>
      <w:r w:rsidRPr="00C20190">
        <w:rPr>
          <w:rFonts w:hint="eastAsia"/>
          <w:sz w:val="24"/>
          <w:szCs w:val="24"/>
        </w:rPr>
        <w:t>对于每个类型的组织机构，其能力和资源不同；除了上述三种组织机构，还有其他不同的</w:t>
      </w:r>
      <w:r w:rsidRPr="00C20190">
        <w:rPr>
          <w:rFonts w:hint="eastAsia"/>
          <w:sz w:val="24"/>
          <w:szCs w:val="24"/>
        </w:rPr>
        <w:t>G</w:t>
      </w:r>
      <w:r w:rsidRPr="00C20190">
        <w:rPr>
          <w:sz w:val="24"/>
          <w:szCs w:val="24"/>
        </w:rPr>
        <w:t>MP</w:t>
      </w:r>
      <w:r w:rsidRPr="00C20190">
        <w:rPr>
          <w:rFonts w:hint="eastAsia"/>
          <w:sz w:val="24"/>
          <w:szCs w:val="24"/>
        </w:rPr>
        <w:t>合同生产商和合同测试</w:t>
      </w:r>
      <w:r w:rsidR="00DD3D8B" w:rsidRPr="00C20190">
        <w:rPr>
          <w:rFonts w:hint="eastAsia"/>
          <w:sz w:val="24"/>
          <w:szCs w:val="24"/>
        </w:rPr>
        <w:t>试验</w:t>
      </w:r>
      <w:r w:rsidRPr="00C20190">
        <w:rPr>
          <w:rFonts w:hint="eastAsia"/>
          <w:sz w:val="24"/>
          <w:szCs w:val="24"/>
        </w:rPr>
        <w:t>室，并且可能被上述的发起者雇佣。</w:t>
      </w:r>
    </w:p>
    <w:p w14:paraId="4285BD1B" w14:textId="2140FC3E" w:rsidR="002B228E" w:rsidRPr="00C20190" w:rsidRDefault="00A11B0A" w:rsidP="00C20190">
      <w:pPr>
        <w:spacing w:before="312" w:line="25" w:lineRule="atLeast"/>
        <w:rPr>
          <w:sz w:val="24"/>
          <w:szCs w:val="24"/>
        </w:rPr>
      </w:pPr>
      <w:r w:rsidRPr="00C20190">
        <w:rPr>
          <w:rFonts w:hint="eastAsia"/>
          <w:sz w:val="24"/>
          <w:szCs w:val="24"/>
        </w:rPr>
        <w:t>一些公司</w:t>
      </w:r>
      <w:r w:rsidR="006C0E9A" w:rsidRPr="00C20190">
        <w:rPr>
          <w:rFonts w:hint="eastAsia"/>
          <w:sz w:val="24"/>
          <w:szCs w:val="24"/>
        </w:rPr>
        <w:t>可以</w:t>
      </w:r>
      <w:r w:rsidRPr="00C20190">
        <w:rPr>
          <w:rFonts w:hint="eastAsia"/>
          <w:sz w:val="24"/>
          <w:szCs w:val="24"/>
        </w:rPr>
        <w:t>建造多产品共线的厂房设施，能够生产大量的、即将上市的原料药。或者这些设施已经就位，且每年有多个市场领先的蛋白药物在</w:t>
      </w:r>
      <w:proofErr w:type="gramStart"/>
      <w:r w:rsidRPr="00C20190">
        <w:rPr>
          <w:rFonts w:hint="eastAsia"/>
          <w:sz w:val="24"/>
          <w:szCs w:val="24"/>
        </w:rPr>
        <w:t>研</w:t>
      </w:r>
      <w:proofErr w:type="gramEnd"/>
      <w:r w:rsidRPr="00C20190">
        <w:rPr>
          <w:rFonts w:hint="eastAsia"/>
          <w:sz w:val="24"/>
          <w:szCs w:val="24"/>
        </w:rPr>
        <w:t>。</w:t>
      </w:r>
      <w:r w:rsidR="006C0E9A" w:rsidRPr="00C20190">
        <w:rPr>
          <w:rFonts w:hint="eastAsia"/>
          <w:sz w:val="24"/>
          <w:szCs w:val="24"/>
        </w:rPr>
        <w:t>出</w:t>
      </w:r>
      <w:r w:rsidRPr="00C20190">
        <w:rPr>
          <w:rFonts w:hint="eastAsia"/>
          <w:sz w:val="24"/>
          <w:szCs w:val="24"/>
        </w:rPr>
        <w:t>于保持研发阶段的一致性</w:t>
      </w:r>
      <w:r w:rsidR="006C0E9A" w:rsidRPr="00C20190">
        <w:rPr>
          <w:rFonts w:hint="eastAsia"/>
          <w:sz w:val="24"/>
          <w:szCs w:val="24"/>
        </w:rPr>
        <w:t>考虑</w:t>
      </w:r>
      <w:r w:rsidRPr="00C20190">
        <w:rPr>
          <w:rFonts w:hint="eastAsia"/>
          <w:sz w:val="24"/>
          <w:szCs w:val="24"/>
        </w:rPr>
        <w:t>，这些厂家可能倾向借助他们自己的</w:t>
      </w:r>
      <w:r w:rsidR="006C0E9A" w:rsidRPr="00C20190">
        <w:rPr>
          <w:rFonts w:hint="eastAsia"/>
          <w:sz w:val="24"/>
          <w:szCs w:val="24"/>
        </w:rPr>
        <w:t>近商业化</w:t>
      </w:r>
      <w:r w:rsidRPr="00C20190">
        <w:rPr>
          <w:rFonts w:hint="eastAsia"/>
          <w:sz w:val="24"/>
          <w:szCs w:val="24"/>
        </w:rPr>
        <w:t>或者商业化的工艺和控制系统生产他们自己的蛋白药品。即便如此，他们也可能遵照早期</w:t>
      </w:r>
      <w:r w:rsidRPr="00C20190">
        <w:rPr>
          <w:rFonts w:hint="eastAsia"/>
          <w:sz w:val="24"/>
          <w:szCs w:val="24"/>
        </w:rPr>
        <w:t>c</w:t>
      </w:r>
      <w:r w:rsidRPr="00C20190">
        <w:rPr>
          <w:sz w:val="24"/>
          <w:szCs w:val="24"/>
        </w:rPr>
        <w:t>GMP</w:t>
      </w:r>
      <w:r w:rsidRPr="00C20190">
        <w:rPr>
          <w:rFonts w:hint="eastAsia"/>
          <w:sz w:val="24"/>
          <w:szCs w:val="24"/>
        </w:rPr>
        <w:t>法规生产早期产品，</w:t>
      </w:r>
      <w:proofErr w:type="gramStart"/>
      <w:r w:rsidRPr="00C20190">
        <w:rPr>
          <w:rFonts w:hint="eastAsia"/>
          <w:sz w:val="24"/>
          <w:szCs w:val="24"/>
        </w:rPr>
        <w:t>如此</w:t>
      </w:r>
      <w:r w:rsidR="006C0E9A" w:rsidRPr="00C20190">
        <w:rPr>
          <w:rFonts w:hint="eastAsia"/>
          <w:sz w:val="24"/>
          <w:szCs w:val="24"/>
        </w:rPr>
        <w:t>既</w:t>
      </w:r>
      <w:proofErr w:type="gramEnd"/>
      <w:r w:rsidRPr="00C20190">
        <w:rPr>
          <w:rFonts w:hint="eastAsia"/>
          <w:sz w:val="24"/>
          <w:szCs w:val="24"/>
        </w:rPr>
        <w:t>可以保障研发的灵活性，又可以保证产品质量和病患的安全。</w:t>
      </w:r>
    </w:p>
    <w:p w14:paraId="27E98B9E" w14:textId="649B1114" w:rsidR="00A829E0" w:rsidRPr="00C20190" w:rsidRDefault="00A11B0A" w:rsidP="00C20190">
      <w:pPr>
        <w:spacing w:before="312" w:line="25" w:lineRule="atLeast"/>
        <w:rPr>
          <w:sz w:val="24"/>
          <w:szCs w:val="24"/>
        </w:rPr>
      </w:pPr>
      <w:r w:rsidRPr="00C20190">
        <w:rPr>
          <w:rFonts w:hint="eastAsia"/>
          <w:sz w:val="24"/>
          <w:szCs w:val="24"/>
        </w:rPr>
        <w:t>另一个方面，大学</w:t>
      </w:r>
      <w:r w:rsidRPr="00C20190">
        <w:rPr>
          <w:rFonts w:hint="eastAsia"/>
          <w:sz w:val="24"/>
          <w:szCs w:val="24"/>
        </w:rPr>
        <w:t>/</w:t>
      </w:r>
      <w:r w:rsidRPr="00C20190">
        <w:rPr>
          <w:rFonts w:hint="eastAsia"/>
          <w:sz w:val="24"/>
          <w:szCs w:val="24"/>
        </w:rPr>
        <w:t>资金资助的研究者</w:t>
      </w:r>
      <w:r w:rsidR="00A829E0" w:rsidRPr="00C20190">
        <w:rPr>
          <w:rFonts w:hint="eastAsia"/>
          <w:sz w:val="24"/>
          <w:szCs w:val="24"/>
        </w:rPr>
        <w:t>只能够在</w:t>
      </w:r>
      <w:r w:rsidR="00DD3D8B" w:rsidRPr="00C20190">
        <w:rPr>
          <w:rFonts w:hint="eastAsia"/>
          <w:sz w:val="24"/>
          <w:szCs w:val="24"/>
        </w:rPr>
        <w:t>试验</w:t>
      </w:r>
      <w:r w:rsidR="00A829E0" w:rsidRPr="00C20190">
        <w:rPr>
          <w:rFonts w:hint="eastAsia"/>
          <w:sz w:val="24"/>
          <w:szCs w:val="24"/>
        </w:rPr>
        <w:t>室环境的条件下每年生产有限批次的少量原料药。他们可以实施小规模的、紧密监控的临床试验，试验对象往往是没有更多药物选择的病患。针对是否对此类临床试验采取监管措施，监管机构会考虑如下的风险因素：参与临床试验机构</w:t>
      </w:r>
      <w:r w:rsidR="006C0E9A" w:rsidRPr="00C20190">
        <w:rPr>
          <w:rFonts w:hint="eastAsia"/>
          <w:sz w:val="24"/>
          <w:szCs w:val="24"/>
        </w:rPr>
        <w:t>的</w:t>
      </w:r>
      <w:r w:rsidR="00A829E0" w:rsidRPr="00C20190">
        <w:rPr>
          <w:rFonts w:hint="eastAsia"/>
          <w:sz w:val="24"/>
          <w:szCs w:val="24"/>
        </w:rPr>
        <w:t>临床试验管理水平。</w:t>
      </w:r>
      <w:proofErr w:type="gramStart"/>
      <w:r w:rsidR="00A829E0" w:rsidRPr="00C20190">
        <w:rPr>
          <w:rFonts w:hint="eastAsia"/>
          <w:sz w:val="24"/>
          <w:szCs w:val="24"/>
        </w:rPr>
        <w:t>遵照法规</w:t>
      </w:r>
      <w:proofErr w:type="gramEnd"/>
      <w:r w:rsidR="00A829E0" w:rsidRPr="00C20190">
        <w:rPr>
          <w:rFonts w:hint="eastAsia"/>
          <w:sz w:val="24"/>
          <w:szCs w:val="24"/>
        </w:rPr>
        <w:t>对无菌性</w:t>
      </w:r>
      <w:r w:rsidR="006C0E9A" w:rsidRPr="00C20190">
        <w:rPr>
          <w:rFonts w:hint="eastAsia"/>
          <w:sz w:val="24"/>
          <w:szCs w:val="24"/>
        </w:rPr>
        <w:t>（</w:t>
      </w:r>
      <w:r w:rsidR="006C0E9A" w:rsidRPr="00C20190">
        <w:rPr>
          <w:rFonts w:hint="eastAsia"/>
          <w:sz w:val="24"/>
          <w:szCs w:val="24"/>
        </w:rPr>
        <w:t>sterility</w:t>
      </w:r>
      <w:r w:rsidR="006C0E9A" w:rsidRPr="00C20190">
        <w:rPr>
          <w:rFonts w:hint="eastAsia"/>
          <w:sz w:val="24"/>
          <w:szCs w:val="24"/>
        </w:rPr>
        <w:t>）</w:t>
      </w:r>
      <w:r w:rsidR="00A829E0" w:rsidRPr="00C20190">
        <w:rPr>
          <w:rFonts w:hint="eastAsia"/>
          <w:sz w:val="24"/>
          <w:szCs w:val="24"/>
        </w:rPr>
        <w:t>、同一性</w:t>
      </w:r>
      <w:r w:rsidR="006C0E9A" w:rsidRPr="00C20190">
        <w:rPr>
          <w:rFonts w:hint="eastAsia"/>
          <w:sz w:val="24"/>
          <w:szCs w:val="24"/>
        </w:rPr>
        <w:t>(</w:t>
      </w:r>
      <w:r w:rsidR="00476F6C" w:rsidRPr="00C20190">
        <w:rPr>
          <w:sz w:val="24"/>
          <w:szCs w:val="24"/>
        </w:rPr>
        <w:t>identity)</w:t>
      </w:r>
      <w:r w:rsidR="00A829E0" w:rsidRPr="00C20190">
        <w:rPr>
          <w:rFonts w:hint="eastAsia"/>
          <w:sz w:val="24"/>
          <w:szCs w:val="24"/>
        </w:rPr>
        <w:t>、纯度</w:t>
      </w:r>
      <w:r w:rsidR="00476F6C" w:rsidRPr="00C20190">
        <w:rPr>
          <w:rFonts w:hint="eastAsia"/>
          <w:sz w:val="24"/>
          <w:szCs w:val="24"/>
        </w:rPr>
        <w:t>(</w:t>
      </w:r>
      <w:r w:rsidR="00476F6C" w:rsidRPr="00C20190">
        <w:rPr>
          <w:sz w:val="24"/>
          <w:szCs w:val="24"/>
        </w:rPr>
        <w:t>purity)</w:t>
      </w:r>
      <w:r w:rsidR="00A829E0" w:rsidRPr="00C20190">
        <w:rPr>
          <w:rFonts w:hint="eastAsia"/>
          <w:sz w:val="24"/>
          <w:szCs w:val="24"/>
        </w:rPr>
        <w:t>和药效</w:t>
      </w:r>
      <w:r w:rsidR="00476F6C" w:rsidRPr="00C20190">
        <w:rPr>
          <w:rFonts w:hint="eastAsia"/>
          <w:sz w:val="24"/>
          <w:szCs w:val="24"/>
        </w:rPr>
        <w:t>(</w:t>
      </w:r>
      <w:r w:rsidR="00476F6C" w:rsidRPr="00C20190">
        <w:rPr>
          <w:sz w:val="24"/>
          <w:szCs w:val="24"/>
        </w:rPr>
        <w:t>strength)</w:t>
      </w:r>
      <w:r w:rsidR="00A829E0" w:rsidRPr="00C20190">
        <w:rPr>
          <w:rFonts w:hint="eastAsia"/>
          <w:sz w:val="24"/>
          <w:szCs w:val="24"/>
        </w:rPr>
        <w:t>是强制的要求，因为这些对于病人的安全是直接相关的。采取基本的</w:t>
      </w:r>
      <w:r w:rsidR="005757C5" w:rsidRPr="00C20190">
        <w:rPr>
          <w:rFonts w:hint="eastAsia"/>
          <w:sz w:val="24"/>
          <w:szCs w:val="24"/>
        </w:rPr>
        <w:t>质量措施如文档记载、监管</w:t>
      </w:r>
      <w:r w:rsidR="005757C5" w:rsidRPr="00C20190">
        <w:rPr>
          <w:rFonts w:hint="eastAsia"/>
          <w:sz w:val="24"/>
          <w:szCs w:val="24"/>
        </w:rPr>
        <w:lastRenderedPageBreak/>
        <w:t>/</w:t>
      </w:r>
      <w:r w:rsidR="005757C5" w:rsidRPr="00C20190">
        <w:rPr>
          <w:rFonts w:hint="eastAsia"/>
          <w:sz w:val="24"/>
          <w:szCs w:val="24"/>
        </w:rPr>
        <w:t>控制的措施常常被推荐，从而降低影响产品质量和病人安全的生产</w:t>
      </w:r>
      <w:r w:rsidR="005757C5" w:rsidRPr="00C20190">
        <w:rPr>
          <w:rFonts w:hint="eastAsia"/>
          <w:sz w:val="24"/>
          <w:szCs w:val="24"/>
        </w:rPr>
        <w:t>/</w:t>
      </w:r>
      <w:r w:rsidR="005757C5" w:rsidRPr="00C20190">
        <w:rPr>
          <w:rFonts w:hint="eastAsia"/>
          <w:sz w:val="24"/>
          <w:szCs w:val="24"/>
        </w:rPr>
        <w:t>分析错误。</w:t>
      </w:r>
    </w:p>
    <w:p w14:paraId="009B80DE" w14:textId="21432F5F" w:rsidR="005757C5" w:rsidRPr="00C20190" w:rsidRDefault="005757C5" w:rsidP="00C20190">
      <w:pPr>
        <w:spacing w:before="312" w:line="25" w:lineRule="atLeast"/>
        <w:rPr>
          <w:sz w:val="24"/>
          <w:szCs w:val="24"/>
        </w:rPr>
      </w:pPr>
      <w:r w:rsidRPr="00C20190">
        <w:rPr>
          <w:rFonts w:hint="eastAsia"/>
          <w:sz w:val="24"/>
          <w:szCs w:val="24"/>
        </w:rPr>
        <w:t>初创公司常常处于上述两种公司之间。在类似</w:t>
      </w:r>
      <w:r w:rsidR="00DD3D8B" w:rsidRPr="00C20190">
        <w:rPr>
          <w:rFonts w:hint="eastAsia"/>
          <w:sz w:val="24"/>
          <w:szCs w:val="24"/>
        </w:rPr>
        <w:t>试验</w:t>
      </w:r>
      <w:r w:rsidRPr="00C20190">
        <w:rPr>
          <w:rFonts w:hint="eastAsia"/>
          <w:sz w:val="24"/>
          <w:szCs w:val="24"/>
        </w:rPr>
        <w:t>室的条件下实施</w:t>
      </w:r>
      <w:r w:rsidRPr="00C20190">
        <w:rPr>
          <w:rFonts w:hint="eastAsia"/>
          <w:sz w:val="24"/>
          <w:szCs w:val="24"/>
        </w:rPr>
        <w:t>G</w:t>
      </w:r>
      <w:r w:rsidRPr="00C20190">
        <w:rPr>
          <w:sz w:val="24"/>
          <w:szCs w:val="24"/>
        </w:rPr>
        <w:t>MP</w:t>
      </w:r>
      <w:r w:rsidRPr="00C20190">
        <w:rPr>
          <w:rFonts w:hint="eastAsia"/>
          <w:sz w:val="24"/>
          <w:szCs w:val="24"/>
        </w:rPr>
        <w:t>法规，应该将焦点聚焦在如下的方面：生产、测试（包括结果不合格的测试）的记载、基本设施设备（包括清洁、消毒、灭菌、性能）的验证、分析方法（主要是涉及蛋白安全和功能的测试）的可靠性、</w:t>
      </w:r>
      <w:r w:rsidR="00F43376" w:rsidRPr="00C20190">
        <w:rPr>
          <w:rFonts w:hint="eastAsia"/>
          <w:sz w:val="24"/>
          <w:szCs w:val="24"/>
        </w:rPr>
        <w:t>选择</w:t>
      </w:r>
      <w:r w:rsidR="00F43376" w:rsidRPr="00C20190">
        <w:rPr>
          <w:rFonts w:hint="eastAsia"/>
          <w:sz w:val="24"/>
          <w:szCs w:val="24"/>
        </w:rPr>
        <w:t>/</w:t>
      </w:r>
      <w:r w:rsidR="00F43376" w:rsidRPr="00C20190">
        <w:rPr>
          <w:rFonts w:hint="eastAsia"/>
          <w:sz w:val="24"/>
          <w:szCs w:val="24"/>
        </w:rPr>
        <w:t>筛选合适的原材料（包括用水）。</w:t>
      </w:r>
    </w:p>
    <w:p w14:paraId="6B622CD1" w14:textId="765667C6" w:rsidR="00F43376" w:rsidRPr="00C20190" w:rsidRDefault="00F43376" w:rsidP="00C20190">
      <w:pPr>
        <w:spacing w:before="312" w:line="25" w:lineRule="atLeast"/>
        <w:rPr>
          <w:sz w:val="24"/>
          <w:szCs w:val="24"/>
        </w:rPr>
      </w:pPr>
      <w:r w:rsidRPr="00C20190">
        <w:rPr>
          <w:rFonts w:hint="eastAsia"/>
          <w:sz w:val="24"/>
          <w:szCs w:val="24"/>
        </w:rPr>
        <w:t>值得一提的是，早期的一些不合</w:t>
      </w:r>
      <w:proofErr w:type="gramStart"/>
      <w:r w:rsidRPr="00C20190">
        <w:rPr>
          <w:rFonts w:hint="eastAsia"/>
          <w:sz w:val="24"/>
          <w:szCs w:val="24"/>
        </w:rPr>
        <w:t>规</w:t>
      </w:r>
      <w:proofErr w:type="gramEnd"/>
      <w:r w:rsidRPr="00C20190">
        <w:rPr>
          <w:rFonts w:hint="eastAsia"/>
          <w:sz w:val="24"/>
          <w:szCs w:val="24"/>
        </w:rPr>
        <w:t>的生产行为，可能会引起动物研究用样品或者临床用研究样品的不一致，从而削减其产生的数据的质量并可能影响受试对象</w:t>
      </w:r>
      <w:r w:rsidRPr="00C20190">
        <w:rPr>
          <w:rFonts w:hint="eastAsia"/>
          <w:sz w:val="24"/>
          <w:szCs w:val="24"/>
        </w:rPr>
        <w:t>/</w:t>
      </w:r>
      <w:r w:rsidRPr="00C20190">
        <w:rPr>
          <w:rFonts w:hint="eastAsia"/>
          <w:sz w:val="24"/>
          <w:szCs w:val="24"/>
        </w:rPr>
        <w:t>病患的安全。因此，我们推荐对质量体系</w:t>
      </w:r>
      <w:r w:rsidRPr="00C20190">
        <w:rPr>
          <w:rFonts w:hint="eastAsia"/>
          <w:sz w:val="24"/>
          <w:szCs w:val="24"/>
        </w:rPr>
        <w:t>/</w:t>
      </w:r>
      <w:r w:rsidRPr="00C20190">
        <w:rPr>
          <w:rFonts w:hint="eastAsia"/>
          <w:sz w:val="24"/>
          <w:szCs w:val="24"/>
        </w:rPr>
        <w:t>活动进行一个基于风险的评估，使之与生产的</w:t>
      </w:r>
      <w:r w:rsidRPr="00C20190">
        <w:rPr>
          <w:rFonts w:hint="eastAsia"/>
          <w:sz w:val="24"/>
          <w:szCs w:val="24"/>
        </w:rPr>
        <w:t>G</w:t>
      </w:r>
      <w:r w:rsidRPr="00C20190">
        <w:rPr>
          <w:sz w:val="24"/>
          <w:szCs w:val="24"/>
        </w:rPr>
        <w:t>LP/</w:t>
      </w:r>
      <w:r w:rsidRPr="00C20190">
        <w:rPr>
          <w:rFonts w:hint="eastAsia"/>
          <w:sz w:val="24"/>
          <w:szCs w:val="24"/>
        </w:rPr>
        <w:t>临床样品相适应，从而识别或者消除风险。需要提醒注意的是，在早期的生产中也需要遵照</w:t>
      </w:r>
      <w:proofErr w:type="spellStart"/>
      <w:r w:rsidRPr="00C20190">
        <w:rPr>
          <w:rFonts w:hint="eastAsia"/>
          <w:sz w:val="24"/>
          <w:szCs w:val="24"/>
        </w:rPr>
        <w:t>G</w:t>
      </w:r>
      <w:r w:rsidRPr="00C20190">
        <w:rPr>
          <w:sz w:val="24"/>
          <w:szCs w:val="24"/>
        </w:rPr>
        <w:t>DocP</w:t>
      </w:r>
      <w:proofErr w:type="spellEnd"/>
      <w:r w:rsidRPr="00C20190">
        <w:rPr>
          <w:rFonts w:hint="eastAsia"/>
          <w:sz w:val="24"/>
          <w:szCs w:val="24"/>
        </w:rPr>
        <w:t>和数据完整性的</w:t>
      </w:r>
      <w:r w:rsidR="00446BBA" w:rsidRPr="00C20190">
        <w:rPr>
          <w:rFonts w:hint="eastAsia"/>
          <w:sz w:val="24"/>
          <w:szCs w:val="24"/>
        </w:rPr>
        <w:t>要求。</w:t>
      </w:r>
    </w:p>
    <w:p w14:paraId="6BD81CD3" w14:textId="48CB5BF1" w:rsidR="00446BBA" w:rsidRPr="00C20190" w:rsidRDefault="00446BBA" w:rsidP="00C20190">
      <w:pPr>
        <w:pStyle w:val="3"/>
        <w:spacing w:before="312" w:line="25" w:lineRule="atLeast"/>
        <w:rPr>
          <w:szCs w:val="24"/>
        </w:rPr>
      </w:pPr>
      <w:bookmarkStart w:id="30" w:name="_Toc59708615"/>
      <w:r w:rsidRPr="00C20190">
        <w:rPr>
          <w:rFonts w:hint="eastAsia"/>
          <w:szCs w:val="24"/>
        </w:rPr>
        <w:t>细胞库</w:t>
      </w:r>
      <w:bookmarkEnd w:id="30"/>
    </w:p>
    <w:p w14:paraId="3C931095" w14:textId="29D0040F" w:rsidR="00446BBA" w:rsidRPr="00C20190" w:rsidRDefault="00001FE3" w:rsidP="00C20190">
      <w:pPr>
        <w:spacing w:before="312" w:line="25" w:lineRule="atLeast"/>
        <w:rPr>
          <w:sz w:val="24"/>
          <w:szCs w:val="24"/>
        </w:rPr>
      </w:pPr>
      <w:r w:rsidRPr="00C20190">
        <w:rPr>
          <w:rFonts w:hint="eastAsia"/>
          <w:sz w:val="24"/>
          <w:szCs w:val="24"/>
        </w:rPr>
        <w:t>I</w:t>
      </w:r>
      <w:r w:rsidRPr="00C20190">
        <w:rPr>
          <w:sz w:val="24"/>
          <w:szCs w:val="24"/>
        </w:rPr>
        <w:t>CH Q5A</w:t>
      </w:r>
      <w:r w:rsidRPr="00C20190">
        <w:rPr>
          <w:rFonts w:hint="eastAsia"/>
          <w:sz w:val="24"/>
          <w:szCs w:val="24"/>
        </w:rPr>
        <w:t>、</w:t>
      </w:r>
      <w:r w:rsidRPr="00C20190">
        <w:rPr>
          <w:rFonts w:hint="eastAsia"/>
          <w:sz w:val="24"/>
          <w:szCs w:val="24"/>
        </w:rPr>
        <w:t>Q</w:t>
      </w:r>
      <w:r w:rsidRPr="00C20190">
        <w:rPr>
          <w:sz w:val="24"/>
          <w:szCs w:val="24"/>
        </w:rPr>
        <w:t>5D</w:t>
      </w:r>
      <w:r w:rsidRPr="00C20190">
        <w:rPr>
          <w:rFonts w:hint="eastAsia"/>
          <w:sz w:val="24"/>
          <w:szCs w:val="24"/>
        </w:rPr>
        <w:t>以及其他的监管机构的指导法规，已经对于细胞库的</w:t>
      </w:r>
      <w:proofErr w:type="gramStart"/>
      <w:r w:rsidRPr="00C20190">
        <w:rPr>
          <w:rFonts w:hint="eastAsia"/>
          <w:sz w:val="24"/>
          <w:szCs w:val="24"/>
        </w:rPr>
        <w:t>检项做出</w:t>
      </w:r>
      <w:proofErr w:type="gramEnd"/>
      <w:r w:rsidRPr="00C20190">
        <w:rPr>
          <w:rFonts w:hint="eastAsia"/>
          <w:sz w:val="24"/>
          <w:szCs w:val="24"/>
        </w:rPr>
        <w:t>了描述，因此上述内容必须包括在质量体系的构建中</w:t>
      </w:r>
      <w:r w:rsidR="009F12C9" w:rsidRPr="00C20190">
        <w:rPr>
          <w:sz w:val="24"/>
          <w:szCs w:val="24"/>
          <w:vertAlign w:val="superscript"/>
        </w:rPr>
        <w:fldChar w:fldCharType="begin"/>
      </w:r>
      <w:r w:rsidR="009F12C9" w:rsidRPr="00C20190">
        <w:rPr>
          <w:sz w:val="24"/>
          <w:szCs w:val="24"/>
          <w:vertAlign w:val="superscript"/>
        </w:rPr>
        <w:instrText xml:space="preserve"> </w:instrText>
      </w:r>
      <w:r w:rsidR="009F12C9" w:rsidRPr="00C20190">
        <w:rPr>
          <w:rFonts w:hint="eastAsia"/>
          <w:sz w:val="24"/>
          <w:szCs w:val="24"/>
          <w:vertAlign w:val="superscript"/>
        </w:rPr>
        <w:instrText>NOTEREF _Ref58427118 \h</w:instrText>
      </w:r>
      <w:r w:rsidR="009F12C9" w:rsidRPr="00C20190">
        <w:rPr>
          <w:sz w:val="24"/>
          <w:szCs w:val="24"/>
          <w:vertAlign w:val="superscript"/>
        </w:rPr>
        <w:instrText xml:space="preserve">  \* MERGEFORMAT </w:instrText>
      </w:r>
      <w:r w:rsidR="009F12C9" w:rsidRPr="00C20190">
        <w:rPr>
          <w:sz w:val="24"/>
          <w:szCs w:val="24"/>
          <w:vertAlign w:val="superscript"/>
        </w:rPr>
      </w:r>
      <w:r w:rsidR="009F12C9" w:rsidRPr="00C20190">
        <w:rPr>
          <w:sz w:val="24"/>
          <w:szCs w:val="24"/>
          <w:vertAlign w:val="superscript"/>
        </w:rPr>
        <w:fldChar w:fldCharType="separate"/>
      </w:r>
      <w:r w:rsidR="00A81A1E">
        <w:rPr>
          <w:sz w:val="24"/>
          <w:szCs w:val="24"/>
          <w:vertAlign w:val="superscript"/>
        </w:rPr>
        <w:t>10</w:t>
      </w:r>
      <w:r w:rsidR="009F12C9" w:rsidRPr="00C20190">
        <w:rPr>
          <w:sz w:val="24"/>
          <w:szCs w:val="24"/>
          <w:vertAlign w:val="superscript"/>
        </w:rPr>
        <w:fldChar w:fldCharType="end"/>
      </w:r>
      <w:r w:rsidR="009F12C9" w:rsidRPr="00C20190">
        <w:rPr>
          <w:sz w:val="24"/>
          <w:szCs w:val="24"/>
          <w:vertAlign w:val="superscript"/>
        </w:rPr>
        <w:t>/</w:t>
      </w:r>
      <w:r w:rsidR="009F12C9" w:rsidRPr="00C20190">
        <w:rPr>
          <w:sz w:val="24"/>
          <w:szCs w:val="24"/>
          <w:vertAlign w:val="superscript"/>
        </w:rPr>
        <w:fldChar w:fldCharType="begin"/>
      </w:r>
      <w:r w:rsidR="009F12C9" w:rsidRPr="00C20190">
        <w:rPr>
          <w:sz w:val="24"/>
          <w:szCs w:val="24"/>
          <w:vertAlign w:val="superscript"/>
        </w:rPr>
        <w:instrText xml:space="preserve"> NOTEREF _Ref58427124 \h  \* MERGEFORMAT </w:instrText>
      </w:r>
      <w:r w:rsidR="009F12C9" w:rsidRPr="00C20190">
        <w:rPr>
          <w:sz w:val="24"/>
          <w:szCs w:val="24"/>
          <w:vertAlign w:val="superscript"/>
        </w:rPr>
      </w:r>
      <w:r w:rsidR="009F12C9" w:rsidRPr="00C20190">
        <w:rPr>
          <w:sz w:val="24"/>
          <w:szCs w:val="24"/>
          <w:vertAlign w:val="superscript"/>
        </w:rPr>
        <w:fldChar w:fldCharType="separate"/>
      </w:r>
      <w:r w:rsidR="00A81A1E">
        <w:rPr>
          <w:sz w:val="24"/>
          <w:szCs w:val="24"/>
          <w:vertAlign w:val="superscript"/>
        </w:rPr>
        <w:t>21</w:t>
      </w:r>
      <w:r w:rsidR="009F12C9" w:rsidRPr="00C20190">
        <w:rPr>
          <w:sz w:val="24"/>
          <w:szCs w:val="24"/>
          <w:vertAlign w:val="superscript"/>
        </w:rPr>
        <w:fldChar w:fldCharType="end"/>
      </w:r>
      <w:r w:rsidR="009F12C9" w:rsidRPr="00C20190">
        <w:rPr>
          <w:sz w:val="24"/>
          <w:szCs w:val="24"/>
          <w:vertAlign w:val="superscript"/>
        </w:rPr>
        <w:t>/</w:t>
      </w:r>
      <w:r w:rsidR="009F12C9" w:rsidRPr="00C20190">
        <w:rPr>
          <w:rStyle w:val="af1"/>
          <w:sz w:val="24"/>
          <w:szCs w:val="24"/>
        </w:rPr>
        <w:endnoteReference w:id="22"/>
      </w:r>
      <w:r w:rsidRPr="00C20190">
        <w:rPr>
          <w:rFonts w:hint="eastAsia"/>
          <w:sz w:val="24"/>
          <w:szCs w:val="24"/>
        </w:rPr>
        <w:t>。对这些标准的响应尽管可以采取分级的方法，然而就具体细节，在</w:t>
      </w:r>
      <w:r w:rsidRPr="00C20190">
        <w:rPr>
          <w:rFonts w:hint="eastAsia"/>
          <w:sz w:val="24"/>
          <w:szCs w:val="24"/>
        </w:rPr>
        <w:t>I</w:t>
      </w:r>
      <w:r w:rsidRPr="00C20190">
        <w:rPr>
          <w:sz w:val="24"/>
          <w:szCs w:val="24"/>
        </w:rPr>
        <w:t>CH</w:t>
      </w:r>
      <w:r w:rsidRPr="00C20190">
        <w:rPr>
          <w:rFonts w:hint="eastAsia"/>
          <w:sz w:val="24"/>
          <w:szCs w:val="24"/>
        </w:rPr>
        <w:t>不同</w:t>
      </w:r>
      <w:r w:rsidR="00476F6C" w:rsidRPr="00C20190">
        <w:rPr>
          <w:rFonts w:hint="eastAsia"/>
          <w:sz w:val="24"/>
          <w:szCs w:val="24"/>
        </w:rPr>
        <w:t>成员国间</w:t>
      </w:r>
      <w:r w:rsidRPr="00C20190">
        <w:rPr>
          <w:rFonts w:hint="eastAsia"/>
          <w:sz w:val="24"/>
          <w:szCs w:val="24"/>
        </w:rPr>
        <w:t>可能存在差异，并且常常与当地的监管机构成员协商。</w:t>
      </w:r>
    </w:p>
    <w:p w14:paraId="585E6A14" w14:textId="4B553152" w:rsidR="00001FE3" w:rsidRPr="00C20190" w:rsidRDefault="00001FE3" w:rsidP="00C20190">
      <w:pPr>
        <w:spacing w:before="312" w:line="25" w:lineRule="atLeast"/>
        <w:rPr>
          <w:sz w:val="24"/>
          <w:szCs w:val="24"/>
        </w:rPr>
      </w:pPr>
      <w:r w:rsidRPr="00C20190">
        <w:rPr>
          <w:rFonts w:hint="eastAsia"/>
          <w:sz w:val="24"/>
          <w:szCs w:val="24"/>
        </w:rPr>
        <w:t>在细胞库构建过程中的</w:t>
      </w:r>
      <w:r w:rsidRPr="00C20190">
        <w:rPr>
          <w:rFonts w:hint="eastAsia"/>
          <w:sz w:val="24"/>
          <w:szCs w:val="24"/>
        </w:rPr>
        <w:t>G</w:t>
      </w:r>
      <w:r w:rsidRPr="00C20190">
        <w:rPr>
          <w:sz w:val="24"/>
          <w:szCs w:val="24"/>
        </w:rPr>
        <w:t>MP</w:t>
      </w:r>
      <w:r w:rsidRPr="00C20190">
        <w:rPr>
          <w:rFonts w:hint="eastAsia"/>
          <w:sz w:val="24"/>
          <w:szCs w:val="24"/>
        </w:rPr>
        <w:t>因素包括：生产批记录的合理维护、细胞库的储存与维护、检疫与放行、设备维护、防止混淆、标签管理程序。一个很重要的问题是用于</w:t>
      </w:r>
      <w:r w:rsidR="00312CA5" w:rsidRPr="00C20190">
        <w:rPr>
          <w:rFonts w:hint="eastAsia"/>
          <w:sz w:val="24"/>
          <w:szCs w:val="24"/>
        </w:rPr>
        <w:t>建立原始细胞库的人源</w:t>
      </w:r>
      <w:r w:rsidR="00312CA5" w:rsidRPr="00C20190">
        <w:rPr>
          <w:rFonts w:hint="eastAsia"/>
          <w:sz w:val="24"/>
          <w:szCs w:val="24"/>
        </w:rPr>
        <w:t>/</w:t>
      </w:r>
      <w:r w:rsidR="00312CA5" w:rsidRPr="00C20190">
        <w:rPr>
          <w:rFonts w:hint="eastAsia"/>
          <w:sz w:val="24"/>
          <w:szCs w:val="24"/>
        </w:rPr>
        <w:t>动物源物料（非细胞自身）的质量。细胞库构建往往依赖血清。然而，如果可能还是需要尽力避免这些物料</w:t>
      </w:r>
      <w:r w:rsidR="00476F6C" w:rsidRPr="00C20190">
        <w:rPr>
          <w:rFonts w:hint="eastAsia"/>
          <w:sz w:val="24"/>
          <w:szCs w:val="24"/>
        </w:rPr>
        <w:t>的使用</w:t>
      </w:r>
      <w:r w:rsidR="00312CA5" w:rsidRPr="00C20190">
        <w:rPr>
          <w:rFonts w:hint="eastAsia"/>
          <w:sz w:val="24"/>
          <w:szCs w:val="24"/>
        </w:rPr>
        <w:t>。如果不可避免，应当对于如胎牛血清、牛血清球蛋白、猪源胰岛素加以充分控制，并充分记载其来源和使用，这是很重要的。</w:t>
      </w:r>
    </w:p>
    <w:p w14:paraId="67891DC8" w14:textId="0D7A8475" w:rsidR="00312CA5" w:rsidRPr="00C20190" w:rsidRDefault="00312CA5" w:rsidP="00C20190">
      <w:pPr>
        <w:pStyle w:val="3"/>
        <w:spacing w:before="312" w:line="25" w:lineRule="atLeast"/>
        <w:rPr>
          <w:szCs w:val="24"/>
        </w:rPr>
      </w:pPr>
      <w:bookmarkStart w:id="31" w:name="_Toc59708616"/>
      <w:r w:rsidRPr="00C20190">
        <w:rPr>
          <w:rFonts w:hint="eastAsia"/>
          <w:szCs w:val="24"/>
        </w:rPr>
        <w:t>产品控制策略</w:t>
      </w:r>
      <w:bookmarkEnd w:id="31"/>
    </w:p>
    <w:p w14:paraId="3038438A" w14:textId="32CF6C93" w:rsidR="00312CA5" w:rsidRPr="00C20190" w:rsidRDefault="00312CA5" w:rsidP="00C20190">
      <w:pPr>
        <w:spacing w:before="312" w:line="25" w:lineRule="atLeast"/>
        <w:rPr>
          <w:sz w:val="24"/>
          <w:szCs w:val="24"/>
        </w:rPr>
      </w:pPr>
      <w:r w:rsidRPr="00C20190">
        <w:rPr>
          <w:rFonts w:hint="eastAsia"/>
          <w:sz w:val="24"/>
          <w:szCs w:val="24"/>
        </w:rPr>
        <w:t>产品的控制策略是建立在与原料药和成分相关的产品参数和质量属性上。对于在线控制策略、原辅料的控制、起始物料、中间物料、成分、容器（敞口、闭口容器）是如何保证最终的产品质量，应当予以</w:t>
      </w:r>
      <w:r w:rsidR="00966125" w:rsidRPr="00C20190">
        <w:rPr>
          <w:rFonts w:hint="eastAsia"/>
          <w:sz w:val="24"/>
          <w:szCs w:val="24"/>
        </w:rPr>
        <w:t>描述并说明理由。产品的控制策略应当和</w:t>
      </w:r>
      <w:r w:rsidR="00F36DEE" w:rsidRPr="00C20190">
        <w:rPr>
          <w:rFonts w:hint="eastAsia"/>
          <w:sz w:val="24"/>
          <w:szCs w:val="24"/>
        </w:rPr>
        <w:t>在</w:t>
      </w:r>
      <w:proofErr w:type="gramStart"/>
      <w:r w:rsidR="00F36DEE" w:rsidRPr="00C20190">
        <w:rPr>
          <w:rFonts w:hint="eastAsia"/>
          <w:sz w:val="24"/>
          <w:szCs w:val="24"/>
        </w:rPr>
        <w:t>研</w:t>
      </w:r>
      <w:proofErr w:type="gramEnd"/>
      <w:r w:rsidR="00966125" w:rsidRPr="00C20190">
        <w:rPr>
          <w:rFonts w:hint="eastAsia"/>
          <w:sz w:val="24"/>
          <w:szCs w:val="24"/>
        </w:rPr>
        <w:t>的产品</w:t>
      </w:r>
      <w:r w:rsidR="00966125" w:rsidRPr="00C20190">
        <w:rPr>
          <w:rFonts w:hint="eastAsia"/>
          <w:sz w:val="24"/>
          <w:szCs w:val="24"/>
        </w:rPr>
        <w:t>/</w:t>
      </w:r>
      <w:r w:rsidR="00966125" w:rsidRPr="00C20190">
        <w:rPr>
          <w:rFonts w:hint="eastAsia"/>
          <w:sz w:val="24"/>
          <w:szCs w:val="24"/>
        </w:rPr>
        <w:t>工艺知识</w:t>
      </w:r>
      <w:r w:rsidR="00966125" w:rsidRPr="00C20190">
        <w:rPr>
          <w:rFonts w:hint="eastAsia"/>
          <w:sz w:val="24"/>
          <w:szCs w:val="24"/>
        </w:rPr>
        <w:t>/</w:t>
      </w:r>
      <w:r w:rsidR="00966125" w:rsidRPr="00C20190">
        <w:rPr>
          <w:rFonts w:hint="eastAsia"/>
          <w:sz w:val="24"/>
          <w:szCs w:val="24"/>
        </w:rPr>
        <w:t>生产经验相适应，保证产品适于人体临床试验并能最终实现商业化生产。</w:t>
      </w:r>
    </w:p>
    <w:p w14:paraId="1E116B81" w14:textId="6D0A3BBA" w:rsidR="00966125" w:rsidRPr="00C20190" w:rsidRDefault="00966125" w:rsidP="00C20190">
      <w:pPr>
        <w:spacing w:before="312" w:line="25" w:lineRule="atLeast"/>
        <w:rPr>
          <w:sz w:val="24"/>
          <w:szCs w:val="24"/>
        </w:rPr>
      </w:pPr>
      <w:r w:rsidRPr="00C20190">
        <w:rPr>
          <w:rFonts w:hint="eastAsia"/>
          <w:sz w:val="24"/>
          <w:szCs w:val="24"/>
        </w:rPr>
        <w:t>对于产品和原辅料的测试方法应该在临床</w:t>
      </w:r>
      <w:r w:rsidRPr="00C20190">
        <w:rPr>
          <w:rFonts w:hint="eastAsia"/>
          <w:sz w:val="24"/>
          <w:szCs w:val="24"/>
        </w:rPr>
        <w:t>I</w:t>
      </w:r>
      <w:r w:rsidRPr="00C20190">
        <w:rPr>
          <w:rFonts w:hint="eastAsia"/>
          <w:sz w:val="24"/>
          <w:szCs w:val="24"/>
        </w:rPr>
        <w:t>期到临床</w:t>
      </w:r>
      <w:r w:rsidRPr="00C20190">
        <w:rPr>
          <w:rFonts w:hint="eastAsia"/>
          <w:sz w:val="24"/>
          <w:szCs w:val="24"/>
        </w:rPr>
        <w:t>I</w:t>
      </w:r>
      <w:r w:rsidRPr="00C20190">
        <w:rPr>
          <w:sz w:val="24"/>
          <w:szCs w:val="24"/>
        </w:rPr>
        <w:t>II</w:t>
      </w:r>
      <w:r w:rsidRPr="00C20190">
        <w:rPr>
          <w:rFonts w:hint="eastAsia"/>
          <w:sz w:val="24"/>
          <w:szCs w:val="24"/>
        </w:rPr>
        <w:t>期的发展中发展。测试方法的选取、优化、验证应该与其目的适应，如同一性</w:t>
      </w:r>
      <w:r w:rsidR="000111FF" w:rsidRPr="00C20190">
        <w:rPr>
          <w:rFonts w:hint="eastAsia"/>
          <w:sz w:val="24"/>
          <w:szCs w:val="24"/>
        </w:rPr>
        <w:t>（</w:t>
      </w:r>
      <w:r w:rsidR="000111FF" w:rsidRPr="00C20190">
        <w:rPr>
          <w:rFonts w:hint="eastAsia"/>
          <w:sz w:val="24"/>
          <w:szCs w:val="24"/>
        </w:rPr>
        <w:t>identity</w:t>
      </w:r>
      <w:r w:rsidR="000111FF" w:rsidRPr="00C20190">
        <w:rPr>
          <w:rFonts w:hint="eastAsia"/>
          <w:sz w:val="24"/>
          <w:szCs w:val="24"/>
        </w:rPr>
        <w:t>）</w:t>
      </w:r>
      <w:r w:rsidRPr="00C20190">
        <w:rPr>
          <w:rFonts w:hint="eastAsia"/>
          <w:sz w:val="24"/>
          <w:szCs w:val="24"/>
        </w:rPr>
        <w:t>、纯度</w:t>
      </w:r>
      <w:r w:rsidR="000111FF" w:rsidRPr="00C20190">
        <w:rPr>
          <w:rFonts w:hint="eastAsia"/>
          <w:sz w:val="24"/>
          <w:szCs w:val="24"/>
        </w:rPr>
        <w:t>（</w:t>
      </w:r>
      <w:r w:rsidR="000111FF" w:rsidRPr="00C20190">
        <w:rPr>
          <w:rFonts w:hint="eastAsia"/>
          <w:sz w:val="24"/>
          <w:szCs w:val="24"/>
        </w:rPr>
        <w:t>purity</w:t>
      </w:r>
      <w:r w:rsidR="000111FF" w:rsidRPr="00C20190">
        <w:rPr>
          <w:rFonts w:hint="eastAsia"/>
          <w:sz w:val="24"/>
          <w:szCs w:val="24"/>
        </w:rPr>
        <w:t>）</w:t>
      </w:r>
      <w:r w:rsidRPr="00C20190">
        <w:rPr>
          <w:rFonts w:hint="eastAsia"/>
          <w:sz w:val="24"/>
          <w:szCs w:val="24"/>
        </w:rPr>
        <w:t>、药力药效</w:t>
      </w:r>
      <w:r w:rsidR="000111FF" w:rsidRPr="00C20190">
        <w:rPr>
          <w:rFonts w:hint="eastAsia"/>
          <w:sz w:val="24"/>
          <w:szCs w:val="24"/>
        </w:rPr>
        <w:t>(</w:t>
      </w:r>
      <w:r w:rsidR="000111FF" w:rsidRPr="00C20190">
        <w:rPr>
          <w:sz w:val="24"/>
          <w:szCs w:val="24"/>
        </w:rPr>
        <w:t>strength or potency)</w:t>
      </w:r>
      <w:r w:rsidRPr="00C20190">
        <w:rPr>
          <w:rFonts w:hint="eastAsia"/>
          <w:sz w:val="24"/>
          <w:szCs w:val="24"/>
        </w:rPr>
        <w:t>。在产品研发末期，应该重新评估临床</w:t>
      </w:r>
      <w:r w:rsidRPr="00C20190">
        <w:rPr>
          <w:rFonts w:hint="eastAsia"/>
          <w:sz w:val="24"/>
          <w:szCs w:val="24"/>
        </w:rPr>
        <w:t>I</w:t>
      </w:r>
      <w:r w:rsidRPr="00C20190">
        <w:rPr>
          <w:sz w:val="24"/>
          <w:szCs w:val="24"/>
        </w:rPr>
        <w:t>II</w:t>
      </w:r>
      <w:r w:rsidRPr="00C20190">
        <w:rPr>
          <w:rFonts w:hint="eastAsia"/>
          <w:sz w:val="24"/>
          <w:szCs w:val="24"/>
        </w:rPr>
        <w:t>期使用的方法，确定其在上市申请中是否适合或者需要更新。质量控制方法需要根据产品的发展阶段进行验证。</w:t>
      </w:r>
    </w:p>
    <w:p w14:paraId="50F8AC98" w14:textId="0F3DF0D2" w:rsidR="00966125" w:rsidRPr="00C20190" w:rsidRDefault="00966125" w:rsidP="00C20190">
      <w:pPr>
        <w:spacing w:before="312" w:line="25" w:lineRule="atLeast"/>
        <w:rPr>
          <w:sz w:val="24"/>
          <w:szCs w:val="24"/>
        </w:rPr>
      </w:pPr>
      <w:r w:rsidRPr="00C20190">
        <w:rPr>
          <w:rFonts w:hint="eastAsia"/>
          <w:sz w:val="24"/>
          <w:szCs w:val="24"/>
        </w:rPr>
        <w:t>方法验证的程度</w:t>
      </w:r>
      <w:r w:rsidR="000111FF" w:rsidRPr="00C20190">
        <w:rPr>
          <w:rFonts w:hint="eastAsia"/>
          <w:sz w:val="24"/>
          <w:szCs w:val="24"/>
        </w:rPr>
        <w:t>取决于</w:t>
      </w:r>
      <w:r w:rsidRPr="00C20190">
        <w:rPr>
          <w:rFonts w:hint="eastAsia"/>
          <w:sz w:val="24"/>
          <w:szCs w:val="24"/>
        </w:rPr>
        <w:t>于其预期用途，产品的发展阶段以及生产的阶段（如中控方法、成品检验）。在上市申请前或者产品的</w:t>
      </w:r>
      <w:r w:rsidR="000111FF" w:rsidRPr="00C20190">
        <w:rPr>
          <w:rFonts w:hint="eastAsia"/>
          <w:sz w:val="24"/>
          <w:szCs w:val="24"/>
        </w:rPr>
        <w:t>商业化</w:t>
      </w:r>
      <w:r w:rsidRPr="00C20190">
        <w:rPr>
          <w:rFonts w:hint="eastAsia"/>
          <w:sz w:val="24"/>
          <w:szCs w:val="24"/>
        </w:rPr>
        <w:t>使用前，</w:t>
      </w:r>
      <w:r w:rsidR="006F54BB" w:rsidRPr="00C20190">
        <w:rPr>
          <w:rFonts w:hint="eastAsia"/>
          <w:sz w:val="24"/>
          <w:szCs w:val="24"/>
        </w:rPr>
        <w:t>方法需要根据</w:t>
      </w:r>
      <w:r w:rsidR="006F54BB" w:rsidRPr="00C20190">
        <w:rPr>
          <w:rFonts w:hint="eastAsia"/>
          <w:sz w:val="24"/>
          <w:szCs w:val="24"/>
        </w:rPr>
        <w:t>I</w:t>
      </w:r>
      <w:r w:rsidR="006F54BB" w:rsidRPr="00C20190">
        <w:rPr>
          <w:sz w:val="24"/>
          <w:szCs w:val="24"/>
        </w:rPr>
        <w:t xml:space="preserve">CH </w:t>
      </w:r>
      <w:r w:rsidR="006F54BB" w:rsidRPr="00C20190">
        <w:rPr>
          <w:sz w:val="24"/>
          <w:szCs w:val="24"/>
        </w:rPr>
        <w:lastRenderedPageBreak/>
        <w:t>Q2(R1)</w:t>
      </w:r>
      <w:r w:rsidR="006F54BB" w:rsidRPr="00C20190">
        <w:rPr>
          <w:rFonts w:hint="eastAsia"/>
          <w:sz w:val="24"/>
          <w:szCs w:val="24"/>
        </w:rPr>
        <w:t>进行验证</w:t>
      </w:r>
      <w:r w:rsidR="009F12C9" w:rsidRPr="00C20190">
        <w:rPr>
          <w:sz w:val="24"/>
          <w:szCs w:val="24"/>
          <w:vertAlign w:val="superscript"/>
        </w:rPr>
        <w:fldChar w:fldCharType="begin"/>
      </w:r>
      <w:r w:rsidR="009F12C9" w:rsidRPr="00C20190">
        <w:rPr>
          <w:sz w:val="24"/>
          <w:szCs w:val="24"/>
          <w:vertAlign w:val="superscript"/>
        </w:rPr>
        <w:instrText xml:space="preserve"> </w:instrText>
      </w:r>
      <w:r w:rsidR="009F12C9" w:rsidRPr="00C20190">
        <w:rPr>
          <w:rFonts w:hint="eastAsia"/>
          <w:sz w:val="24"/>
          <w:szCs w:val="24"/>
          <w:vertAlign w:val="superscript"/>
        </w:rPr>
        <w:instrText>NOTEREF _Ref58427188 \h</w:instrText>
      </w:r>
      <w:r w:rsidR="009F12C9" w:rsidRPr="00C20190">
        <w:rPr>
          <w:sz w:val="24"/>
          <w:szCs w:val="24"/>
          <w:vertAlign w:val="superscript"/>
        </w:rPr>
        <w:instrText xml:space="preserve">  \* MERGEFORMAT </w:instrText>
      </w:r>
      <w:r w:rsidR="009F12C9" w:rsidRPr="00C20190">
        <w:rPr>
          <w:sz w:val="24"/>
          <w:szCs w:val="24"/>
          <w:vertAlign w:val="superscript"/>
        </w:rPr>
      </w:r>
      <w:r w:rsidR="009F12C9" w:rsidRPr="00C20190">
        <w:rPr>
          <w:sz w:val="24"/>
          <w:szCs w:val="24"/>
          <w:vertAlign w:val="superscript"/>
        </w:rPr>
        <w:fldChar w:fldCharType="separate"/>
      </w:r>
      <w:r w:rsidR="00A81A1E">
        <w:rPr>
          <w:sz w:val="24"/>
          <w:szCs w:val="24"/>
          <w:vertAlign w:val="superscript"/>
        </w:rPr>
        <w:t>11</w:t>
      </w:r>
      <w:r w:rsidR="009F12C9" w:rsidRPr="00C20190">
        <w:rPr>
          <w:sz w:val="24"/>
          <w:szCs w:val="24"/>
          <w:vertAlign w:val="superscript"/>
        </w:rPr>
        <w:fldChar w:fldCharType="end"/>
      </w:r>
      <w:r w:rsidR="006F54BB" w:rsidRPr="00C20190">
        <w:rPr>
          <w:rFonts w:hint="eastAsia"/>
          <w:sz w:val="24"/>
          <w:szCs w:val="24"/>
        </w:rPr>
        <w:t>。用于原辅料和中间物料的分析方法，应该根据物料的关键性、分析方法目的、产品的生产阶段确定其验证程度。在研发早期，方法验证的程度可以降低，但是需要确定其适用于临床应用。在上市许可申请时，控制系统确定的上市产品的分析方法，应该在递交申请</w:t>
      </w:r>
      <w:proofErr w:type="gramStart"/>
      <w:r w:rsidR="006F54BB" w:rsidRPr="00C20190">
        <w:rPr>
          <w:rFonts w:hint="eastAsia"/>
          <w:sz w:val="24"/>
          <w:szCs w:val="24"/>
        </w:rPr>
        <w:t>文当前</w:t>
      </w:r>
      <w:proofErr w:type="gramEnd"/>
      <w:r w:rsidR="006F54BB" w:rsidRPr="00C20190">
        <w:rPr>
          <w:rFonts w:hint="eastAsia"/>
          <w:sz w:val="24"/>
          <w:szCs w:val="24"/>
        </w:rPr>
        <w:t>和用于商业化生产的放行前进行充分验证。用于扩展</w:t>
      </w:r>
      <w:r w:rsidR="000111FF" w:rsidRPr="00C20190">
        <w:rPr>
          <w:rFonts w:hint="eastAsia"/>
          <w:sz w:val="24"/>
          <w:szCs w:val="24"/>
        </w:rPr>
        <w:t>的</w:t>
      </w:r>
      <w:r w:rsidR="006F54BB" w:rsidRPr="00C20190">
        <w:rPr>
          <w:rFonts w:hint="eastAsia"/>
          <w:sz w:val="24"/>
          <w:szCs w:val="24"/>
        </w:rPr>
        <w:t>表征的分析方法可以不需要完全验证，然而，这些分析方法针对特定产品的适用性，以及目的用途必须予以证明，例如通过充分的系统适应性测试或者控制样品的分析。</w:t>
      </w:r>
    </w:p>
    <w:p w14:paraId="337A57B8" w14:textId="6167F022" w:rsidR="004B27C8" w:rsidRPr="00C20190" w:rsidRDefault="006F54BB" w:rsidP="00C20190">
      <w:pPr>
        <w:spacing w:before="312" w:line="25" w:lineRule="atLeast"/>
        <w:rPr>
          <w:sz w:val="24"/>
          <w:szCs w:val="24"/>
        </w:rPr>
      </w:pPr>
      <w:r w:rsidRPr="00C20190">
        <w:rPr>
          <w:rFonts w:hint="eastAsia"/>
          <w:sz w:val="24"/>
          <w:szCs w:val="24"/>
        </w:rPr>
        <w:t>根据方法的研发阶段，也可以借助阶段适应的方法来满足监管者的期望。总的来说，方法的</w:t>
      </w:r>
      <w:r w:rsidR="004B27C8" w:rsidRPr="00C20190">
        <w:rPr>
          <w:rFonts w:hint="eastAsia"/>
          <w:sz w:val="24"/>
          <w:szCs w:val="24"/>
        </w:rPr>
        <w:t>可靠度和用途会根据不同的产品生产阶段的不同要求进行优化。不同在于研发</w:t>
      </w:r>
      <w:r w:rsidR="004B27C8" w:rsidRPr="00C20190">
        <w:rPr>
          <w:rFonts w:hint="eastAsia"/>
          <w:sz w:val="24"/>
          <w:szCs w:val="24"/>
        </w:rPr>
        <w:t>/</w:t>
      </w:r>
      <w:r w:rsidR="004B27C8" w:rsidRPr="00C20190">
        <w:rPr>
          <w:rFonts w:hint="eastAsia"/>
          <w:sz w:val="24"/>
          <w:szCs w:val="24"/>
        </w:rPr>
        <w:t>优化工艺的正式度和程度。例如，</w:t>
      </w:r>
      <w:r w:rsidR="004B27C8" w:rsidRPr="00C20190">
        <w:rPr>
          <w:rFonts w:hint="eastAsia"/>
          <w:sz w:val="24"/>
          <w:szCs w:val="24"/>
        </w:rPr>
        <w:t>H</w:t>
      </w:r>
      <w:r w:rsidR="004B27C8" w:rsidRPr="00C20190">
        <w:rPr>
          <w:sz w:val="24"/>
          <w:szCs w:val="24"/>
        </w:rPr>
        <w:t>PLC</w:t>
      </w:r>
      <w:r w:rsidR="004B27C8" w:rsidRPr="00C20190">
        <w:rPr>
          <w:rFonts w:hint="eastAsia"/>
          <w:sz w:val="24"/>
          <w:szCs w:val="24"/>
        </w:rPr>
        <w:t>方法可能针对测定目标分析物</w:t>
      </w:r>
      <w:r w:rsidR="000111FF" w:rsidRPr="00C20190">
        <w:rPr>
          <w:rFonts w:hint="eastAsia"/>
          <w:sz w:val="24"/>
          <w:szCs w:val="24"/>
        </w:rPr>
        <w:t>的</w:t>
      </w:r>
      <w:r w:rsidR="004B27C8" w:rsidRPr="00C20190">
        <w:rPr>
          <w:rFonts w:hint="eastAsia"/>
          <w:sz w:val="24"/>
          <w:szCs w:val="24"/>
        </w:rPr>
        <w:t>纯度、稳定性以及一致性，但是不能够提供所有图谱中出现的杂质的鉴定信息或者其他响应因素。然而，可以在后期（临床</w:t>
      </w:r>
      <w:r w:rsidR="004B27C8" w:rsidRPr="00C20190">
        <w:rPr>
          <w:rFonts w:hint="eastAsia"/>
          <w:sz w:val="24"/>
          <w:szCs w:val="24"/>
        </w:rPr>
        <w:t>I</w:t>
      </w:r>
      <w:r w:rsidR="004B27C8" w:rsidRPr="00C20190">
        <w:rPr>
          <w:sz w:val="24"/>
          <w:szCs w:val="24"/>
        </w:rPr>
        <w:t>I/III</w:t>
      </w:r>
      <w:r w:rsidR="004B27C8" w:rsidRPr="00C20190">
        <w:rPr>
          <w:rFonts w:hint="eastAsia"/>
          <w:sz w:val="24"/>
          <w:szCs w:val="24"/>
        </w:rPr>
        <w:t>期）通过使用标准品的方式优化这些方法使其能够提供上述信息。</w:t>
      </w:r>
      <w:r w:rsidR="00F92A51" w:rsidRPr="00C20190">
        <w:rPr>
          <w:rFonts w:hint="eastAsia"/>
          <w:sz w:val="24"/>
          <w:szCs w:val="24"/>
        </w:rPr>
        <w:t>可以记录方法的稳健性，以及一些轻微的输入扰动，</w:t>
      </w:r>
      <w:r w:rsidR="000111FF" w:rsidRPr="00C20190">
        <w:rPr>
          <w:rFonts w:hint="eastAsia"/>
          <w:sz w:val="24"/>
          <w:szCs w:val="24"/>
        </w:rPr>
        <w:t>以此</w:t>
      </w:r>
      <w:r w:rsidR="00F92A51" w:rsidRPr="00C20190">
        <w:rPr>
          <w:rFonts w:hint="eastAsia"/>
          <w:sz w:val="24"/>
          <w:szCs w:val="24"/>
        </w:rPr>
        <w:t>提高方法的精确度、准确度甚至是降低成本。根据产品</w:t>
      </w:r>
      <w:r w:rsidR="003C11C5" w:rsidRPr="00C20190">
        <w:rPr>
          <w:rFonts w:hint="eastAsia"/>
          <w:sz w:val="24"/>
          <w:szCs w:val="24"/>
        </w:rPr>
        <w:t>的发</w:t>
      </w:r>
      <w:r w:rsidR="00F92A51" w:rsidRPr="00C20190">
        <w:rPr>
          <w:rFonts w:hint="eastAsia"/>
          <w:sz w:val="24"/>
          <w:szCs w:val="24"/>
        </w:rPr>
        <w:t>阶段</w:t>
      </w:r>
      <w:r w:rsidR="003C11C5" w:rsidRPr="00C20190">
        <w:rPr>
          <w:rFonts w:hint="eastAsia"/>
          <w:sz w:val="24"/>
          <w:szCs w:val="24"/>
        </w:rPr>
        <w:t>对方法进行分类</w:t>
      </w:r>
      <w:r w:rsidR="00F92A51" w:rsidRPr="00C20190">
        <w:rPr>
          <w:rFonts w:hint="eastAsia"/>
          <w:sz w:val="24"/>
          <w:szCs w:val="24"/>
        </w:rPr>
        <w:t>，</w:t>
      </w:r>
      <w:r w:rsidR="003C11C5" w:rsidRPr="00C20190">
        <w:rPr>
          <w:rFonts w:hint="eastAsia"/>
          <w:sz w:val="24"/>
          <w:szCs w:val="24"/>
        </w:rPr>
        <w:t>往往与一个政策或标准相关，这个政策或标准预示</w:t>
      </w:r>
      <w:proofErr w:type="gramStart"/>
      <w:r w:rsidR="003C11C5" w:rsidRPr="00C20190">
        <w:rPr>
          <w:rFonts w:hint="eastAsia"/>
          <w:sz w:val="24"/>
          <w:szCs w:val="24"/>
        </w:rPr>
        <w:t>着方法</w:t>
      </w:r>
      <w:proofErr w:type="gramEnd"/>
      <w:r w:rsidR="003C11C5" w:rsidRPr="00C20190">
        <w:rPr>
          <w:rFonts w:hint="eastAsia"/>
          <w:sz w:val="24"/>
          <w:szCs w:val="24"/>
        </w:rPr>
        <w:t>研发、评价的期望</w:t>
      </w:r>
      <w:r w:rsidR="009F12C9" w:rsidRPr="00C20190">
        <w:rPr>
          <w:rStyle w:val="af1"/>
          <w:sz w:val="24"/>
          <w:szCs w:val="24"/>
        </w:rPr>
        <w:endnoteReference w:id="23"/>
      </w:r>
      <w:r w:rsidR="003C11C5" w:rsidRPr="00C20190">
        <w:rPr>
          <w:rFonts w:hint="eastAsia"/>
          <w:sz w:val="24"/>
          <w:szCs w:val="24"/>
        </w:rPr>
        <w:t>。</w:t>
      </w:r>
    </w:p>
    <w:p w14:paraId="32BDE075" w14:textId="724DF605" w:rsidR="0027505E" w:rsidRPr="00C20190" w:rsidRDefault="00740B56" w:rsidP="00C20190">
      <w:pPr>
        <w:spacing w:before="312" w:line="25" w:lineRule="atLeast"/>
        <w:rPr>
          <w:sz w:val="24"/>
          <w:szCs w:val="24"/>
        </w:rPr>
      </w:pPr>
      <w:r w:rsidRPr="00C20190">
        <w:rPr>
          <w:rFonts w:hint="eastAsia"/>
          <w:sz w:val="24"/>
          <w:szCs w:val="24"/>
        </w:rPr>
        <w:t>产品控制策略中应当包含这样一种方法，</w:t>
      </w:r>
      <w:r w:rsidR="00CA6C50" w:rsidRPr="00C20190">
        <w:rPr>
          <w:rFonts w:hint="eastAsia"/>
          <w:sz w:val="24"/>
          <w:szCs w:val="24"/>
        </w:rPr>
        <w:t>用于确定放行时和整个有效期内产品的质量和一致性的测试方法（包括成品放行测试和中控测试）。</w:t>
      </w:r>
    </w:p>
    <w:p w14:paraId="7C1F75BE" w14:textId="4B79F96A" w:rsidR="00CA6C50" w:rsidRPr="00C20190" w:rsidRDefault="00CA6C50" w:rsidP="00C20190">
      <w:pPr>
        <w:spacing w:before="312" w:line="25" w:lineRule="atLeast"/>
        <w:rPr>
          <w:sz w:val="24"/>
          <w:szCs w:val="24"/>
        </w:rPr>
      </w:pPr>
      <w:r w:rsidRPr="00C20190">
        <w:rPr>
          <w:rFonts w:hint="eastAsia"/>
          <w:sz w:val="24"/>
          <w:szCs w:val="24"/>
        </w:rPr>
        <w:t>对于最终产品和中控测试的方法，要求有一个规格</w:t>
      </w:r>
      <w:r w:rsidR="00740B56" w:rsidRPr="00C20190">
        <w:rPr>
          <w:rFonts w:hint="eastAsia"/>
          <w:sz w:val="24"/>
          <w:szCs w:val="24"/>
        </w:rPr>
        <w:t>（</w:t>
      </w:r>
      <w:r w:rsidR="00740B56" w:rsidRPr="00C20190">
        <w:rPr>
          <w:rFonts w:hint="eastAsia"/>
          <w:sz w:val="24"/>
          <w:szCs w:val="24"/>
        </w:rPr>
        <w:t>specification</w:t>
      </w:r>
      <w:r w:rsidR="00740B56" w:rsidRPr="00C20190">
        <w:rPr>
          <w:rFonts w:hint="eastAsia"/>
          <w:sz w:val="24"/>
          <w:szCs w:val="24"/>
        </w:rPr>
        <w:t>）</w:t>
      </w:r>
      <w:r w:rsidRPr="00C20190">
        <w:rPr>
          <w:rFonts w:hint="eastAsia"/>
          <w:sz w:val="24"/>
          <w:szCs w:val="24"/>
        </w:rPr>
        <w:t>（测试、方法和接受标准）。规格应该遵循一个生命周期的方法，且根植于产品的发展阶段。在研发早期，用于确定接受标准的可用数据往往有限。在临床</w:t>
      </w:r>
      <w:r w:rsidRPr="00C20190">
        <w:rPr>
          <w:rFonts w:hint="eastAsia"/>
          <w:sz w:val="24"/>
          <w:szCs w:val="24"/>
        </w:rPr>
        <w:t>I</w:t>
      </w:r>
      <w:r w:rsidRPr="00C20190">
        <w:rPr>
          <w:rFonts w:hint="eastAsia"/>
          <w:sz w:val="24"/>
          <w:szCs w:val="24"/>
        </w:rPr>
        <w:t>期阶段，规格设定应该考虑临床前数据，并且需要确保产品的安全性、政策法规要求、平台知识。在研发早期设定最终成品的放行和有效期的标准应该是类同上述的方法。</w:t>
      </w:r>
      <w:r w:rsidR="00B0336A" w:rsidRPr="00C20190">
        <w:rPr>
          <w:rFonts w:hint="eastAsia"/>
          <w:sz w:val="24"/>
          <w:szCs w:val="24"/>
        </w:rPr>
        <w:t>当足够的稳定性数据可用时，成品有效期的标准可以更新。在研发过程中，随着实践经验的丰富，规格也需要更新。通常来讲，随着研发过程的推进，接受标准也应该收紧。随着产品研发中（工艺研发、表征、验证、临床经验）的数据、知识、实践的累积，可能促进临床</w:t>
      </w:r>
      <w:r w:rsidR="00B0336A" w:rsidRPr="00C20190">
        <w:rPr>
          <w:rFonts w:hint="eastAsia"/>
          <w:sz w:val="24"/>
          <w:szCs w:val="24"/>
        </w:rPr>
        <w:t>I</w:t>
      </w:r>
      <w:r w:rsidR="00B0336A" w:rsidRPr="00C20190">
        <w:rPr>
          <w:sz w:val="24"/>
          <w:szCs w:val="24"/>
        </w:rPr>
        <w:t>II</w:t>
      </w:r>
      <w:r w:rsidR="00B0336A" w:rsidRPr="00C20190">
        <w:rPr>
          <w:rFonts w:hint="eastAsia"/>
          <w:sz w:val="24"/>
          <w:szCs w:val="24"/>
        </w:rPr>
        <w:t>期的接受标准的进一步升级和优化。临床</w:t>
      </w:r>
      <w:r w:rsidR="00B0336A" w:rsidRPr="00C20190">
        <w:rPr>
          <w:rFonts w:hint="eastAsia"/>
          <w:sz w:val="24"/>
          <w:szCs w:val="24"/>
        </w:rPr>
        <w:t>I</w:t>
      </w:r>
      <w:r w:rsidR="00B0336A" w:rsidRPr="00C20190">
        <w:rPr>
          <w:sz w:val="24"/>
          <w:szCs w:val="24"/>
        </w:rPr>
        <w:t>II</w:t>
      </w:r>
      <w:r w:rsidR="00B0336A" w:rsidRPr="00C20190">
        <w:rPr>
          <w:rFonts w:hint="eastAsia"/>
          <w:sz w:val="24"/>
          <w:szCs w:val="24"/>
        </w:rPr>
        <w:t>期的规格应该接近申请上市的要求。在这个节点上，除了要保证产品的安全性和有效性，接受标准还要根据产能、稳定性表征和临床实践确定。</w:t>
      </w:r>
    </w:p>
    <w:p w14:paraId="45323D66" w14:textId="41E3F023" w:rsidR="00B0336A" w:rsidRPr="00C20190" w:rsidRDefault="00B0336A" w:rsidP="00C20190">
      <w:pPr>
        <w:spacing w:before="312" w:line="25" w:lineRule="atLeast"/>
        <w:rPr>
          <w:sz w:val="24"/>
          <w:szCs w:val="24"/>
        </w:rPr>
      </w:pPr>
      <w:r w:rsidRPr="00C20190">
        <w:rPr>
          <w:rFonts w:hint="eastAsia"/>
          <w:sz w:val="24"/>
          <w:szCs w:val="24"/>
        </w:rPr>
        <w:t>在产品的</w:t>
      </w:r>
      <w:proofErr w:type="gramStart"/>
      <w:r w:rsidRPr="00C20190">
        <w:rPr>
          <w:rFonts w:hint="eastAsia"/>
          <w:sz w:val="24"/>
          <w:szCs w:val="24"/>
        </w:rPr>
        <w:t>研发进程</w:t>
      </w:r>
      <w:proofErr w:type="gramEnd"/>
      <w:r w:rsidRPr="00C20190">
        <w:rPr>
          <w:rFonts w:hint="eastAsia"/>
          <w:sz w:val="24"/>
          <w:szCs w:val="24"/>
        </w:rPr>
        <w:t>中，分析科技也可能进步。需要评估方法的变化对规格的影响。方法更新后的数据，应该与更新前产生的数据有可比性。这可以确定当使用更新后的方法时，接受标准依旧是充分的。</w:t>
      </w:r>
    </w:p>
    <w:p w14:paraId="60803F30" w14:textId="1A4A1DB7" w:rsidR="00B0336A" w:rsidRPr="00C20190" w:rsidRDefault="00237276" w:rsidP="00C20190">
      <w:pPr>
        <w:pStyle w:val="3"/>
        <w:spacing w:before="312" w:line="25" w:lineRule="atLeast"/>
        <w:rPr>
          <w:szCs w:val="24"/>
        </w:rPr>
      </w:pPr>
      <w:bookmarkStart w:id="32" w:name="_Toc59708617"/>
      <w:r w:rsidRPr="00C20190">
        <w:rPr>
          <w:rFonts w:hint="eastAsia"/>
          <w:szCs w:val="24"/>
        </w:rPr>
        <w:t>文档记载的一般要求</w:t>
      </w:r>
      <w:bookmarkEnd w:id="32"/>
    </w:p>
    <w:p w14:paraId="3F354D3D" w14:textId="0950763E" w:rsidR="00237276" w:rsidRPr="00C20190" w:rsidRDefault="00237276" w:rsidP="00C20190">
      <w:pPr>
        <w:spacing w:before="312" w:line="25" w:lineRule="atLeast"/>
        <w:rPr>
          <w:sz w:val="24"/>
          <w:szCs w:val="24"/>
        </w:rPr>
      </w:pPr>
      <w:r w:rsidRPr="00C20190">
        <w:rPr>
          <w:rFonts w:hint="eastAsia"/>
          <w:sz w:val="24"/>
          <w:szCs w:val="24"/>
        </w:rPr>
        <w:t>在产品研发过程中，</w:t>
      </w:r>
      <w:r w:rsidR="008010D9" w:rsidRPr="00C20190">
        <w:rPr>
          <w:rFonts w:hint="eastAsia"/>
          <w:sz w:val="24"/>
          <w:szCs w:val="24"/>
        </w:rPr>
        <w:t>需要</w:t>
      </w:r>
      <w:r w:rsidRPr="00C20190">
        <w:rPr>
          <w:rFonts w:hint="eastAsia"/>
          <w:sz w:val="24"/>
          <w:szCs w:val="24"/>
        </w:rPr>
        <w:t>产出毒理研究和临床研究中可以接受的测试样品（取决于生产制造），另一个关键的产出因素是可用的</w:t>
      </w:r>
      <w:r w:rsidR="00F10917" w:rsidRPr="00C20190">
        <w:rPr>
          <w:rFonts w:hint="eastAsia"/>
          <w:sz w:val="24"/>
          <w:szCs w:val="24"/>
        </w:rPr>
        <w:t>、信息记录文档。这包括临床前产品研发活动、临床试验期间的工艺改进、以及最终转移到商业化生产的技术转移报告。</w:t>
      </w:r>
    </w:p>
    <w:p w14:paraId="279598EA" w14:textId="6F0E4913" w:rsidR="00F10917" w:rsidRPr="00C20190" w:rsidRDefault="00F10917" w:rsidP="00C20190">
      <w:pPr>
        <w:spacing w:before="312" w:line="25" w:lineRule="atLeast"/>
        <w:rPr>
          <w:sz w:val="24"/>
          <w:szCs w:val="24"/>
        </w:rPr>
      </w:pPr>
      <w:r w:rsidRPr="00C20190">
        <w:rPr>
          <w:rFonts w:hint="eastAsia"/>
          <w:sz w:val="24"/>
          <w:szCs w:val="24"/>
        </w:rPr>
        <w:lastRenderedPageBreak/>
        <w:t>工艺研发活动必须根据</w:t>
      </w:r>
      <w:proofErr w:type="spellStart"/>
      <w:r w:rsidRPr="00C20190">
        <w:rPr>
          <w:rFonts w:hint="eastAsia"/>
          <w:sz w:val="24"/>
          <w:szCs w:val="24"/>
        </w:rPr>
        <w:t>G</w:t>
      </w:r>
      <w:r w:rsidRPr="00C20190">
        <w:rPr>
          <w:sz w:val="24"/>
          <w:szCs w:val="24"/>
        </w:rPr>
        <w:t>D</w:t>
      </w:r>
      <w:r w:rsidRPr="00C20190">
        <w:rPr>
          <w:rFonts w:hint="eastAsia"/>
          <w:sz w:val="24"/>
          <w:szCs w:val="24"/>
        </w:rPr>
        <w:t>oc</w:t>
      </w:r>
      <w:r w:rsidRPr="00C20190">
        <w:rPr>
          <w:sz w:val="24"/>
          <w:szCs w:val="24"/>
        </w:rPr>
        <w:t>P</w:t>
      </w:r>
      <w:proofErr w:type="spellEnd"/>
      <w:r w:rsidRPr="00C20190">
        <w:rPr>
          <w:rFonts w:hint="eastAsia"/>
          <w:sz w:val="24"/>
          <w:szCs w:val="24"/>
        </w:rPr>
        <w:t>详尽记录并且可以追踪，包括使用不褪色的笔、记录的修改需要保证原始记录清晰可见、签名</w:t>
      </w:r>
      <w:r w:rsidRPr="00C20190">
        <w:rPr>
          <w:rFonts w:hint="eastAsia"/>
          <w:sz w:val="24"/>
          <w:szCs w:val="24"/>
        </w:rPr>
        <w:t>/</w:t>
      </w:r>
      <w:r w:rsidRPr="00C20190">
        <w:rPr>
          <w:rFonts w:hint="eastAsia"/>
          <w:sz w:val="24"/>
          <w:szCs w:val="24"/>
        </w:rPr>
        <w:t>日期清晰可见。如果可能的话推荐使用标准化的程序、文档和检查表，在产品研发</w:t>
      </w:r>
      <w:proofErr w:type="gramStart"/>
      <w:r w:rsidRPr="00C20190">
        <w:rPr>
          <w:rFonts w:hint="eastAsia"/>
          <w:sz w:val="24"/>
          <w:szCs w:val="24"/>
        </w:rPr>
        <w:t>后期这</w:t>
      </w:r>
      <w:proofErr w:type="gramEnd"/>
      <w:r w:rsidRPr="00C20190">
        <w:rPr>
          <w:rFonts w:hint="eastAsia"/>
          <w:sz w:val="24"/>
          <w:szCs w:val="24"/>
        </w:rPr>
        <w:t>将变得更加重要。</w:t>
      </w:r>
    </w:p>
    <w:p w14:paraId="12164DEC" w14:textId="60DA06BC" w:rsidR="00F10917" w:rsidRPr="00C20190" w:rsidRDefault="00F10917" w:rsidP="00C20190">
      <w:pPr>
        <w:spacing w:before="312" w:line="25" w:lineRule="atLeast"/>
        <w:rPr>
          <w:sz w:val="24"/>
          <w:szCs w:val="24"/>
        </w:rPr>
      </w:pPr>
      <w:r w:rsidRPr="00C20190">
        <w:rPr>
          <w:rFonts w:hint="eastAsia"/>
          <w:sz w:val="24"/>
          <w:szCs w:val="24"/>
        </w:rPr>
        <w:t>在产品的</w:t>
      </w:r>
      <w:proofErr w:type="gramStart"/>
      <w:r w:rsidRPr="00C20190">
        <w:rPr>
          <w:rFonts w:hint="eastAsia"/>
          <w:sz w:val="24"/>
          <w:szCs w:val="24"/>
        </w:rPr>
        <w:t>研发进程</w:t>
      </w:r>
      <w:proofErr w:type="gramEnd"/>
      <w:r w:rsidRPr="00C20190">
        <w:rPr>
          <w:rFonts w:hint="eastAsia"/>
          <w:sz w:val="24"/>
          <w:szCs w:val="24"/>
        </w:rPr>
        <w:t>中，记录产品研发历史的，并最终形成产品知识和</w:t>
      </w:r>
      <w:r w:rsidR="008010D9" w:rsidRPr="00C20190">
        <w:rPr>
          <w:rFonts w:hint="eastAsia"/>
          <w:sz w:val="24"/>
          <w:szCs w:val="24"/>
        </w:rPr>
        <w:t>认识</w:t>
      </w:r>
      <w:r w:rsidRPr="00C20190">
        <w:rPr>
          <w:rFonts w:hint="eastAsia"/>
          <w:sz w:val="24"/>
          <w:szCs w:val="24"/>
        </w:rPr>
        <w:t>的文档是原料药研发的另一个重要输出。研发活动应该在执行时通过草案或者</w:t>
      </w:r>
      <w:r w:rsidR="00DD3D8B" w:rsidRPr="00C20190">
        <w:rPr>
          <w:rFonts w:hint="eastAsia"/>
          <w:sz w:val="24"/>
          <w:szCs w:val="24"/>
        </w:rPr>
        <w:t>试验</w:t>
      </w:r>
      <w:r w:rsidRPr="00C20190">
        <w:rPr>
          <w:rFonts w:hint="eastAsia"/>
          <w:sz w:val="24"/>
          <w:szCs w:val="24"/>
        </w:rPr>
        <w:t>室日志</w:t>
      </w:r>
      <w:r w:rsidR="008010D9" w:rsidRPr="00C20190">
        <w:rPr>
          <w:rFonts w:hint="eastAsia"/>
          <w:sz w:val="24"/>
          <w:szCs w:val="24"/>
        </w:rPr>
        <w:t>的方式由操作人员</w:t>
      </w:r>
      <w:r w:rsidRPr="00C20190">
        <w:rPr>
          <w:rFonts w:hint="eastAsia"/>
          <w:sz w:val="24"/>
          <w:szCs w:val="24"/>
        </w:rPr>
        <w:t>充分记录。需要注意的是，在一些国家，</w:t>
      </w:r>
      <w:r w:rsidR="008010D9" w:rsidRPr="00C20190">
        <w:rPr>
          <w:rFonts w:hint="eastAsia"/>
          <w:sz w:val="24"/>
          <w:szCs w:val="24"/>
        </w:rPr>
        <w:t>出</w:t>
      </w:r>
      <w:r w:rsidRPr="00C20190">
        <w:rPr>
          <w:rFonts w:hint="eastAsia"/>
          <w:sz w:val="24"/>
          <w:szCs w:val="24"/>
        </w:rPr>
        <w:t>于知识产权保护的目的，一些</w:t>
      </w:r>
      <w:r w:rsidR="00DD3D8B" w:rsidRPr="00C20190">
        <w:rPr>
          <w:rFonts w:hint="eastAsia"/>
          <w:sz w:val="24"/>
          <w:szCs w:val="24"/>
        </w:rPr>
        <w:t>试验</w:t>
      </w:r>
      <w:r w:rsidRPr="00C20190">
        <w:rPr>
          <w:rFonts w:hint="eastAsia"/>
          <w:sz w:val="24"/>
          <w:szCs w:val="24"/>
        </w:rPr>
        <w:t>室日志需要由第二个人</w:t>
      </w:r>
      <w:r w:rsidR="00633629" w:rsidRPr="00C20190">
        <w:rPr>
          <w:rFonts w:hint="eastAsia"/>
          <w:sz w:val="24"/>
          <w:szCs w:val="24"/>
        </w:rPr>
        <w:t>会签。用于关键的技术报告的、研发历史报告的、并最终整合到申请文件的数据，需要由第二个具有认证专业知识的资质的人进行复核，以确保数据的准确性和完整性。最终产生的报告需要可靠地保存以保证审阅。对于关键的原始的研发记录，应该考虑创建可靠的副本或者电子扫描版本。</w:t>
      </w:r>
    </w:p>
    <w:p w14:paraId="2B251E7B" w14:textId="7C200550" w:rsidR="00633629" w:rsidRPr="00C20190" w:rsidRDefault="00633629" w:rsidP="00C20190">
      <w:pPr>
        <w:pStyle w:val="3"/>
        <w:spacing w:before="312" w:line="25" w:lineRule="atLeast"/>
        <w:rPr>
          <w:szCs w:val="24"/>
        </w:rPr>
      </w:pPr>
      <w:bookmarkStart w:id="33" w:name="_Toc59708618"/>
      <w:r w:rsidRPr="00C20190">
        <w:rPr>
          <w:rFonts w:hint="eastAsia"/>
          <w:szCs w:val="24"/>
        </w:rPr>
        <w:t>工艺研究和发展阶段</w:t>
      </w:r>
      <w:bookmarkEnd w:id="33"/>
    </w:p>
    <w:p w14:paraId="7B477FFE" w14:textId="3C1246AB" w:rsidR="00633629" w:rsidRPr="00C20190" w:rsidRDefault="00633629" w:rsidP="00C20190">
      <w:pPr>
        <w:spacing w:before="312" w:line="25" w:lineRule="atLeast"/>
        <w:rPr>
          <w:sz w:val="24"/>
          <w:szCs w:val="24"/>
        </w:rPr>
      </w:pPr>
      <w:r w:rsidRPr="00C20190">
        <w:rPr>
          <w:rFonts w:hint="eastAsia"/>
          <w:sz w:val="24"/>
          <w:szCs w:val="24"/>
        </w:rPr>
        <w:t>在工艺研究的早期阶段，最基本的输出是信息而不是临床用样品。应当创立合理的知识管理方案以建立质量风险管理、工艺优化和深度产品认识的基础（见表格</w:t>
      </w:r>
      <w:r w:rsidRPr="00C20190">
        <w:rPr>
          <w:rFonts w:hint="eastAsia"/>
          <w:sz w:val="24"/>
          <w:szCs w:val="24"/>
        </w:rPr>
        <w:t>4</w:t>
      </w:r>
      <w:r w:rsidRPr="00C20190">
        <w:rPr>
          <w:sz w:val="24"/>
          <w:szCs w:val="24"/>
        </w:rPr>
        <w:t>.0</w:t>
      </w:r>
      <w:r w:rsidRPr="00C20190">
        <w:rPr>
          <w:rFonts w:hint="eastAsia"/>
          <w:sz w:val="24"/>
          <w:szCs w:val="24"/>
        </w:rPr>
        <w:t>-</w:t>
      </w:r>
      <w:r w:rsidRPr="00C20190">
        <w:rPr>
          <w:sz w:val="24"/>
          <w:szCs w:val="24"/>
        </w:rPr>
        <w:t>1</w:t>
      </w:r>
      <w:r w:rsidRPr="00C20190">
        <w:rPr>
          <w:rFonts w:hint="eastAsia"/>
          <w:sz w:val="24"/>
          <w:szCs w:val="24"/>
        </w:rPr>
        <w:t>）。这将会成为临床试验期间、商业化生产期间的活动基础，并确保产品质量。</w:t>
      </w:r>
    </w:p>
    <w:p w14:paraId="242DEABC" w14:textId="1B6DA149" w:rsidR="00633629" w:rsidRPr="00C20190" w:rsidRDefault="00142121" w:rsidP="00C20190">
      <w:pPr>
        <w:spacing w:before="312" w:line="25" w:lineRule="atLeast"/>
        <w:rPr>
          <w:sz w:val="24"/>
          <w:szCs w:val="24"/>
        </w:rPr>
      </w:pPr>
      <w:r w:rsidRPr="00C20190">
        <w:rPr>
          <w:rFonts w:hint="eastAsia"/>
          <w:sz w:val="24"/>
          <w:szCs w:val="24"/>
        </w:rPr>
        <w:t>由于产品的质量不能通过检测实现，而是需要通过设计实现，因此在研发的各个阶段中，包括早期研发阶段（</w:t>
      </w:r>
      <w:r w:rsidRPr="00C20190">
        <w:rPr>
          <w:rFonts w:hint="eastAsia"/>
          <w:sz w:val="24"/>
          <w:szCs w:val="24"/>
        </w:rPr>
        <w:t>R</w:t>
      </w:r>
      <w:r w:rsidRPr="00C20190">
        <w:rPr>
          <w:sz w:val="24"/>
          <w:szCs w:val="24"/>
        </w:rPr>
        <w:t>&amp;D</w:t>
      </w:r>
      <w:r w:rsidRPr="00C20190">
        <w:rPr>
          <w:rFonts w:hint="eastAsia"/>
          <w:sz w:val="24"/>
          <w:szCs w:val="24"/>
        </w:rPr>
        <w:t>），执行风险评估以确定对</w:t>
      </w:r>
      <w:r w:rsidRPr="00C20190">
        <w:rPr>
          <w:rFonts w:hint="eastAsia"/>
          <w:sz w:val="24"/>
          <w:szCs w:val="24"/>
        </w:rPr>
        <w:t>C</w:t>
      </w:r>
      <w:r w:rsidRPr="00C20190">
        <w:rPr>
          <w:sz w:val="24"/>
          <w:szCs w:val="24"/>
        </w:rPr>
        <w:t>QA</w:t>
      </w:r>
      <w:r w:rsidRPr="00C20190">
        <w:rPr>
          <w:rFonts w:hint="eastAsia"/>
          <w:sz w:val="24"/>
          <w:szCs w:val="24"/>
        </w:rPr>
        <w:t>有影响的</w:t>
      </w:r>
      <w:r w:rsidRPr="00C20190">
        <w:rPr>
          <w:rFonts w:hint="eastAsia"/>
          <w:sz w:val="24"/>
          <w:szCs w:val="24"/>
        </w:rPr>
        <w:t>C</w:t>
      </w:r>
      <w:r w:rsidRPr="00C20190">
        <w:rPr>
          <w:sz w:val="24"/>
          <w:szCs w:val="24"/>
        </w:rPr>
        <w:t>PP</w:t>
      </w:r>
      <w:r w:rsidRPr="00C20190">
        <w:rPr>
          <w:rFonts w:hint="eastAsia"/>
          <w:sz w:val="24"/>
          <w:szCs w:val="24"/>
        </w:rPr>
        <w:t>。基于这些信息设置的工艺和控制策略保证</w:t>
      </w:r>
      <w:r w:rsidRPr="00C20190">
        <w:rPr>
          <w:rFonts w:hint="eastAsia"/>
          <w:sz w:val="24"/>
          <w:szCs w:val="24"/>
        </w:rPr>
        <w:t>C</w:t>
      </w:r>
      <w:r w:rsidRPr="00C20190">
        <w:rPr>
          <w:sz w:val="24"/>
          <w:szCs w:val="24"/>
        </w:rPr>
        <w:t>QA</w:t>
      </w:r>
      <w:r w:rsidRPr="00C20190">
        <w:rPr>
          <w:rFonts w:hint="eastAsia"/>
          <w:sz w:val="24"/>
          <w:szCs w:val="24"/>
        </w:rPr>
        <w:t>得到满足。在工艺研发阶段，这个过程往往是迭代出现，并且</w:t>
      </w:r>
      <w:r w:rsidR="00892A88" w:rsidRPr="00C20190">
        <w:rPr>
          <w:rFonts w:hint="eastAsia"/>
          <w:sz w:val="24"/>
          <w:szCs w:val="24"/>
        </w:rPr>
        <w:t>可以反映出</w:t>
      </w:r>
      <w:r w:rsidRPr="00C20190">
        <w:rPr>
          <w:rFonts w:hint="eastAsia"/>
          <w:sz w:val="24"/>
          <w:szCs w:val="24"/>
        </w:rPr>
        <w:t>c</w:t>
      </w:r>
      <w:r w:rsidRPr="00C20190">
        <w:rPr>
          <w:sz w:val="24"/>
          <w:szCs w:val="24"/>
        </w:rPr>
        <w:t>GMP</w:t>
      </w:r>
      <w:r w:rsidRPr="00C20190">
        <w:rPr>
          <w:rFonts w:hint="eastAsia"/>
          <w:sz w:val="24"/>
          <w:szCs w:val="24"/>
        </w:rPr>
        <w:t>法规和理念的应用程度。</w:t>
      </w:r>
    </w:p>
    <w:p w14:paraId="29F85125" w14:textId="5079CC53" w:rsidR="00142121" w:rsidRPr="00C20190" w:rsidRDefault="00142121" w:rsidP="00C20190">
      <w:pPr>
        <w:spacing w:before="312" w:line="25" w:lineRule="atLeast"/>
        <w:rPr>
          <w:sz w:val="24"/>
          <w:szCs w:val="24"/>
        </w:rPr>
      </w:pPr>
      <w:r w:rsidRPr="00C20190">
        <w:rPr>
          <w:rFonts w:hint="eastAsia"/>
          <w:sz w:val="24"/>
          <w:szCs w:val="24"/>
        </w:rPr>
        <w:t>例如，</w:t>
      </w:r>
      <w:r w:rsidRPr="00C20190">
        <w:rPr>
          <w:rFonts w:hint="eastAsia"/>
          <w:sz w:val="24"/>
          <w:szCs w:val="24"/>
        </w:rPr>
        <w:t>R</w:t>
      </w:r>
      <w:r w:rsidRPr="00C20190">
        <w:rPr>
          <w:sz w:val="24"/>
          <w:szCs w:val="24"/>
        </w:rPr>
        <w:t>&amp;D</w:t>
      </w:r>
      <w:r w:rsidRPr="00C20190">
        <w:rPr>
          <w:rFonts w:hint="eastAsia"/>
          <w:sz w:val="24"/>
          <w:szCs w:val="24"/>
        </w:rPr>
        <w:t>阶段的试验方案应该有科学依据、详尽记录并可追踪。原辅料的记录信息应当足以保证该阶段的物料，同后续的毒理研究、临床研究阶段使用的物料是可比的，</w:t>
      </w:r>
      <w:r w:rsidR="00892A88" w:rsidRPr="00C20190">
        <w:rPr>
          <w:rFonts w:hint="eastAsia"/>
          <w:sz w:val="24"/>
          <w:szCs w:val="24"/>
        </w:rPr>
        <w:t>引起变异的风险和源头能够被识别出来并且能够合理降低</w:t>
      </w:r>
      <w:r w:rsidR="00892A88" w:rsidRPr="00C20190">
        <w:rPr>
          <w:rFonts w:hint="eastAsia"/>
          <w:sz w:val="24"/>
          <w:szCs w:val="24"/>
        </w:rPr>
        <w:t>/</w:t>
      </w:r>
      <w:r w:rsidR="00892A88" w:rsidRPr="00C20190">
        <w:rPr>
          <w:rFonts w:hint="eastAsia"/>
          <w:sz w:val="24"/>
          <w:szCs w:val="24"/>
        </w:rPr>
        <w:t>消除。</w:t>
      </w:r>
      <w:r w:rsidRPr="00C20190">
        <w:rPr>
          <w:rFonts w:hint="eastAsia"/>
          <w:sz w:val="24"/>
          <w:szCs w:val="24"/>
        </w:rPr>
        <w:t>为了更好实现该目标，参与研发的工作人员最好有</w:t>
      </w:r>
      <w:r w:rsidRPr="00C20190">
        <w:rPr>
          <w:rFonts w:hint="eastAsia"/>
          <w:sz w:val="24"/>
          <w:szCs w:val="24"/>
        </w:rPr>
        <w:t>c</w:t>
      </w:r>
      <w:r w:rsidRPr="00C20190">
        <w:rPr>
          <w:sz w:val="24"/>
          <w:szCs w:val="24"/>
        </w:rPr>
        <w:t>GMP</w:t>
      </w:r>
      <w:r w:rsidRPr="00C20190">
        <w:rPr>
          <w:rFonts w:hint="eastAsia"/>
          <w:sz w:val="24"/>
          <w:szCs w:val="24"/>
        </w:rPr>
        <w:t>的</w:t>
      </w:r>
      <w:r w:rsidR="000B41DD" w:rsidRPr="00C20190">
        <w:rPr>
          <w:rFonts w:hint="eastAsia"/>
          <w:sz w:val="24"/>
          <w:szCs w:val="24"/>
        </w:rPr>
        <w:t>意识</w:t>
      </w:r>
      <w:r w:rsidRPr="00C20190">
        <w:rPr>
          <w:rFonts w:hint="eastAsia"/>
          <w:sz w:val="24"/>
          <w:szCs w:val="24"/>
        </w:rPr>
        <w:t>。最好的实践是为研发人员提供正式的</w:t>
      </w:r>
      <w:r w:rsidRPr="00C20190">
        <w:rPr>
          <w:rFonts w:hint="eastAsia"/>
          <w:sz w:val="24"/>
          <w:szCs w:val="24"/>
        </w:rPr>
        <w:t>G</w:t>
      </w:r>
      <w:r w:rsidRPr="00C20190">
        <w:rPr>
          <w:sz w:val="24"/>
          <w:szCs w:val="24"/>
        </w:rPr>
        <w:t>MP</w:t>
      </w:r>
      <w:r w:rsidRPr="00C20190">
        <w:rPr>
          <w:rFonts w:hint="eastAsia"/>
          <w:sz w:val="24"/>
          <w:szCs w:val="24"/>
        </w:rPr>
        <w:t>培训。至少，研发人员应当接受</w:t>
      </w:r>
      <w:r w:rsidRPr="00C20190">
        <w:rPr>
          <w:rFonts w:hint="eastAsia"/>
          <w:sz w:val="24"/>
          <w:szCs w:val="24"/>
        </w:rPr>
        <w:t>G</w:t>
      </w:r>
      <w:r w:rsidRPr="00C20190">
        <w:rPr>
          <w:sz w:val="24"/>
          <w:szCs w:val="24"/>
        </w:rPr>
        <w:t>LP</w:t>
      </w:r>
      <w:r w:rsidRPr="00C20190">
        <w:rPr>
          <w:rFonts w:hint="eastAsia"/>
          <w:sz w:val="24"/>
          <w:szCs w:val="24"/>
        </w:rPr>
        <w:t>、</w:t>
      </w:r>
      <w:proofErr w:type="spellStart"/>
      <w:r w:rsidRPr="00C20190">
        <w:rPr>
          <w:sz w:val="24"/>
          <w:szCs w:val="24"/>
        </w:rPr>
        <w:t>GD</w:t>
      </w:r>
      <w:r w:rsidRPr="00C20190">
        <w:rPr>
          <w:rFonts w:hint="eastAsia"/>
          <w:sz w:val="24"/>
          <w:szCs w:val="24"/>
        </w:rPr>
        <w:t>oc</w:t>
      </w:r>
      <w:r w:rsidRPr="00C20190">
        <w:rPr>
          <w:sz w:val="24"/>
          <w:szCs w:val="24"/>
        </w:rPr>
        <w:t>P</w:t>
      </w:r>
      <w:proofErr w:type="spellEnd"/>
      <w:r w:rsidRPr="00C20190">
        <w:rPr>
          <w:rFonts w:hint="eastAsia"/>
          <w:sz w:val="24"/>
          <w:szCs w:val="24"/>
        </w:rPr>
        <w:t>的培训，以保证</w:t>
      </w:r>
      <w:r w:rsidR="00FA4947" w:rsidRPr="00C20190">
        <w:rPr>
          <w:rFonts w:hint="eastAsia"/>
          <w:sz w:val="24"/>
          <w:szCs w:val="24"/>
        </w:rPr>
        <w:t>产生的数据通过实践验证的方式记录、审核、归档，且能够追溯。</w:t>
      </w:r>
    </w:p>
    <w:p w14:paraId="1D23B3DE" w14:textId="6BA05E7F" w:rsidR="00FA4947" w:rsidRPr="00C20190" w:rsidRDefault="00FA4947" w:rsidP="00C20190">
      <w:pPr>
        <w:spacing w:before="312" w:line="25" w:lineRule="atLeast"/>
        <w:rPr>
          <w:sz w:val="24"/>
          <w:szCs w:val="24"/>
        </w:rPr>
      </w:pPr>
      <w:r w:rsidRPr="00C20190">
        <w:rPr>
          <w:rFonts w:hint="eastAsia"/>
          <w:sz w:val="24"/>
          <w:szCs w:val="24"/>
        </w:rPr>
        <w:t>工艺研发领域的管理，应</w:t>
      </w:r>
      <w:proofErr w:type="gramStart"/>
      <w:r w:rsidRPr="00C20190">
        <w:rPr>
          <w:rFonts w:hint="eastAsia"/>
          <w:sz w:val="24"/>
          <w:szCs w:val="24"/>
        </w:rPr>
        <w:t>在阶段</w:t>
      </w:r>
      <w:proofErr w:type="gramEnd"/>
      <w:r w:rsidRPr="00C20190">
        <w:rPr>
          <w:rFonts w:hint="eastAsia"/>
          <w:sz w:val="24"/>
          <w:szCs w:val="24"/>
        </w:rPr>
        <w:t>适应的质量保证策略的协助下，负责其领域内的活动监管。至少应该保证设计的工艺是可以放大的并且能够在不影响</w:t>
      </w:r>
      <w:r w:rsidRPr="00C20190">
        <w:rPr>
          <w:rFonts w:hint="eastAsia"/>
          <w:sz w:val="24"/>
          <w:szCs w:val="24"/>
        </w:rPr>
        <w:t>C</w:t>
      </w:r>
      <w:r w:rsidRPr="00C20190">
        <w:rPr>
          <w:sz w:val="24"/>
          <w:szCs w:val="24"/>
        </w:rPr>
        <w:t>QA</w:t>
      </w:r>
      <w:r w:rsidRPr="00C20190">
        <w:rPr>
          <w:rFonts w:hint="eastAsia"/>
          <w:sz w:val="24"/>
          <w:szCs w:val="24"/>
        </w:rPr>
        <w:t>的前提</w:t>
      </w:r>
      <w:proofErr w:type="gramStart"/>
      <w:r w:rsidRPr="00C20190">
        <w:rPr>
          <w:rFonts w:hint="eastAsia"/>
          <w:sz w:val="24"/>
          <w:szCs w:val="24"/>
        </w:rPr>
        <w:t>下转移</w:t>
      </w:r>
      <w:proofErr w:type="gramEnd"/>
      <w:r w:rsidRPr="00C20190">
        <w:rPr>
          <w:rFonts w:hint="eastAsia"/>
          <w:sz w:val="24"/>
          <w:szCs w:val="24"/>
        </w:rPr>
        <w:t>到商业化生产设施。在学术的环境下，如果工艺不能够放大的并且只能够实施小规模的生产。在这种情况下，临床样品的生产可能设计小规模的生产的多次重复。</w:t>
      </w:r>
    </w:p>
    <w:p w14:paraId="56670B46" w14:textId="1EA96FFC" w:rsidR="00FA4947" w:rsidRPr="00C20190" w:rsidRDefault="00FA4947" w:rsidP="00C20190">
      <w:pPr>
        <w:spacing w:before="312" w:line="25" w:lineRule="atLeast"/>
        <w:rPr>
          <w:sz w:val="24"/>
          <w:szCs w:val="24"/>
        </w:rPr>
      </w:pPr>
      <w:r w:rsidRPr="00C20190">
        <w:rPr>
          <w:rFonts w:hint="eastAsia"/>
          <w:sz w:val="24"/>
          <w:szCs w:val="24"/>
        </w:rPr>
        <w:t>为确保</w:t>
      </w:r>
      <w:r w:rsidR="00A36D6A" w:rsidRPr="00C20190">
        <w:rPr>
          <w:rFonts w:hint="eastAsia"/>
          <w:sz w:val="24"/>
          <w:szCs w:val="24"/>
        </w:rPr>
        <w:t>后续</w:t>
      </w:r>
      <w:r w:rsidRPr="00C20190">
        <w:rPr>
          <w:rFonts w:hint="eastAsia"/>
          <w:sz w:val="24"/>
          <w:szCs w:val="24"/>
        </w:rPr>
        <w:t>研发和生产的成功，管理的焦点应该集中在知识的拓展和延续上。除了</w:t>
      </w:r>
      <w:proofErr w:type="spellStart"/>
      <w:r w:rsidRPr="00C20190">
        <w:rPr>
          <w:rFonts w:hint="eastAsia"/>
          <w:sz w:val="24"/>
          <w:szCs w:val="24"/>
        </w:rPr>
        <w:t>G</w:t>
      </w:r>
      <w:r w:rsidRPr="00C20190">
        <w:rPr>
          <w:sz w:val="24"/>
          <w:szCs w:val="24"/>
        </w:rPr>
        <w:t>DocP</w:t>
      </w:r>
      <w:proofErr w:type="spellEnd"/>
      <w:r w:rsidRPr="00C20190">
        <w:rPr>
          <w:rFonts w:hint="eastAsia"/>
          <w:sz w:val="24"/>
          <w:szCs w:val="24"/>
        </w:rPr>
        <w:t>之外，管理者应当确保按照设计目的使用设备，并保证有校准、维护和清洁活动。在</w:t>
      </w:r>
      <w:r w:rsidRPr="00C20190">
        <w:rPr>
          <w:rFonts w:hint="eastAsia"/>
          <w:sz w:val="24"/>
          <w:szCs w:val="24"/>
        </w:rPr>
        <w:t>R</w:t>
      </w:r>
      <w:r w:rsidRPr="00C20190">
        <w:rPr>
          <w:sz w:val="24"/>
          <w:szCs w:val="24"/>
        </w:rPr>
        <w:t>&amp;D</w:t>
      </w:r>
      <w:r w:rsidRPr="00C20190">
        <w:rPr>
          <w:rFonts w:hint="eastAsia"/>
          <w:sz w:val="24"/>
          <w:szCs w:val="24"/>
        </w:rPr>
        <w:t>阶段，设备的验证程度、控制策略可以根据需要有所不同，这是可以理解的</w:t>
      </w:r>
      <w:r w:rsidR="00606C70" w:rsidRPr="00C20190">
        <w:rPr>
          <w:rFonts w:hint="eastAsia"/>
          <w:sz w:val="24"/>
          <w:szCs w:val="24"/>
        </w:rPr>
        <w:t>（见表格</w:t>
      </w:r>
      <w:r w:rsidR="00606C70" w:rsidRPr="00C20190">
        <w:rPr>
          <w:rFonts w:hint="eastAsia"/>
          <w:sz w:val="24"/>
          <w:szCs w:val="24"/>
        </w:rPr>
        <w:t>4</w:t>
      </w:r>
      <w:r w:rsidR="00606C70" w:rsidRPr="00C20190">
        <w:rPr>
          <w:sz w:val="24"/>
          <w:szCs w:val="24"/>
        </w:rPr>
        <w:t>.0</w:t>
      </w:r>
      <w:r w:rsidR="00606C70" w:rsidRPr="00C20190">
        <w:rPr>
          <w:rFonts w:hint="eastAsia"/>
          <w:sz w:val="24"/>
          <w:szCs w:val="24"/>
        </w:rPr>
        <w:t>-</w:t>
      </w:r>
      <w:r w:rsidR="00606C70" w:rsidRPr="00C20190">
        <w:rPr>
          <w:sz w:val="24"/>
          <w:szCs w:val="24"/>
        </w:rPr>
        <w:t>1</w:t>
      </w:r>
      <w:r w:rsidR="00606C70" w:rsidRPr="00C20190">
        <w:rPr>
          <w:rFonts w:hint="eastAsia"/>
          <w:sz w:val="24"/>
          <w:szCs w:val="24"/>
        </w:rPr>
        <w:t>）</w:t>
      </w:r>
      <w:r w:rsidRPr="00C20190">
        <w:rPr>
          <w:rFonts w:hint="eastAsia"/>
          <w:sz w:val="24"/>
          <w:szCs w:val="24"/>
        </w:rPr>
        <w:t>。</w:t>
      </w:r>
      <w:r w:rsidR="00606C70" w:rsidRPr="00C20190">
        <w:rPr>
          <w:rFonts w:hint="eastAsia"/>
          <w:sz w:val="24"/>
          <w:szCs w:val="24"/>
        </w:rPr>
        <w:t>质量标准应当考虑到可以实现预期</w:t>
      </w:r>
      <w:r w:rsidR="00606C70" w:rsidRPr="00C20190">
        <w:rPr>
          <w:rFonts w:hint="eastAsia"/>
          <w:sz w:val="24"/>
          <w:szCs w:val="24"/>
        </w:rPr>
        <w:t>C</w:t>
      </w:r>
      <w:r w:rsidR="00606C70" w:rsidRPr="00C20190">
        <w:rPr>
          <w:sz w:val="24"/>
          <w:szCs w:val="24"/>
        </w:rPr>
        <w:t>QAs</w:t>
      </w:r>
      <w:r w:rsidR="00606C70" w:rsidRPr="00C20190">
        <w:rPr>
          <w:rFonts w:hint="eastAsia"/>
          <w:sz w:val="24"/>
          <w:szCs w:val="24"/>
        </w:rPr>
        <w:t>产品生产的工艺设计。为了能够达到这个目标，一下标准应当考虑到：</w:t>
      </w:r>
    </w:p>
    <w:p w14:paraId="05D97BEB" w14:textId="3DBC42A3" w:rsidR="00606C70" w:rsidRPr="00C20190" w:rsidRDefault="000B41DD" w:rsidP="00C20190">
      <w:pPr>
        <w:pStyle w:val="a3"/>
        <w:numPr>
          <w:ilvl w:val="0"/>
          <w:numId w:val="20"/>
        </w:numPr>
        <w:spacing w:beforeLines="50" w:before="156" w:line="25" w:lineRule="atLeast"/>
        <w:ind w:firstLineChars="0"/>
        <w:rPr>
          <w:sz w:val="24"/>
          <w:szCs w:val="24"/>
        </w:rPr>
      </w:pPr>
      <w:r w:rsidRPr="00C20190">
        <w:rPr>
          <w:rFonts w:hint="eastAsia"/>
          <w:sz w:val="24"/>
          <w:szCs w:val="24"/>
        </w:rPr>
        <w:lastRenderedPageBreak/>
        <w:t>依</w:t>
      </w:r>
      <w:proofErr w:type="spellStart"/>
      <w:r w:rsidRPr="00C20190">
        <w:rPr>
          <w:rFonts w:hint="eastAsia"/>
          <w:sz w:val="24"/>
          <w:szCs w:val="24"/>
        </w:rPr>
        <w:t>G</w:t>
      </w:r>
      <w:r w:rsidRPr="00C20190">
        <w:rPr>
          <w:sz w:val="24"/>
          <w:szCs w:val="24"/>
        </w:rPr>
        <w:t>D</w:t>
      </w:r>
      <w:r w:rsidRPr="00C20190">
        <w:rPr>
          <w:rFonts w:hint="eastAsia"/>
          <w:sz w:val="24"/>
          <w:szCs w:val="24"/>
        </w:rPr>
        <w:t>ocP</w:t>
      </w:r>
      <w:proofErr w:type="spellEnd"/>
      <w:r w:rsidRPr="00C20190">
        <w:rPr>
          <w:rFonts w:hint="eastAsia"/>
          <w:sz w:val="24"/>
          <w:szCs w:val="24"/>
        </w:rPr>
        <w:t>的规范审核</w:t>
      </w:r>
      <w:r w:rsidR="00606C70" w:rsidRPr="00C20190">
        <w:rPr>
          <w:rFonts w:hint="eastAsia"/>
          <w:sz w:val="24"/>
          <w:szCs w:val="24"/>
        </w:rPr>
        <w:t>于数据和报告；</w:t>
      </w:r>
    </w:p>
    <w:p w14:paraId="2E3F07DE" w14:textId="5A8BD967" w:rsidR="00606C70" w:rsidRPr="00C20190" w:rsidRDefault="00606C70" w:rsidP="00C20190">
      <w:pPr>
        <w:pStyle w:val="a3"/>
        <w:numPr>
          <w:ilvl w:val="0"/>
          <w:numId w:val="20"/>
        </w:numPr>
        <w:spacing w:beforeLines="50" w:before="156" w:line="25" w:lineRule="atLeast"/>
        <w:ind w:firstLineChars="0"/>
        <w:rPr>
          <w:sz w:val="24"/>
          <w:szCs w:val="24"/>
        </w:rPr>
      </w:pPr>
      <w:r w:rsidRPr="00C20190">
        <w:rPr>
          <w:rFonts w:hint="eastAsia"/>
          <w:sz w:val="24"/>
          <w:szCs w:val="24"/>
        </w:rPr>
        <w:t>使用日志本</w:t>
      </w:r>
      <w:r w:rsidRPr="00C20190">
        <w:rPr>
          <w:rFonts w:hint="eastAsia"/>
          <w:sz w:val="24"/>
          <w:szCs w:val="24"/>
        </w:rPr>
        <w:t>/</w:t>
      </w:r>
      <w:r w:rsidRPr="00C20190">
        <w:rPr>
          <w:rFonts w:hint="eastAsia"/>
          <w:sz w:val="24"/>
          <w:szCs w:val="24"/>
        </w:rPr>
        <w:t>记录本，并核对、保存完成的日志本</w:t>
      </w:r>
      <w:r w:rsidRPr="00C20190">
        <w:rPr>
          <w:rFonts w:hint="eastAsia"/>
          <w:sz w:val="24"/>
          <w:szCs w:val="24"/>
        </w:rPr>
        <w:t>/</w:t>
      </w:r>
      <w:r w:rsidRPr="00C20190">
        <w:rPr>
          <w:rFonts w:hint="eastAsia"/>
          <w:sz w:val="24"/>
          <w:szCs w:val="24"/>
        </w:rPr>
        <w:t>记录本；</w:t>
      </w:r>
    </w:p>
    <w:p w14:paraId="42202CCB" w14:textId="0D44AAC8" w:rsidR="00606C70" w:rsidRPr="00C20190" w:rsidRDefault="00606C70" w:rsidP="00C20190">
      <w:pPr>
        <w:pStyle w:val="a3"/>
        <w:numPr>
          <w:ilvl w:val="0"/>
          <w:numId w:val="20"/>
        </w:numPr>
        <w:spacing w:beforeLines="50" w:before="156" w:line="25" w:lineRule="atLeast"/>
        <w:ind w:firstLineChars="0"/>
        <w:rPr>
          <w:sz w:val="24"/>
          <w:szCs w:val="24"/>
        </w:rPr>
      </w:pPr>
      <w:r w:rsidRPr="00C20190">
        <w:rPr>
          <w:rFonts w:hint="eastAsia"/>
          <w:sz w:val="24"/>
          <w:szCs w:val="24"/>
        </w:rPr>
        <w:t>技术报告</w:t>
      </w:r>
      <w:r w:rsidRPr="00C20190">
        <w:rPr>
          <w:rFonts w:hint="eastAsia"/>
          <w:sz w:val="24"/>
          <w:szCs w:val="24"/>
        </w:rPr>
        <w:t>/</w:t>
      </w:r>
      <w:r w:rsidRPr="00C20190">
        <w:rPr>
          <w:rFonts w:hint="eastAsia"/>
          <w:sz w:val="24"/>
          <w:szCs w:val="24"/>
        </w:rPr>
        <w:t>研发历史报告，包括历史变更；</w:t>
      </w:r>
    </w:p>
    <w:p w14:paraId="1E58837D" w14:textId="05D1A478" w:rsidR="00606C70" w:rsidRPr="00C20190" w:rsidRDefault="00606C70" w:rsidP="00C20190">
      <w:pPr>
        <w:pStyle w:val="a3"/>
        <w:numPr>
          <w:ilvl w:val="0"/>
          <w:numId w:val="20"/>
        </w:numPr>
        <w:spacing w:beforeLines="50" w:before="156" w:line="25" w:lineRule="atLeast"/>
        <w:ind w:firstLineChars="0"/>
        <w:rPr>
          <w:sz w:val="24"/>
          <w:szCs w:val="24"/>
        </w:rPr>
      </w:pPr>
      <w:r w:rsidRPr="00C20190">
        <w:rPr>
          <w:rFonts w:hint="eastAsia"/>
          <w:sz w:val="24"/>
          <w:szCs w:val="24"/>
        </w:rPr>
        <w:t>培训；</w:t>
      </w:r>
    </w:p>
    <w:p w14:paraId="0DED3C0E" w14:textId="092282AB" w:rsidR="00606C70" w:rsidRPr="00C20190" w:rsidRDefault="00606C70" w:rsidP="00C20190">
      <w:pPr>
        <w:pStyle w:val="a3"/>
        <w:numPr>
          <w:ilvl w:val="0"/>
          <w:numId w:val="20"/>
        </w:numPr>
        <w:spacing w:beforeLines="50" w:before="156" w:line="25" w:lineRule="atLeast"/>
        <w:ind w:firstLineChars="0"/>
        <w:rPr>
          <w:sz w:val="24"/>
          <w:szCs w:val="24"/>
        </w:rPr>
      </w:pPr>
      <w:r w:rsidRPr="00C20190">
        <w:rPr>
          <w:rFonts w:hint="eastAsia"/>
          <w:sz w:val="24"/>
          <w:szCs w:val="24"/>
        </w:rPr>
        <w:t>对于不合格结果的跟进；</w:t>
      </w:r>
    </w:p>
    <w:p w14:paraId="3CB9449C" w14:textId="4E9F32E1" w:rsidR="00606C70" w:rsidRPr="00C20190" w:rsidRDefault="00606C70" w:rsidP="00C20190">
      <w:pPr>
        <w:pStyle w:val="a3"/>
        <w:numPr>
          <w:ilvl w:val="0"/>
          <w:numId w:val="20"/>
        </w:numPr>
        <w:spacing w:beforeLines="50" w:before="156" w:line="25" w:lineRule="atLeast"/>
        <w:ind w:firstLineChars="0"/>
        <w:rPr>
          <w:sz w:val="24"/>
          <w:szCs w:val="24"/>
        </w:rPr>
      </w:pPr>
      <w:r w:rsidRPr="00C20190">
        <w:rPr>
          <w:rFonts w:hint="eastAsia"/>
          <w:sz w:val="24"/>
          <w:szCs w:val="24"/>
        </w:rPr>
        <w:t>物料管理；</w:t>
      </w:r>
    </w:p>
    <w:p w14:paraId="4C6FC877" w14:textId="1D2AEDDE" w:rsidR="00606C70" w:rsidRPr="00C20190" w:rsidRDefault="00606C70" w:rsidP="00C20190">
      <w:pPr>
        <w:pStyle w:val="a3"/>
        <w:numPr>
          <w:ilvl w:val="0"/>
          <w:numId w:val="20"/>
        </w:numPr>
        <w:spacing w:beforeLines="50" w:before="156" w:line="25" w:lineRule="atLeast"/>
        <w:ind w:firstLineChars="0"/>
        <w:rPr>
          <w:sz w:val="24"/>
          <w:szCs w:val="24"/>
        </w:rPr>
      </w:pPr>
      <w:r w:rsidRPr="00C20190">
        <w:rPr>
          <w:rFonts w:hint="eastAsia"/>
          <w:sz w:val="24"/>
          <w:szCs w:val="24"/>
        </w:rPr>
        <w:t>设备的试运行以及验证；</w:t>
      </w:r>
    </w:p>
    <w:p w14:paraId="12F43086" w14:textId="4034BF1D" w:rsidR="00606C70" w:rsidRPr="00C20190" w:rsidRDefault="00606C70" w:rsidP="00C20190">
      <w:pPr>
        <w:pStyle w:val="a3"/>
        <w:numPr>
          <w:ilvl w:val="0"/>
          <w:numId w:val="20"/>
        </w:numPr>
        <w:spacing w:beforeLines="50" w:before="156" w:line="25" w:lineRule="atLeast"/>
        <w:ind w:firstLineChars="0"/>
        <w:rPr>
          <w:sz w:val="24"/>
          <w:szCs w:val="24"/>
        </w:rPr>
      </w:pPr>
      <w:r w:rsidRPr="00C20190">
        <w:rPr>
          <w:rFonts w:hint="eastAsia"/>
          <w:sz w:val="24"/>
          <w:szCs w:val="24"/>
        </w:rPr>
        <w:t>设备的维护、校准、清洁；</w:t>
      </w:r>
    </w:p>
    <w:p w14:paraId="42949633" w14:textId="542FBC84" w:rsidR="00606C70" w:rsidRPr="00C20190" w:rsidRDefault="00606C70" w:rsidP="00C20190">
      <w:pPr>
        <w:pStyle w:val="a3"/>
        <w:numPr>
          <w:ilvl w:val="0"/>
          <w:numId w:val="20"/>
        </w:numPr>
        <w:spacing w:beforeLines="50" w:before="156" w:line="25" w:lineRule="atLeast"/>
        <w:ind w:firstLineChars="0"/>
        <w:rPr>
          <w:sz w:val="24"/>
          <w:szCs w:val="24"/>
        </w:rPr>
      </w:pPr>
      <w:r w:rsidRPr="00C20190">
        <w:rPr>
          <w:rFonts w:hint="eastAsia"/>
          <w:sz w:val="24"/>
          <w:szCs w:val="24"/>
        </w:rPr>
        <w:t>方法以及方法的验证；</w:t>
      </w:r>
    </w:p>
    <w:p w14:paraId="46600818" w14:textId="0EA49CBC" w:rsidR="00606C70" w:rsidRPr="00C20190" w:rsidRDefault="00606C70" w:rsidP="00C20190">
      <w:pPr>
        <w:pStyle w:val="a3"/>
        <w:numPr>
          <w:ilvl w:val="0"/>
          <w:numId w:val="20"/>
        </w:numPr>
        <w:spacing w:beforeLines="50" w:before="156" w:line="25" w:lineRule="atLeast"/>
        <w:ind w:firstLineChars="0"/>
        <w:rPr>
          <w:sz w:val="24"/>
          <w:szCs w:val="24"/>
        </w:rPr>
      </w:pPr>
      <w:r w:rsidRPr="00C20190">
        <w:rPr>
          <w:rFonts w:hint="eastAsia"/>
          <w:sz w:val="24"/>
          <w:szCs w:val="24"/>
        </w:rPr>
        <w:t>参比品、控制品、标准品的管理程序；</w:t>
      </w:r>
    </w:p>
    <w:p w14:paraId="5C1D809B" w14:textId="2B9C216B" w:rsidR="00606C70" w:rsidRPr="00C20190" w:rsidRDefault="00606C70" w:rsidP="00C20190">
      <w:pPr>
        <w:pStyle w:val="a3"/>
        <w:numPr>
          <w:ilvl w:val="0"/>
          <w:numId w:val="20"/>
        </w:numPr>
        <w:spacing w:beforeLines="50" w:before="156" w:line="25" w:lineRule="atLeast"/>
        <w:ind w:firstLineChars="0"/>
        <w:rPr>
          <w:sz w:val="24"/>
          <w:szCs w:val="24"/>
        </w:rPr>
      </w:pPr>
      <w:r w:rsidRPr="00C20190">
        <w:rPr>
          <w:rFonts w:hint="eastAsia"/>
          <w:sz w:val="24"/>
          <w:szCs w:val="24"/>
        </w:rPr>
        <w:t>生产制造知识以及知识的转移；</w:t>
      </w:r>
    </w:p>
    <w:p w14:paraId="5B50096B" w14:textId="395A00A6" w:rsidR="002744AD" w:rsidRPr="00C20190" w:rsidRDefault="0016240A" w:rsidP="00C20190">
      <w:pPr>
        <w:spacing w:beforeLines="50" w:before="156" w:line="25" w:lineRule="atLeast"/>
        <w:rPr>
          <w:sz w:val="24"/>
          <w:szCs w:val="24"/>
        </w:rPr>
      </w:pPr>
      <w:r w:rsidRPr="00C20190">
        <w:rPr>
          <w:rFonts w:hint="eastAsia"/>
          <w:sz w:val="24"/>
          <w:szCs w:val="24"/>
        </w:rPr>
        <w:t>Q</w:t>
      </w:r>
      <w:r w:rsidRPr="00C20190">
        <w:rPr>
          <w:sz w:val="24"/>
          <w:szCs w:val="24"/>
        </w:rPr>
        <w:t>A</w:t>
      </w:r>
      <w:r w:rsidRPr="00C20190">
        <w:rPr>
          <w:rFonts w:hint="eastAsia"/>
          <w:sz w:val="24"/>
          <w:szCs w:val="24"/>
        </w:rPr>
        <w:t>的参与程度会随研发的推进而加强。最初的</w:t>
      </w:r>
      <w:r w:rsidRPr="00C20190">
        <w:rPr>
          <w:rFonts w:hint="eastAsia"/>
          <w:sz w:val="24"/>
          <w:szCs w:val="24"/>
        </w:rPr>
        <w:t>R</w:t>
      </w:r>
      <w:r w:rsidRPr="00C20190">
        <w:rPr>
          <w:sz w:val="24"/>
          <w:szCs w:val="24"/>
        </w:rPr>
        <w:t>&amp;D</w:t>
      </w:r>
      <w:r w:rsidRPr="00C20190">
        <w:rPr>
          <w:rFonts w:hint="eastAsia"/>
          <w:sz w:val="24"/>
          <w:szCs w:val="24"/>
        </w:rPr>
        <w:t>活动可以由工艺研发科学家和商务部门管理。上述部门对工艺活动有具体的期望，同时他们必须对自己的工作质量和文档质量负责。到研发后期，即准备临床</w:t>
      </w:r>
      <w:r w:rsidRPr="00C20190">
        <w:rPr>
          <w:rFonts w:hint="eastAsia"/>
          <w:sz w:val="24"/>
          <w:szCs w:val="24"/>
        </w:rPr>
        <w:t>I</w:t>
      </w:r>
      <w:r w:rsidRPr="00C20190">
        <w:rPr>
          <w:rFonts w:hint="eastAsia"/>
          <w:sz w:val="24"/>
          <w:szCs w:val="24"/>
        </w:rPr>
        <w:t>期样品生产时，</w:t>
      </w:r>
      <w:r w:rsidR="002744AD" w:rsidRPr="00C20190">
        <w:rPr>
          <w:rFonts w:hint="eastAsia"/>
          <w:sz w:val="24"/>
          <w:szCs w:val="24"/>
        </w:rPr>
        <w:t>Q</w:t>
      </w:r>
      <w:r w:rsidR="002744AD" w:rsidRPr="00C20190">
        <w:rPr>
          <w:sz w:val="24"/>
          <w:szCs w:val="24"/>
        </w:rPr>
        <w:t>A</w:t>
      </w:r>
      <w:r w:rsidR="002744AD" w:rsidRPr="00C20190">
        <w:rPr>
          <w:rFonts w:hint="eastAsia"/>
          <w:sz w:val="24"/>
          <w:szCs w:val="24"/>
        </w:rPr>
        <w:t>的参与和监管变得重要，因为此时已经获得了信息和知识，并且生产工艺已经转移到生产厂并生产临床样品。质量保证部门可以协助决定是否进行深入的研发活动。</w:t>
      </w:r>
    </w:p>
    <w:p w14:paraId="4CD7B1AD" w14:textId="71BFDFB5" w:rsidR="002744AD" w:rsidRPr="00C20190" w:rsidRDefault="002744AD" w:rsidP="00C20190">
      <w:pPr>
        <w:spacing w:beforeLines="50" w:before="156" w:line="25" w:lineRule="atLeast"/>
        <w:rPr>
          <w:sz w:val="24"/>
          <w:szCs w:val="24"/>
        </w:rPr>
      </w:pPr>
      <w:r w:rsidRPr="00C20190">
        <w:rPr>
          <w:rFonts w:hint="eastAsia"/>
          <w:sz w:val="24"/>
          <w:szCs w:val="24"/>
        </w:rPr>
        <w:t>工艺研发以及相关的产出，可以通过工艺研发团队依据现有商业规则进行管理，这是大有裨益的。从工艺研发过程中获得的信息和知识，也可以用于决定是否进行更多的优化研究。为了确保生产和测试都是按照相关的标准进行，可以建立书面的、标准的自我</w:t>
      </w:r>
      <w:r w:rsidR="000B41DD" w:rsidRPr="00C20190">
        <w:rPr>
          <w:rFonts w:hint="eastAsia"/>
          <w:sz w:val="24"/>
          <w:szCs w:val="24"/>
        </w:rPr>
        <w:t>评估</w:t>
      </w:r>
      <w:r w:rsidRPr="00C20190">
        <w:rPr>
          <w:rFonts w:hint="eastAsia"/>
          <w:sz w:val="24"/>
          <w:szCs w:val="24"/>
        </w:rPr>
        <w:t>体系，</w:t>
      </w:r>
      <w:r w:rsidR="00E853A0" w:rsidRPr="00C20190">
        <w:rPr>
          <w:rFonts w:hint="eastAsia"/>
          <w:sz w:val="24"/>
          <w:szCs w:val="24"/>
        </w:rPr>
        <w:t>质量部门和其他的相关的代表可以协助周期的审计工作。实行基本的变更管理和知识管理策略在这个阶段是大有裨益的。</w:t>
      </w:r>
    </w:p>
    <w:p w14:paraId="6B649EAD" w14:textId="54ADECBF" w:rsidR="00606C70" w:rsidRPr="00C20190" w:rsidRDefault="00FD07C3" w:rsidP="00C20190">
      <w:pPr>
        <w:pStyle w:val="3"/>
        <w:spacing w:before="312" w:line="25" w:lineRule="atLeast"/>
        <w:rPr>
          <w:szCs w:val="24"/>
        </w:rPr>
      </w:pPr>
      <w:bookmarkStart w:id="34" w:name="_Toc59708619"/>
      <w:r w:rsidRPr="00C20190">
        <w:rPr>
          <w:rFonts w:hint="eastAsia"/>
          <w:szCs w:val="24"/>
        </w:rPr>
        <w:t>毒理研究阶段</w:t>
      </w:r>
      <w:bookmarkEnd w:id="34"/>
    </w:p>
    <w:p w14:paraId="2F604F14" w14:textId="33C9AAE1" w:rsidR="00FD07C3" w:rsidRPr="00C20190" w:rsidRDefault="00FD07C3" w:rsidP="00C20190">
      <w:pPr>
        <w:spacing w:before="312" w:line="25" w:lineRule="atLeast"/>
        <w:rPr>
          <w:sz w:val="24"/>
          <w:szCs w:val="24"/>
        </w:rPr>
      </w:pPr>
      <w:r w:rsidRPr="00C20190">
        <w:rPr>
          <w:rFonts w:hint="eastAsia"/>
          <w:sz w:val="24"/>
          <w:szCs w:val="24"/>
        </w:rPr>
        <w:t>为了消除在毒理研究期间使用不完全表征</w:t>
      </w:r>
      <w:r w:rsidR="00C765BB" w:rsidRPr="00C20190">
        <w:rPr>
          <w:rFonts w:hint="eastAsia"/>
          <w:sz w:val="24"/>
          <w:szCs w:val="24"/>
        </w:rPr>
        <w:t>的</w:t>
      </w:r>
      <w:r w:rsidRPr="00C20190">
        <w:rPr>
          <w:rFonts w:hint="eastAsia"/>
          <w:sz w:val="24"/>
          <w:szCs w:val="24"/>
        </w:rPr>
        <w:t>种子</w:t>
      </w:r>
      <w:r w:rsidR="001C7CD9" w:rsidRPr="00C20190">
        <w:rPr>
          <w:rFonts w:hint="eastAsia"/>
          <w:sz w:val="24"/>
          <w:szCs w:val="24"/>
        </w:rPr>
        <w:t>/</w:t>
      </w:r>
      <w:r w:rsidRPr="00C20190">
        <w:rPr>
          <w:rFonts w:hint="eastAsia"/>
          <w:sz w:val="24"/>
          <w:szCs w:val="24"/>
        </w:rPr>
        <w:t>细胞库而引起</w:t>
      </w:r>
      <w:r w:rsidR="001C7CD9" w:rsidRPr="00C20190">
        <w:rPr>
          <w:rFonts w:hint="eastAsia"/>
          <w:sz w:val="24"/>
          <w:szCs w:val="24"/>
        </w:rPr>
        <w:t>的</w:t>
      </w:r>
      <w:r w:rsidRPr="00C20190">
        <w:rPr>
          <w:rFonts w:hint="eastAsia"/>
          <w:sz w:val="24"/>
          <w:szCs w:val="24"/>
        </w:rPr>
        <w:t>批次间变异的风险，强烈推荐在可能的情况下使用验证</w:t>
      </w:r>
      <w:r w:rsidR="001C7CD9" w:rsidRPr="00C20190">
        <w:rPr>
          <w:rFonts w:hint="eastAsia"/>
          <w:sz w:val="24"/>
          <w:szCs w:val="24"/>
        </w:rPr>
        <w:t>（</w:t>
      </w:r>
      <w:r w:rsidR="001C7CD9" w:rsidRPr="00C20190">
        <w:rPr>
          <w:sz w:val="24"/>
          <w:szCs w:val="24"/>
        </w:rPr>
        <w:t>Q</w:t>
      </w:r>
      <w:r w:rsidR="001C7CD9" w:rsidRPr="00C20190">
        <w:rPr>
          <w:rFonts w:hint="eastAsia"/>
          <w:sz w:val="24"/>
          <w:szCs w:val="24"/>
        </w:rPr>
        <w:t>ualifi</w:t>
      </w:r>
      <w:r w:rsidR="001C7CD9" w:rsidRPr="00C20190">
        <w:rPr>
          <w:sz w:val="24"/>
          <w:szCs w:val="24"/>
        </w:rPr>
        <w:t>ed</w:t>
      </w:r>
      <w:r w:rsidR="001C7CD9" w:rsidRPr="00C20190">
        <w:rPr>
          <w:rFonts w:hint="eastAsia"/>
          <w:sz w:val="24"/>
          <w:szCs w:val="24"/>
        </w:rPr>
        <w:t>）</w:t>
      </w:r>
      <w:r w:rsidRPr="00C20190">
        <w:rPr>
          <w:rFonts w:hint="eastAsia"/>
          <w:sz w:val="24"/>
          <w:szCs w:val="24"/>
        </w:rPr>
        <w:t>过的细胞</w:t>
      </w:r>
      <w:r w:rsidRPr="00C20190">
        <w:rPr>
          <w:rFonts w:hint="eastAsia"/>
          <w:sz w:val="24"/>
          <w:szCs w:val="24"/>
        </w:rPr>
        <w:t>/</w:t>
      </w:r>
      <w:r w:rsidRPr="00C20190">
        <w:rPr>
          <w:rFonts w:hint="eastAsia"/>
          <w:sz w:val="24"/>
          <w:szCs w:val="24"/>
        </w:rPr>
        <w:t>种子库或者工作细胞库。如果已经证明了细胞库的纯粹性（</w:t>
      </w:r>
      <w:r w:rsidRPr="00C20190">
        <w:rPr>
          <w:rFonts w:hint="eastAsia"/>
          <w:sz w:val="24"/>
          <w:szCs w:val="24"/>
        </w:rPr>
        <w:t>P</w:t>
      </w:r>
      <w:r w:rsidRPr="00C20190">
        <w:rPr>
          <w:sz w:val="24"/>
          <w:szCs w:val="24"/>
        </w:rPr>
        <w:t>urity</w:t>
      </w:r>
      <w:r w:rsidRPr="00C20190">
        <w:rPr>
          <w:rFonts w:hint="eastAsia"/>
          <w:sz w:val="24"/>
          <w:szCs w:val="24"/>
        </w:rPr>
        <w:t>），或者其构建过程已经详尽记录，也可以使用研发用细胞库。不管何种细胞库用于毒理研究</w:t>
      </w:r>
      <w:r w:rsidR="00DD3D8B" w:rsidRPr="00C20190">
        <w:rPr>
          <w:rFonts w:hint="eastAsia"/>
          <w:sz w:val="24"/>
          <w:szCs w:val="24"/>
        </w:rPr>
        <w:t>试验</w:t>
      </w:r>
      <w:r w:rsidRPr="00C20190">
        <w:rPr>
          <w:rFonts w:hint="eastAsia"/>
          <w:sz w:val="24"/>
          <w:szCs w:val="24"/>
        </w:rPr>
        <w:t>，</w:t>
      </w:r>
      <w:r w:rsidR="000D1CC7" w:rsidRPr="00C20190">
        <w:rPr>
          <w:rFonts w:hint="eastAsia"/>
          <w:sz w:val="24"/>
          <w:szCs w:val="24"/>
        </w:rPr>
        <w:t>应该有细胞库测试方法的合理性说明及其构建过程的文档记录支持其用于生产。</w:t>
      </w:r>
    </w:p>
    <w:p w14:paraId="3F23FDFF" w14:textId="78698512" w:rsidR="000D1CC7" w:rsidRPr="00C20190" w:rsidRDefault="000D1CC7" w:rsidP="00C20190">
      <w:pPr>
        <w:spacing w:before="312" w:line="25" w:lineRule="atLeast"/>
        <w:rPr>
          <w:sz w:val="24"/>
          <w:szCs w:val="24"/>
        </w:rPr>
      </w:pPr>
      <w:r w:rsidRPr="00C20190">
        <w:rPr>
          <w:rFonts w:hint="eastAsia"/>
          <w:sz w:val="24"/>
          <w:szCs w:val="24"/>
        </w:rPr>
        <w:t>为了识别潜在的风险和定量杂质，建议在毒理研究中使用具有代表性的物料，即在临床样品</w:t>
      </w:r>
      <w:r w:rsidR="00954EBD" w:rsidRPr="00C20190">
        <w:rPr>
          <w:rFonts w:hint="eastAsia"/>
          <w:sz w:val="24"/>
          <w:szCs w:val="24"/>
        </w:rPr>
        <w:t>生产批次中</w:t>
      </w:r>
      <w:r w:rsidRPr="00C20190">
        <w:rPr>
          <w:rFonts w:hint="eastAsia"/>
          <w:sz w:val="24"/>
          <w:szCs w:val="24"/>
        </w:rPr>
        <w:t>采用纯度最高的物料。在毒理研究用物料的生产和检测中，工艺和检测方法往往不是最优。由于毒理研究中产生的数据建立了临床</w:t>
      </w:r>
      <w:r w:rsidRPr="00C20190">
        <w:rPr>
          <w:rFonts w:hint="eastAsia"/>
          <w:sz w:val="24"/>
          <w:szCs w:val="24"/>
        </w:rPr>
        <w:t>I</w:t>
      </w:r>
      <w:r w:rsidRPr="00C20190">
        <w:rPr>
          <w:rFonts w:hint="eastAsia"/>
          <w:sz w:val="24"/>
          <w:szCs w:val="24"/>
        </w:rPr>
        <w:t>期病人</w:t>
      </w:r>
      <w:r w:rsidR="00C765BB" w:rsidRPr="00C20190">
        <w:rPr>
          <w:rFonts w:hint="eastAsia"/>
          <w:sz w:val="24"/>
          <w:szCs w:val="24"/>
        </w:rPr>
        <w:t>给药</w:t>
      </w:r>
      <w:r w:rsidRPr="00C20190">
        <w:rPr>
          <w:rFonts w:hint="eastAsia"/>
          <w:sz w:val="24"/>
          <w:szCs w:val="24"/>
        </w:rPr>
        <w:t>剂量的基础，所以，分析方法必须具备科学</w:t>
      </w:r>
      <w:r w:rsidR="00C765BB" w:rsidRPr="00C20190">
        <w:rPr>
          <w:rFonts w:hint="eastAsia"/>
          <w:sz w:val="24"/>
          <w:szCs w:val="24"/>
        </w:rPr>
        <w:t>的</w:t>
      </w:r>
      <w:r w:rsidRPr="00C20190">
        <w:rPr>
          <w:rFonts w:hint="eastAsia"/>
          <w:sz w:val="24"/>
          <w:szCs w:val="24"/>
        </w:rPr>
        <w:t>依据，且适合其用途（如果是药典方法，必须经过验证、确认）。用于</w:t>
      </w:r>
      <w:r w:rsidRPr="00C20190">
        <w:rPr>
          <w:rFonts w:hint="eastAsia"/>
          <w:sz w:val="24"/>
          <w:szCs w:val="24"/>
        </w:rPr>
        <w:t>G</w:t>
      </w:r>
      <w:r w:rsidRPr="00C20190">
        <w:rPr>
          <w:sz w:val="24"/>
          <w:szCs w:val="24"/>
        </w:rPr>
        <w:t>LP</w:t>
      </w:r>
      <w:r w:rsidRPr="00C20190">
        <w:rPr>
          <w:rFonts w:hint="eastAsia"/>
          <w:sz w:val="24"/>
          <w:szCs w:val="24"/>
        </w:rPr>
        <w:t>毒理研究用样品生产的物料，必须依据</w:t>
      </w:r>
      <w:proofErr w:type="spellStart"/>
      <w:r w:rsidRPr="00C20190">
        <w:rPr>
          <w:rFonts w:hint="eastAsia"/>
          <w:sz w:val="24"/>
          <w:szCs w:val="24"/>
        </w:rPr>
        <w:t>c</w:t>
      </w:r>
      <w:r w:rsidRPr="00C20190">
        <w:rPr>
          <w:sz w:val="24"/>
          <w:szCs w:val="24"/>
        </w:rPr>
        <w:t>GLP</w:t>
      </w:r>
      <w:proofErr w:type="spellEnd"/>
      <w:r w:rsidRPr="00C20190">
        <w:rPr>
          <w:rFonts w:hint="eastAsia"/>
          <w:sz w:val="24"/>
          <w:szCs w:val="24"/>
        </w:rPr>
        <w:t>的</w:t>
      </w:r>
      <w:r w:rsidR="00F63FFA" w:rsidRPr="00C20190">
        <w:rPr>
          <w:rFonts w:hint="eastAsia"/>
          <w:sz w:val="24"/>
          <w:szCs w:val="24"/>
        </w:rPr>
        <w:t>要求使用确认过的测定方法</w:t>
      </w:r>
      <w:r w:rsidR="00954EBD" w:rsidRPr="00C20190">
        <w:rPr>
          <w:rFonts w:hint="eastAsia"/>
          <w:sz w:val="24"/>
          <w:szCs w:val="24"/>
        </w:rPr>
        <w:t>进行测试</w:t>
      </w:r>
      <w:r w:rsidR="00F63FFA" w:rsidRPr="00C20190">
        <w:rPr>
          <w:rFonts w:hint="eastAsia"/>
          <w:sz w:val="24"/>
          <w:szCs w:val="24"/>
        </w:rPr>
        <w:t>。</w:t>
      </w:r>
    </w:p>
    <w:p w14:paraId="3733F0F4" w14:textId="1647DD8C" w:rsidR="00445B5F" w:rsidRPr="00C20190" w:rsidRDefault="00F63FFA" w:rsidP="00C20190">
      <w:pPr>
        <w:spacing w:before="312" w:line="25" w:lineRule="atLeast"/>
        <w:rPr>
          <w:sz w:val="24"/>
          <w:szCs w:val="24"/>
        </w:rPr>
      </w:pPr>
      <w:r w:rsidRPr="00C20190">
        <w:rPr>
          <w:rFonts w:hint="eastAsia"/>
          <w:sz w:val="24"/>
          <w:szCs w:val="24"/>
        </w:rPr>
        <w:lastRenderedPageBreak/>
        <w:t>制造工艺需要以批生产记录或者指导手册的形式事先经过批准。</w:t>
      </w:r>
      <w:r w:rsidR="00D26312" w:rsidRPr="00C20190">
        <w:rPr>
          <w:rFonts w:hint="eastAsia"/>
          <w:sz w:val="24"/>
          <w:szCs w:val="24"/>
        </w:rPr>
        <w:t>生效</w:t>
      </w:r>
      <w:r w:rsidRPr="00C20190">
        <w:rPr>
          <w:rFonts w:hint="eastAsia"/>
          <w:sz w:val="24"/>
          <w:szCs w:val="24"/>
        </w:rPr>
        <w:t>的批记录需要包括生产制造相关的信息和控制策略，</w:t>
      </w:r>
      <w:r w:rsidR="00D26312" w:rsidRPr="00C20190">
        <w:rPr>
          <w:rFonts w:hint="eastAsia"/>
          <w:sz w:val="24"/>
          <w:szCs w:val="24"/>
        </w:rPr>
        <w:t>其详尽程度应该考虑到未来</w:t>
      </w:r>
      <w:r w:rsidR="00445B5F" w:rsidRPr="00C20190">
        <w:rPr>
          <w:rFonts w:hint="eastAsia"/>
          <w:sz w:val="24"/>
          <w:szCs w:val="24"/>
        </w:rPr>
        <w:t>额外的测试样品的制造；并且记录意外事件以及在执行期间</w:t>
      </w:r>
      <w:proofErr w:type="gramStart"/>
      <w:r w:rsidR="00445B5F" w:rsidRPr="00C20190">
        <w:rPr>
          <w:rFonts w:hint="eastAsia"/>
          <w:sz w:val="24"/>
          <w:szCs w:val="24"/>
        </w:rPr>
        <w:t>作出</w:t>
      </w:r>
      <w:proofErr w:type="gramEnd"/>
      <w:r w:rsidR="00445B5F" w:rsidRPr="00C20190">
        <w:rPr>
          <w:rFonts w:hint="eastAsia"/>
          <w:sz w:val="24"/>
          <w:szCs w:val="24"/>
        </w:rPr>
        <w:t>的对批记录的更改。记录应该也可以评价测试样品和生产的临床</w:t>
      </w:r>
      <w:r w:rsidR="00445B5F" w:rsidRPr="00C20190">
        <w:rPr>
          <w:rFonts w:hint="eastAsia"/>
          <w:sz w:val="24"/>
          <w:szCs w:val="24"/>
        </w:rPr>
        <w:t>I</w:t>
      </w:r>
      <w:r w:rsidR="00445B5F" w:rsidRPr="00C20190">
        <w:rPr>
          <w:rFonts w:hint="eastAsia"/>
          <w:sz w:val="24"/>
          <w:szCs w:val="24"/>
        </w:rPr>
        <w:t>期样品之</w:t>
      </w:r>
      <w:r w:rsidR="00950FCA" w:rsidRPr="00C20190">
        <w:rPr>
          <w:rFonts w:hint="eastAsia"/>
          <w:sz w:val="24"/>
          <w:szCs w:val="24"/>
        </w:rPr>
        <w:t>间</w:t>
      </w:r>
      <w:r w:rsidR="00445B5F" w:rsidRPr="00C20190">
        <w:rPr>
          <w:rFonts w:hint="eastAsia"/>
          <w:sz w:val="24"/>
          <w:szCs w:val="24"/>
        </w:rPr>
        <w:t>的差异。生产厂应该考虑在严格控制条件下生产毒理研究样品和稳定性样品，如此才能从分析角度获得一致的、彻底了解的产品。生产厂或者研究机构，如果他们自身无法做到上述要求的生产，可能会考虑选择合同生产商进行生产。</w:t>
      </w:r>
    </w:p>
    <w:p w14:paraId="3DF568B4" w14:textId="66C1C8DB" w:rsidR="00445B5F" w:rsidRPr="00C20190" w:rsidRDefault="004D50F2" w:rsidP="00C20190">
      <w:pPr>
        <w:spacing w:before="312" w:line="25" w:lineRule="atLeast"/>
        <w:rPr>
          <w:sz w:val="24"/>
          <w:szCs w:val="24"/>
        </w:rPr>
      </w:pPr>
      <w:r w:rsidRPr="00C20190">
        <w:rPr>
          <w:rFonts w:hint="eastAsia"/>
          <w:sz w:val="24"/>
          <w:szCs w:val="24"/>
        </w:rPr>
        <w:t>需要意识到，在某些情况下为毒理研究生产的样品可能会用于后续的临床研究。这种情况下，</w:t>
      </w:r>
      <w:r w:rsidRPr="00C20190">
        <w:rPr>
          <w:rFonts w:hint="eastAsia"/>
          <w:sz w:val="24"/>
          <w:szCs w:val="24"/>
        </w:rPr>
        <w:t>Q</w:t>
      </w:r>
      <w:r w:rsidRPr="00C20190">
        <w:rPr>
          <w:sz w:val="24"/>
          <w:szCs w:val="24"/>
        </w:rPr>
        <w:t>A/QP</w:t>
      </w:r>
      <w:r w:rsidRPr="00C20190">
        <w:rPr>
          <w:rFonts w:hint="eastAsia"/>
          <w:sz w:val="24"/>
          <w:szCs w:val="24"/>
        </w:rPr>
        <w:t>对原料药生产制造的规程、工艺中间控制、文档记录的充分分析和评估从而确定章节</w:t>
      </w:r>
      <w:r w:rsidRPr="00C20190">
        <w:rPr>
          <w:rFonts w:hint="eastAsia"/>
          <w:sz w:val="24"/>
          <w:szCs w:val="24"/>
        </w:rPr>
        <w:t>3</w:t>
      </w:r>
      <w:r w:rsidRPr="00C20190">
        <w:rPr>
          <w:sz w:val="24"/>
          <w:szCs w:val="24"/>
        </w:rPr>
        <w:t>.3.7</w:t>
      </w:r>
      <w:r w:rsidRPr="00C20190">
        <w:rPr>
          <w:rFonts w:hint="eastAsia"/>
          <w:sz w:val="24"/>
          <w:szCs w:val="24"/>
        </w:rPr>
        <w:t>罗列的标准和要求是否得到满足，这是强制要求的。需要牢记毒理研究</w:t>
      </w:r>
      <w:r w:rsidR="00DD3D8B" w:rsidRPr="00C20190">
        <w:rPr>
          <w:rFonts w:hint="eastAsia"/>
          <w:sz w:val="24"/>
          <w:szCs w:val="24"/>
        </w:rPr>
        <w:t>试验</w:t>
      </w:r>
      <w:r w:rsidRPr="00C20190">
        <w:rPr>
          <w:rFonts w:hint="eastAsia"/>
          <w:sz w:val="24"/>
          <w:szCs w:val="24"/>
        </w:rPr>
        <w:t>的目标，毒理研究和临床研究用的物料必须具有可比性，从而能够精确预测后期临床研究数据（如药物代谢动力学）。</w:t>
      </w:r>
      <w:r w:rsidR="00212646" w:rsidRPr="00C20190">
        <w:rPr>
          <w:rFonts w:hint="eastAsia"/>
          <w:sz w:val="24"/>
          <w:szCs w:val="24"/>
        </w:rPr>
        <w:t>一些生产厂选择在完全满足</w:t>
      </w:r>
      <w:r w:rsidR="00212646" w:rsidRPr="00C20190">
        <w:rPr>
          <w:rFonts w:hint="eastAsia"/>
          <w:sz w:val="24"/>
          <w:szCs w:val="24"/>
        </w:rPr>
        <w:t>c</w:t>
      </w:r>
      <w:r w:rsidR="00212646" w:rsidRPr="00C20190">
        <w:rPr>
          <w:sz w:val="24"/>
          <w:szCs w:val="24"/>
        </w:rPr>
        <w:t>GMP</w:t>
      </w:r>
      <w:r w:rsidR="00212646" w:rsidRPr="00C20190">
        <w:rPr>
          <w:rFonts w:hint="eastAsia"/>
          <w:sz w:val="24"/>
          <w:szCs w:val="24"/>
        </w:rPr>
        <w:t>要求的</w:t>
      </w:r>
      <w:r w:rsidR="00212646" w:rsidRPr="00C20190">
        <w:rPr>
          <w:rFonts w:hint="eastAsia"/>
          <w:sz w:val="24"/>
          <w:szCs w:val="24"/>
        </w:rPr>
        <w:t>G</w:t>
      </w:r>
      <w:r w:rsidR="00212646" w:rsidRPr="00C20190">
        <w:rPr>
          <w:sz w:val="24"/>
          <w:szCs w:val="24"/>
        </w:rPr>
        <w:t>MP</w:t>
      </w:r>
      <w:r w:rsidR="00212646" w:rsidRPr="00C20190">
        <w:rPr>
          <w:rFonts w:hint="eastAsia"/>
          <w:sz w:val="24"/>
          <w:szCs w:val="24"/>
        </w:rPr>
        <w:t>厂房执行毒理研究用样品的生产任务，目的在于避免生产中产生</w:t>
      </w:r>
      <w:r w:rsidR="0009333E" w:rsidRPr="00C20190">
        <w:rPr>
          <w:rFonts w:hint="eastAsia"/>
          <w:sz w:val="24"/>
          <w:szCs w:val="24"/>
        </w:rPr>
        <w:t>的</w:t>
      </w:r>
      <w:r w:rsidR="00212646" w:rsidRPr="00C20190">
        <w:rPr>
          <w:rFonts w:hint="eastAsia"/>
          <w:sz w:val="24"/>
          <w:szCs w:val="24"/>
        </w:rPr>
        <w:t>差错，有利于额外的测定数据被接受以及获得连续一致的产品。这不是强制要求，但是高度推荐。</w:t>
      </w:r>
    </w:p>
    <w:p w14:paraId="54369E35" w14:textId="2AF53F2B" w:rsidR="00212646" w:rsidRPr="00C20190" w:rsidRDefault="002E4F55" w:rsidP="00C20190">
      <w:pPr>
        <w:pStyle w:val="3"/>
        <w:spacing w:before="312" w:line="25" w:lineRule="atLeast"/>
        <w:rPr>
          <w:szCs w:val="24"/>
        </w:rPr>
      </w:pPr>
      <w:bookmarkStart w:id="35" w:name="_Toc59708620"/>
      <w:r w:rsidRPr="00C20190">
        <w:rPr>
          <w:rFonts w:hint="eastAsia"/>
          <w:szCs w:val="24"/>
        </w:rPr>
        <w:t>临床样品生产阶段</w:t>
      </w:r>
      <w:bookmarkEnd w:id="35"/>
    </w:p>
    <w:p w14:paraId="1D852E76" w14:textId="487AD61E" w:rsidR="002E4F55" w:rsidRPr="00C20190" w:rsidRDefault="002E4F55" w:rsidP="00C20190">
      <w:pPr>
        <w:spacing w:before="312" w:line="25" w:lineRule="atLeast"/>
        <w:rPr>
          <w:sz w:val="24"/>
          <w:szCs w:val="24"/>
        </w:rPr>
      </w:pPr>
      <w:r w:rsidRPr="00C20190">
        <w:rPr>
          <w:rFonts w:hint="eastAsia"/>
          <w:sz w:val="24"/>
          <w:szCs w:val="24"/>
        </w:rPr>
        <w:t>自临床</w:t>
      </w:r>
      <w:r w:rsidRPr="00C20190">
        <w:rPr>
          <w:rFonts w:hint="eastAsia"/>
          <w:sz w:val="24"/>
          <w:szCs w:val="24"/>
        </w:rPr>
        <w:t>I</w:t>
      </w:r>
      <w:r w:rsidRPr="00C20190">
        <w:rPr>
          <w:rFonts w:hint="eastAsia"/>
          <w:sz w:val="24"/>
          <w:szCs w:val="24"/>
        </w:rPr>
        <w:t>期用</w:t>
      </w:r>
      <w:r w:rsidR="00A503C9" w:rsidRPr="00C20190">
        <w:rPr>
          <w:rFonts w:hint="eastAsia"/>
          <w:sz w:val="24"/>
          <w:szCs w:val="24"/>
        </w:rPr>
        <w:t>原料药的</w:t>
      </w:r>
      <w:r w:rsidRPr="00C20190">
        <w:rPr>
          <w:rFonts w:hint="eastAsia"/>
          <w:sz w:val="24"/>
          <w:szCs w:val="24"/>
        </w:rPr>
        <w:t>生产开始，一定程度的</w:t>
      </w:r>
      <w:r w:rsidRPr="00C20190">
        <w:rPr>
          <w:rFonts w:hint="eastAsia"/>
          <w:sz w:val="24"/>
          <w:szCs w:val="24"/>
        </w:rPr>
        <w:t>c</w:t>
      </w:r>
      <w:r w:rsidRPr="00C20190">
        <w:rPr>
          <w:sz w:val="24"/>
          <w:szCs w:val="24"/>
        </w:rPr>
        <w:t>GMP</w:t>
      </w:r>
      <w:r w:rsidRPr="00C20190">
        <w:rPr>
          <w:rFonts w:hint="eastAsia"/>
          <w:sz w:val="24"/>
          <w:szCs w:val="24"/>
        </w:rPr>
        <w:t>控制就需要实施，从而</w:t>
      </w:r>
      <w:r w:rsidR="0047413E" w:rsidRPr="00C20190">
        <w:rPr>
          <w:rFonts w:hint="eastAsia"/>
          <w:sz w:val="24"/>
          <w:szCs w:val="24"/>
        </w:rPr>
        <w:t>使得</w:t>
      </w:r>
      <w:r w:rsidRPr="00C20190">
        <w:rPr>
          <w:rFonts w:hint="eastAsia"/>
          <w:sz w:val="24"/>
          <w:szCs w:val="24"/>
        </w:rPr>
        <w:t>原料药满足纯度和药效的要求，降低对病患安全的影响</w:t>
      </w:r>
      <w:r w:rsidR="004A379A" w:rsidRPr="00C20190">
        <w:rPr>
          <w:sz w:val="24"/>
          <w:szCs w:val="24"/>
          <w:vertAlign w:val="superscript"/>
        </w:rPr>
        <w:fldChar w:fldCharType="begin"/>
      </w:r>
      <w:r w:rsidR="004A379A" w:rsidRPr="00C20190">
        <w:rPr>
          <w:sz w:val="24"/>
          <w:szCs w:val="24"/>
          <w:vertAlign w:val="superscript"/>
        </w:rPr>
        <w:instrText xml:space="preserve"> </w:instrText>
      </w:r>
      <w:r w:rsidR="004A379A" w:rsidRPr="00C20190">
        <w:rPr>
          <w:rFonts w:hint="eastAsia"/>
          <w:sz w:val="24"/>
          <w:szCs w:val="24"/>
          <w:vertAlign w:val="superscript"/>
        </w:rPr>
        <w:instrText>NOTEREF _Ref58426449 \h</w:instrText>
      </w:r>
      <w:r w:rsidR="004A379A" w:rsidRPr="00C20190">
        <w:rPr>
          <w:sz w:val="24"/>
          <w:szCs w:val="24"/>
          <w:vertAlign w:val="superscript"/>
        </w:rPr>
        <w:instrText xml:space="preserve">  \* MERGEFORMAT </w:instrText>
      </w:r>
      <w:r w:rsidR="004A379A" w:rsidRPr="00C20190">
        <w:rPr>
          <w:sz w:val="24"/>
          <w:szCs w:val="24"/>
          <w:vertAlign w:val="superscript"/>
        </w:rPr>
      </w:r>
      <w:r w:rsidR="004A379A" w:rsidRPr="00C20190">
        <w:rPr>
          <w:sz w:val="24"/>
          <w:szCs w:val="24"/>
          <w:vertAlign w:val="superscript"/>
        </w:rPr>
        <w:fldChar w:fldCharType="separate"/>
      </w:r>
      <w:r w:rsidR="00A81A1E">
        <w:rPr>
          <w:sz w:val="24"/>
          <w:szCs w:val="24"/>
          <w:vertAlign w:val="superscript"/>
        </w:rPr>
        <w:t>5</w:t>
      </w:r>
      <w:r w:rsidR="004A379A" w:rsidRPr="00C20190">
        <w:rPr>
          <w:sz w:val="24"/>
          <w:szCs w:val="24"/>
          <w:vertAlign w:val="superscript"/>
        </w:rPr>
        <w:fldChar w:fldCharType="end"/>
      </w:r>
      <w:r w:rsidRPr="00C20190">
        <w:rPr>
          <w:rFonts w:hint="eastAsia"/>
          <w:sz w:val="24"/>
          <w:szCs w:val="24"/>
        </w:rPr>
        <w:t>。因此，所有临床用样品的生产，都需要满足与生产阶段和生产规模适应的</w:t>
      </w:r>
      <w:r w:rsidRPr="00C20190">
        <w:rPr>
          <w:rFonts w:hint="eastAsia"/>
          <w:sz w:val="24"/>
          <w:szCs w:val="24"/>
        </w:rPr>
        <w:t>c</w:t>
      </w:r>
      <w:r w:rsidRPr="00C20190">
        <w:rPr>
          <w:sz w:val="24"/>
          <w:szCs w:val="24"/>
        </w:rPr>
        <w:t>GMP</w:t>
      </w:r>
      <w:r w:rsidRPr="00C20190">
        <w:rPr>
          <w:rFonts w:hint="eastAsia"/>
          <w:sz w:val="24"/>
          <w:szCs w:val="24"/>
        </w:rPr>
        <w:t>基本</w:t>
      </w:r>
      <w:r w:rsidR="009F32D5" w:rsidRPr="00C20190">
        <w:rPr>
          <w:rFonts w:hint="eastAsia"/>
          <w:sz w:val="24"/>
          <w:szCs w:val="24"/>
        </w:rPr>
        <w:t>要求</w:t>
      </w:r>
      <w:r w:rsidRPr="00C20190">
        <w:rPr>
          <w:rFonts w:hint="eastAsia"/>
          <w:sz w:val="24"/>
          <w:szCs w:val="24"/>
        </w:rPr>
        <w:t>要素。</w:t>
      </w:r>
      <w:r w:rsidR="00B71F27" w:rsidRPr="00C20190">
        <w:rPr>
          <w:rFonts w:hint="eastAsia"/>
          <w:sz w:val="24"/>
          <w:szCs w:val="24"/>
        </w:rPr>
        <w:t>需要指出的是</w:t>
      </w:r>
      <w:r w:rsidR="00106186" w:rsidRPr="00C20190">
        <w:rPr>
          <w:rFonts w:hint="eastAsia"/>
          <w:sz w:val="24"/>
          <w:szCs w:val="24"/>
        </w:rPr>
        <w:t>，</w:t>
      </w:r>
      <w:r w:rsidR="00E76777" w:rsidRPr="00C20190">
        <w:rPr>
          <w:rFonts w:hint="eastAsia"/>
          <w:sz w:val="24"/>
          <w:szCs w:val="24"/>
        </w:rPr>
        <w:t>因为临床研究的发展阶段不同，要求的生产制造规模也不尽相同，这造成</w:t>
      </w:r>
      <w:r w:rsidR="00106186" w:rsidRPr="00C20190">
        <w:rPr>
          <w:rFonts w:hint="eastAsia"/>
          <w:sz w:val="24"/>
          <w:szCs w:val="24"/>
        </w:rPr>
        <w:t>生产制造的场地和设备（</w:t>
      </w:r>
      <w:r w:rsidR="00DD3D8B" w:rsidRPr="00C20190">
        <w:rPr>
          <w:rFonts w:hint="eastAsia"/>
          <w:sz w:val="24"/>
          <w:szCs w:val="24"/>
        </w:rPr>
        <w:t>试验</w:t>
      </w:r>
      <w:r w:rsidR="00106186" w:rsidRPr="00C20190">
        <w:rPr>
          <w:rFonts w:hint="eastAsia"/>
          <w:sz w:val="24"/>
          <w:szCs w:val="24"/>
        </w:rPr>
        <w:t>室设备、中试生产设备、商业化生产设备）</w:t>
      </w:r>
      <w:r w:rsidR="00E76777" w:rsidRPr="00C20190">
        <w:rPr>
          <w:rFonts w:hint="eastAsia"/>
          <w:sz w:val="24"/>
          <w:szCs w:val="24"/>
        </w:rPr>
        <w:t>也不完全相同</w:t>
      </w:r>
      <w:r w:rsidR="00106186" w:rsidRPr="00C20190">
        <w:rPr>
          <w:rFonts w:hint="eastAsia"/>
          <w:sz w:val="24"/>
          <w:szCs w:val="24"/>
        </w:rPr>
        <w:t>。将产品接触</w:t>
      </w:r>
      <w:r w:rsidR="00E76777" w:rsidRPr="00C20190">
        <w:rPr>
          <w:rFonts w:hint="eastAsia"/>
          <w:sz w:val="24"/>
          <w:szCs w:val="24"/>
        </w:rPr>
        <w:t>的</w:t>
      </w:r>
      <w:r w:rsidR="00106186" w:rsidRPr="00C20190">
        <w:rPr>
          <w:rFonts w:hint="eastAsia"/>
          <w:sz w:val="24"/>
          <w:szCs w:val="24"/>
        </w:rPr>
        <w:t>材料和原料药</w:t>
      </w:r>
      <w:r w:rsidR="0047413E" w:rsidRPr="00C20190">
        <w:rPr>
          <w:rFonts w:hint="eastAsia"/>
          <w:sz w:val="24"/>
          <w:szCs w:val="24"/>
        </w:rPr>
        <w:t>之间的</w:t>
      </w:r>
      <w:r w:rsidR="00106186" w:rsidRPr="00C20190">
        <w:rPr>
          <w:rFonts w:hint="eastAsia"/>
          <w:sz w:val="24"/>
          <w:szCs w:val="24"/>
        </w:rPr>
        <w:t>兼容性考虑在内也是很重要的。如果可能，</w:t>
      </w:r>
      <w:r w:rsidR="0047413E" w:rsidRPr="00C20190">
        <w:rPr>
          <w:rFonts w:hint="eastAsia"/>
          <w:sz w:val="24"/>
          <w:szCs w:val="24"/>
        </w:rPr>
        <w:t>供应商</w:t>
      </w:r>
      <w:r w:rsidR="000F2DB1" w:rsidRPr="00C20190">
        <w:rPr>
          <w:rFonts w:hint="eastAsia"/>
          <w:sz w:val="24"/>
          <w:szCs w:val="24"/>
        </w:rPr>
        <w:t>能够</w:t>
      </w:r>
      <w:r w:rsidR="0047413E" w:rsidRPr="00C20190">
        <w:rPr>
          <w:rFonts w:hint="eastAsia"/>
          <w:sz w:val="24"/>
          <w:szCs w:val="24"/>
        </w:rPr>
        <w:t>提供物料的</w:t>
      </w:r>
      <w:r w:rsidR="00106186" w:rsidRPr="00C20190">
        <w:rPr>
          <w:rFonts w:hint="eastAsia"/>
          <w:sz w:val="24"/>
          <w:szCs w:val="24"/>
        </w:rPr>
        <w:t>萃取物</w:t>
      </w:r>
      <w:r w:rsidR="00106186" w:rsidRPr="00C20190">
        <w:rPr>
          <w:rFonts w:hint="eastAsia"/>
          <w:sz w:val="24"/>
          <w:szCs w:val="24"/>
        </w:rPr>
        <w:t>/</w:t>
      </w:r>
      <w:r w:rsidR="00106186" w:rsidRPr="00C20190">
        <w:rPr>
          <w:rFonts w:hint="eastAsia"/>
          <w:sz w:val="24"/>
          <w:szCs w:val="24"/>
        </w:rPr>
        <w:t>溶出物的测试报告</w:t>
      </w:r>
      <w:r w:rsidR="0047413E" w:rsidRPr="00C20190">
        <w:rPr>
          <w:rFonts w:hint="eastAsia"/>
          <w:sz w:val="24"/>
          <w:szCs w:val="24"/>
        </w:rPr>
        <w:t>/</w:t>
      </w:r>
      <w:r w:rsidR="00106186" w:rsidRPr="00C20190">
        <w:rPr>
          <w:rFonts w:hint="eastAsia"/>
          <w:sz w:val="24"/>
          <w:szCs w:val="24"/>
        </w:rPr>
        <w:t>验证报告</w:t>
      </w:r>
      <w:r w:rsidR="000F2DB1" w:rsidRPr="00C20190">
        <w:rPr>
          <w:rFonts w:hint="eastAsia"/>
          <w:sz w:val="24"/>
          <w:szCs w:val="24"/>
        </w:rPr>
        <w:t>，则</w:t>
      </w:r>
      <w:r w:rsidR="00106186" w:rsidRPr="00C20190">
        <w:rPr>
          <w:rFonts w:hint="eastAsia"/>
          <w:sz w:val="24"/>
          <w:szCs w:val="24"/>
        </w:rPr>
        <w:t>可用于</w:t>
      </w:r>
      <w:r w:rsidR="000F2DB1" w:rsidRPr="00C20190">
        <w:rPr>
          <w:rFonts w:hint="eastAsia"/>
          <w:sz w:val="24"/>
          <w:szCs w:val="24"/>
        </w:rPr>
        <w:t>（根据其测试</w:t>
      </w:r>
      <w:r w:rsidR="000F2DB1" w:rsidRPr="00C20190">
        <w:rPr>
          <w:rFonts w:hint="eastAsia"/>
          <w:sz w:val="24"/>
          <w:szCs w:val="24"/>
        </w:rPr>
        <w:t>/</w:t>
      </w:r>
      <w:r w:rsidR="000F2DB1" w:rsidRPr="00C20190">
        <w:rPr>
          <w:rFonts w:hint="eastAsia"/>
          <w:sz w:val="24"/>
          <w:szCs w:val="24"/>
        </w:rPr>
        <w:t>验证的条件）</w:t>
      </w:r>
      <w:r w:rsidR="00106186" w:rsidRPr="00C20190">
        <w:rPr>
          <w:rFonts w:hint="eastAsia"/>
          <w:sz w:val="24"/>
          <w:szCs w:val="24"/>
        </w:rPr>
        <w:t>证明物料</w:t>
      </w:r>
      <w:r w:rsidR="000F2DB1" w:rsidRPr="00C20190">
        <w:rPr>
          <w:rFonts w:hint="eastAsia"/>
          <w:sz w:val="24"/>
          <w:szCs w:val="24"/>
        </w:rPr>
        <w:t>的可用性</w:t>
      </w:r>
      <w:r w:rsidR="00106186" w:rsidRPr="00C20190">
        <w:rPr>
          <w:rFonts w:hint="eastAsia"/>
          <w:sz w:val="24"/>
          <w:szCs w:val="24"/>
        </w:rPr>
        <w:t>。如果需要，对物料进行可萃取物</w:t>
      </w:r>
      <w:r w:rsidR="00106186" w:rsidRPr="00C20190">
        <w:rPr>
          <w:rFonts w:hint="eastAsia"/>
          <w:sz w:val="24"/>
          <w:szCs w:val="24"/>
        </w:rPr>
        <w:t>/</w:t>
      </w:r>
      <w:r w:rsidR="00106186" w:rsidRPr="00C20190">
        <w:rPr>
          <w:rFonts w:hint="eastAsia"/>
          <w:sz w:val="24"/>
          <w:szCs w:val="24"/>
        </w:rPr>
        <w:t>溶出物测试</w:t>
      </w:r>
      <w:r w:rsidR="0047413E" w:rsidRPr="00C20190">
        <w:rPr>
          <w:rFonts w:hint="eastAsia"/>
          <w:sz w:val="24"/>
          <w:szCs w:val="24"/>
        </w:rPr>
        <w:t>（</w:t>
      </w:r>
      <w:r w:rsidR="00106186" w:rsidRPr="00C20190">
        <w:rPr>
          <w:rFonts w:hint="eastAsia"/>
          <w:sz w:val="24"/>
          <w:szCs w:val="24"/>
        </w:rPr>
        <w:t>特别是生产期间用于</w:t>
      </w:r>
      <w:r w:rsidR="0047413E" w:rsidRPr="00C20190">
        <w:rPr>
          <w:rFonts w:hint="eastAsia"/>
          <w:sz w:val="24"/>
          <w:szCs w:val="24"/>
        </w:rPr>
        <w:t>储存</w:t>
      </w:r>
      <w:r w:rsidR="00106186" w:rsidRPr="00C20190">
        <w:rPr>
          <w:rFonts w:hint="eastAsia"/>
          <w:sz w:val="24"/>
          <w:szCs w:val="24"/>
        </w:rPr>
        <w:t>原料药的塑料材质</w:t>
      </w:r>
      <w:r w:rsidR="0047413E" w:rsidRPr="00C20190">
        <w:rPr>
          <w:rFonts w:hint="eastAsia"/>
          <w:sz w:val="24"/>
          <w:szCs w:val="24"/>
        </w:rPr>
        <w:t>）</w:t>
      </w:r>
      <w:r w:rsidR="003F1C27" w:rsidRPr="00C20190">
        <w:rPr>
          <w:rFonts w:hint="eastAsia"/>
          <w:sz w:val="24"/>
          <w:szCs w:val="24"/>
        </w:rPr>
        <w:t>，是合理、明智的，尤其</w:t>
      </w:r>
      <w:r w:rsidR="0047413E" w:rsidRPr="00C20190">
        <w:rPr>
          <w:rFonts w:hint="eastAsia"/>
          <w:sz w:val="24"/>
          <w:szCs w:val="24"/>
        </w:rPr>
        <w:t>是</w:t>
      </w:r>
      <w:r w:rsidR="003F1C27" w:rsidRPr="00C20190">
        <w:rPr>
          <w:rFonts w:hint="eastAsia"/>
          <w:sz w:val="24"/>
          <w:szCs w:val="24"/>
        </w:rPr>
        <w:t>原料药从研发阶段发展到临床研究的阶段。</w:t>
      </w:r>
    </w:p>
    <w:p w14:paraId="189FD86E" w14:textId="4F91CEA2" w:rsidR="003F1C27" w:rsidRPr="00C20190" w:rsidRDefault="003F1C27" w:rsidP="00C20190">
      <w:pPr>
        <w:spacing w:before="312" w:line="25" w:lineRule="atLeast"/>
        <w:rPr>
          <w:sz w:val="24"/>
          <w:szCs w:val="24"/>
        </w:rPr>
      </w:pPr>
      <w:r w:rsidRPr="00C20190">
        <w:rPr>
          <w:rFonts w:hint="eastAsia"/>
          <w:sz w:val="24"/>
          <w:szCs w:val="24"/>
        </w:rPr>
        <w:t>从临床</w:t>
      </w:r>
      <w:r w:rsidRPr="00C20190">
        <w:rPr>
          <w:rFonts w:hint="eastAsia"/>
          <w:sz w:val="24"/>
          <w:szCs w:val="24"/>
        </w:rPr>
        <w:t>I</w:t>
      </w:r>
      <w:r w:rsidRPr="00C20190">
        <w:rPr>
          <w:rFonts w:hint="eastAsia"/>
          <w:sz w:val="24"/>
          <w:szCs w:val="24"/>
        </w:rPr>
        <w:t>期发展到临床</w:t>
      </w:r>
      <w:r w:rsidRPr="00C20190">
        <w:rPr>
          <w:rFonts w:hint="eastAsia"/>
          <w:sz w:val="24"/>
          <w:szCs w:val="24"/>
        </w:rPr>
        <w:t>I</w:t>
      </w:r>
      <w:r w:rsidRPr="00C20190">
        <w:rPr>
          <w:sz w:val="24"/>
          <w:szCs w:val="24"/>
        </w:rPr>
        <w:t>II</w:t>
      </w:r>
      <w:r w:rsidRPr="00C20190">
        <w:rPr>
          <w:rFonts w:hint="eastAsia"/>
          <w:sz w:val="24"/>
          <w:szCs w:val="24"/>
        </w:rPr>
        <w:t>期，</w:t>
      </w:r>
      <w:r w:rsidR="00A43777" w:rsidRPr="00C20190">
        <w:rPr>
          <w:rFonts w:hint="eastAsia"/>
          <w:sz w:val="24"/>
          <w:szCs w:val="24"/>
        </w:rPr>
        <w:t>可</w:t>
      </w:r>
      <w:r w:rsidRPr="00C20190">
        <w:rPr>
          <w:rFonts w:hint="eastAsia"/>
          <w:sz w:val="24"/>
          <w:szCs w:val="24"/>
        </w:rPr>
        <w:t>基于风险实施</w:t>
      </w:r>
      <w:r w:rsidR="00A43777" w:rsidRPr="00C20190">
        <w:rPr>
          <w:sz w:val="24"/>
          <w:szCs w:val="24"/>
        </w:rPr>
        <w:t>cGMP</w:t>
      </w:r>
      <w:r w:rsidRPr="00C20190">
        <w:rPr>
          <w:rFonts w:hint="eastAsia"/>
          <w:sz w:val="24"/>
          <w:szCs w:val="24"/>
        </w:rPr>
        <w:t>。对于一些主题（如方法验证），其要求可能因发展阶段而异。然而，对于另外的一些主题（如培训、设备校准、内毒素和生物负载测试），要求可能在</w:t>
      </w:r>
      <w:r w:rsidRPr="00C20190">
        <w:rPr>
          <w:rFonts w:hint="eastAsia"/>
          <w:sz w:val="24"/>
          <w:szCs w:val="24"/>
        </w:rPr>
        <w:t>I</w:t>
      </w:r>
      <w:r w:rsidR="00E934F6" w:rsidRPr="00C20190">
        <w:rPr>
          <w:rFonts w:hint="eastAsia"/>
          <w:sz w:val="24"/>
          <w:szCs w:val="24"/>
        </w:rPr>
        <w:t>\</w:t>
      </w:r>
      <w:r w:rsidR="00E934F6" w:rsidRPr="00C20190">
        <w:rPr>
          <w:sz w:val="24"/>
          <w:szCs w:val="24"/>
        </w:rPr>
        <w:t>II\</w:t>
      </w:r>
      <w:r w:rsidRPr="00C20190">
        <w:rPr>
          <w:rFonts w:hint="eastAsia"/>
          <w:sz w:val="24"/>
          <w:szCs w:val="24"/>
        </w:rPr>
        <w:t>I</w:t>
      </w:r>
      <w:r w:rsidRPr="00C20190">
        <w:rPr>
          <w:sz w:val="24"/>
          <w:szCs w:val="24"/>
        </w:rPr>
        <w:t>II</w:t>
      </w:r>
      <w:r w:rsidRPr="00C20190">
        <w:rPr>
          <w:rFonts w:hint="eastAsia"/>
          <w:sz w:val="24"/>
          <w:szCs w:val="24"/>
        </w:rPr>
        <w:t>期相同。如果一些生产厂没有正式的质量部门，如一些人员紧张</w:t>
      </w:r>
      <w:r w:rsidR="00B6692A" w:rsidRPr="00C20190">
        <w:rPr>
          <w:rFonts w:hint="eastAsia"/>
          <w:sz w:val="24"/>
          <w:szCs w:val="24"/>
        </w:rPr>
        <w:t>的</w:t>
      </w:r>
      <w:r w:rsidRPr="00C20190">
        <w:rPr>
          <w:rFonts w:hint="eastAsia"/>
          <w:sz w:val="24"/>
          <w:szCs w:val="24"/>
        </w:rPr>
        <w:t>机构（研究机构、大学），专业技术人员不能直接参与生产操作，那么专业技术人员需要审核已经完成的生产批记录，以确定生产已经正确执行且</w:t>
      </w:r>
      <w:r w:rsidR="00F93361" w:rsidRPr="00C20190">
        <w:rPr>
          <w:rFonts w:hint="eastAsia"/>
          <w:sz w:val="24"/>
          <w:szCs w:val="24"/>
        </w:rPr>
        <w:t>准</w:t>
      </w:r>
      <w:r w:rsidRPr="00C20190">
        <w:rPr>
          <w:rFonts w:hint="eastAsia"/>
          <w:sz w:val="24"/>
          <w:szCs w:val="24"/>
        </w:rPr>
        <w:t>确记录。对于以上的小型机构，一个</w:t>
      </w:r>
      <w:r w:rsidR="00601569" w:rsidRPr="00C20190">
        <w:rPr>
          <w:rFonts w:hint="eastAsia"/>
          <w:sz w:val="24"/>
          <w:szCs w:val="24"/>
        </w:rPr>
        <w:t>比较经济的做法是雇佣一个</w:t>
      </w:r>
      <w:r w:rsidR="00601569" w:rsidRPr="00C20190">
        <w:rPr>
          <w:rFonts w:hint="eastAsia"/>
          <w:sz w:val="24"/>
          <w:szCs w:val="24"/>
        </w:rPr>
        <w:t>Q</w:t>
      </w:r>
      <w:r w:rsidR="00601569" w:rsidRPr="00C20190">
        <w:rPr>
          <w:sz w:val="24"/>
          <w:szCs w:val="24"/>
        </w:rPr>
        <w:t>A</w:t>
      </w:r>
      <w:r w:rsidR="00601569" w:rsidRPr="00C20190">
        <w:rPr>
          <w:rFonts w:hint="eastAsia"/>
          <w:sz w:val="24"/>
          <w:szCs w:val="24"/>
        </w:rPr>
        <w:t>顾问进行系统审计，充当生产</w:t>
      </w:r>
      <w:r w:rsidR="00D77DE8" w:rsidRPr="00C20190">
        <w:rPr>
          <w:rFonts w:hint="eastAsia"/>
          <w:sz w:val="24"/>
          <w:szCs w:val="24"/>
        </w:rPr>
        <w:t>工艺</w:t>
      </w:r>
      <w:r w:rsidR="00601569" w:rsidRPr="00C20190">
        <w:rPr>
          <w:rFonts w:hint="eastAsia"/>
          <w:sz w:val="24"/>
          <w:szCs w:val="24"/>
        </w:rPr>
        <w:t>和原料药</w:t>
      </w:r>
      <w:r w:rsidR="00D77DE8" w:rsidRPr="00C20190">
        <w:rPr>
          <w:rFonts w:hint="eastAsia"/>
          <w:sz w:val="24"/>
          <w:szCs w:val="24"/>
        </w:rPr>
        <w:t>处理</w:t>
      </w:r>
      <w:r w:rsidR="00601569" w:rsidRPr="00C20190">
        <w:rPr>
          <w:rFonts w:hint="eastAsia"/>
          <w:sz w:val="24"/>
          <w:szCs w:val="24"/>
        </w:rPr>
        <w:t>的质量部门。</w:t>
      </w:r>
    </w:p>
    <w:p w14:paraId="2D6A8ED2" w14:textId="49E6F347" w:rsidR="00601569" w:rsidRPr="00C20190" w:rsidRDefault="00601569" w:rsidP="00C20190">
      <w:pPr>
        <w:spacing w:before="312" w:line="25" w:lineRule="atLeast"/>
        <w:rPr>
          <w:sz w:val="24"/>
          <w:szCs w:val="24"/>
        </w:rPr>
      </w:pPr>
      <w:r w:rsidRPr="00C20190">
        <w:rPr>
          <w:rFonts w:hint="eastAsia"/>
          <w:sz w:val="24"/>
          <w:szCs w:val="24"/>
        </w:rPr>
        <w:t>通常来讲</w:t>
      </w:r>
      <w:r w:rsidR="00F93361" w:rsidRPr="00C20190">
        <w:rPr>
          <w:rFonts w:hint="eastAsia"/>
          <w:sz w:val="24"/>
          <w:szCs w:val="24"/>
        </w:rPr>
        <w:t>，</w:t>
      </w:r>
      <w:r w:rsidRPr="00C20190">
        <w:rPr>
          <w:rFonts w:hint="eastAsia"/>
          <w:sz w:val="24"/>
          <w:szCs w:val="24"/>
        </w:rPr>
        <w:t>生产制造的控制和</w:t>
      </w:r>
      <w:r w:rsidRPr="00C20190">
        <w:rPr>
          <w:rFonts w:hint="eastAsia"/>
          <w:sz w:val="24"/>
          <w:szCs w:val="24"/>
        </w:rPr>
        <w:t>c</w:t>
      </w:r>
      <w:r w:rsidRPr="00C20190">
        <w:rPr>
          <w:sz w:val="24"/>
          <w:szCs w:val="24"/>
        </w:rPr>
        <w:t>GMP</w:t>
      </w:r>
      <w:r w:rsidRPr="00C20190">
        <w:rPr>
          <w:rFonts w:hint="eastAsia"/>
          <w:sz w:val="24"/>
          <w:szCs w:val="24"/>
        </w:rPr>
        <w:t>合</w:t>
      </w:r>
      <w:proofErr w:type="gramStart"/>
      <w:r w:rsidRPr="00C20190">
        <w:rPr>
          <w:rFonts w:hint="eastAsia"/>
          <w:sz w:val="24"/>
          <w:szCs w:val="24"/>
        </w:rPr>
        <w:t>规</w:t>
      </w:r>
      <w:proofErr w:type="gramEnd"/>
      <w:r w:rsidRPr="00C20190">
        <w:rPr>
          <w:rFonts w:hint="eastAsia"/>
          <w:sz w:val="24"/>
          <w:szCs w:val="24"/>
        </w:rPr>
        <w:t>性的要求，从稳定性注册批次的生产开始显著增加。这是因为，研发后期的分析方法缺陷和工艺变更会影响更多的参与研究的部门，同时会引起稳定性注册批次的数据不适合后续的</w:t>
      </w:r>
      <w:r w:rsidRPr="00C20190">
        <w:rPr>
          <w:rFonts w:hint="eastAsia"/>
          <w:sz w:val="24"/>
          <w:szCs w:val="24"/>
        </w:rPr>
        <w:t>N</w:t>
      </w:r>
      <w:r w:rsidRPr="00C20190">
        <w:rPr>
          <w:sz w:val="24"/>
          <w:szCs w:val="24"/>
        </w:rPr>
        <w:t>DA/BLA/MAA</w:t>
      </w:r>
      <w:r w:rsidRPr="00C20190">
        <w:rPr>
          <w:rFonts w:hint="eastAsia"/>
          <w:sz w:val="24"/>
          <w:szCs w:val="24"/>
        </w:rPr>
        <w:t>要求。超出该时间节点</w:t>
      </w:r>
      <w:r w:rsidR="001032C0" w:rsidRPr="00C20190">
        <w:rPr>
          <w:rFonts w:hint="eastAsia"/>
          <w:sz w:val="24"/>
          <w:szCs w:val="24"/>
        </w:rPr>
        <w:t>（稳定性注册批）</w:t>
      </w:r>
      <w:r w:rsidRPr="00C20190">
        <w:rPr>
          <w:rFonts w:hint="eastAsia"/>
          <w:sz w:val="24"/>
          <w:szCs w:val="24"/>
        </w:rPr>
        <w:t>的分析方法优化和变更需要提供方法可比性研究，证明更新过的方法</w:t>
      </w:r>
      <w:r w:rsidR="00F93361" w:rsidRPr="00C20190">
        <w:rPr>
          <w:rFonts w:hint="eastAsia"/>
          <w:sz w:val="24"/>
          <w:szCs w:val="24"/>
        </w:rPr>
        <w:t>/</w:t>
      </w:r>
      <w:r w:rsidRPr="00C20190">
        <w:rPr>
          <w:rFonts w:hint="eastAsia"/>
          <w:sz w:val="24"/>
          <w:szCs w:val="24"/>
        </w:rPr>
        <w:t>新方法在表现上与</w:t>
      </w:r>
      <w:r w:rsidR="00F93361" w:rsidRPr="00C20190">
        <w:rPr>
          <w:rFonts w:hint="eastAsia"/>
          <w:sz w:val="24"/>
          <w:szCs w:val="24"/>
        </w:rPr>
        <w:t>稳定性注册批次</w:t>
      </w:r>
      <w:r w:rsidRPr="00C20190">
        <w:rPr>
          <w:rFonts w:hint="eastAsia"/>
          <w:sz w:val="24"/>
          <w:szCs w:val="24"/>
        </w:rPr>
        <w:t>使用的方法</w:t>
      </w:r>
      <w:r w:rsidR="00231970" w:rsidRPr="00C20190">
        <w:rPr>
          <w:rFonts w:hint="eastAsia"/>
          <w:sz w:val="24"/>
          <w:szCs w:val="24"/>
        </w:rPr>
        <w:t>是</w:t>
      </w:r>
      <w:r w:rsidRPr="00C20190">
        <w:rPr>
          <w:rFonts w:hint="eastAsia"/>
          <w:sz w:val="24"/>
          <w:szCs w:val="24"/>
        </w:rPr>
        <w:lastRenderedPageBreak/>
        <w:t>等效的。</w:t>
      </w:r>
    </w:p>
    <w:p w14:paraId="63613F48" w14:textId="0B80C0AD" w:rsidR="00601569" w:rsidRPr="00C20190" w:rsidRDefault="00601569" w:rsidP="00C20190">
      <w:pPr>
        <w:spacing w:before="312" w:line="25" w:lineRule="atLeast"/>
        <w:rPr>
          <w:sz w:val="24"/>
          <w:szCs w:val="24"/>
        </w:rPr>
      </w:pPr>
      <w:r w:rsidRPr="00C20190">
        <w:rPr>
          <w:rFonts w:hint="eastAsia"/>
          <w:sz w:val="24"/>
          <w:szCs w:val="24"/>
        </w:rPr>
        <w:t>仪器设备和方法的验证（</w:t>
      </w:r>
      <w:r w:rsidRPr="00C20190">
        <w:rPr>
          <w:rFonts w:hint="eastAsia"/>
          <w:sz w:val="24"/>
          <w:szCs w:val="24"/>
        </w:rPr>
        <w:t>Q</w:t>
      </w:r>
      <w:r w:rsidRPr="00C20190">
        <w:rPr>
          <w:sz w:val="24"/>
          <w:szCs w:val="24"/>
        </w:rPr>
        <w:t>ualification</w:t>
      </w:r>
      <w:r w:rsidRPr="00C20190">
        <w:rPr>
          <w:rFonts w:hint="eastAsia"/>
          <w:sz w:val="24"/>
          <w:szCs w:val="24"/>
        </w:rPr>
        <w:t>）</w:t>
      </w:r>
      <w:r w:rsidR="007C52A7" w:rsidRPr="00C20190">
        <w:rPr>
          <w:rFonts w:hint="eastAsia"/>
          <w:sz w:val="24"/>
          <w:szCs w:val="24"/>
        </w:rPr>
        <w:t>也可以采用阶段适应的方法，</w:t>
      </w:r>
      <w:r w:rsidR="0056334C" w:rsidRPr="00C20190">
        <w:rPr>
          <w:rFonts w:hint="eastAsia"/>
          <w:sz w:val="24"/>
          <w:szCs w:val="24"/>
        </w:rPr>
        <w:t>自</w:t>
      </w:r>
      <w:r w:rsidR="007C52A7" w:rsidRPr="00C20190">
        <w:rPr>
          <w:rFonts w:hint="eastAsia"/>
          <w:sz w:val="24"/>
          <w:szCs w:val="24"/>
        </w:rPr>
        <w:t>注册稳定性批次生产</w:t>
      </w:r>
      <w:r w:rsidR="0056334C" w:rsidRPr="00C20190">
        <w:rPr>
          <w:rFonts w:hint="eastAsia"/>
          <w:sz w:val="24"/>
          <w:szCs w:val="24"/>
        </w:rPr>
        <w:t>开始</w:t>
      </w:r>
      <w:r w:rsidR="007C52A7" w:rsidRPr="00C20190">
        <w:rPr>
          <w:rFonts w:hint="eastAsia"/>
          <w:sz w:val="24"/>
          <w:szCs w:val="24"/>
        </w:rPr>
        <w:t>，验证的（</w:t>
      </w:r>
      <w:r w:rsidR="007C52A7" w:rsidRPr="00C20190">
        <w:rPr>
          <w:rFonts w:hint="eastAsia"/>
          <w:sz w:val="24"/>
          <w:szCs w:val="24"/>
        </w:rPr>
        <w:t>Q</w:t>
      </w:r>
      <w:r w:rsidR="007C52A7" w:rsidRPr="00C20190">
        <w:rPr>
          <w:sz w:val="24"/>
          <w:szCs w:val="24"/>
        </w:rPr>
        <w:t>ualification</w:t>
      </w:r>
      <w:r w:rsidR="007C52A7" w:rsidRPr="00C20190">
        <w:rPr>
          <w:rFonts w:hint="eastAsia"/>
          <w:sz w:val="24"/>
          <w:szCs w:val="24"/>
        </w:rPr>
        <w:t>）深度会随着工艺和方法的完善而加深。在注册稳定性批次生产的时候，控制需要接近商业化生产时的</w:t>
      </w:r>
      <w:r w:rsidR="006F0B46" w:rsidRPr="00C20190">
        <w:rPr>
          <w:rFonts w:hint="eastAsia"/>
          <w:sz w:val="24"/>
          <w:szCs w:val="24"/>
        </w:rPr>
        <w:t>理想</w:t>
      </w:r>
      <w:r w:rsidR="007C52A7" w:rsidRPr="00C20190">
        <w:rPr>
          <w:rFonts w:hint="eastAsia"/>
          <w:sz w:val="24"/>
          <w:szCs w:val="24"/>
        </w:rPr>
        <w:t>状态。</w:t>
      </w:r>
    </w:p>
    <w:p w14:paraId="23E97542" w14:textId="22F9C339" w:rsidR="007C52A7" w:rsidRPr="00C20190" w:rsidRDefault="007C52A7" w:rsidP="00C20190">
      <w:pPr>
        <w:spacing w:before="312" w:line="25" w:lineRule="atLeast"/>
        <w:rPr>
          <w:sz w:val="24"/>
          <w:szCs w:val="24"/>
        </w:rPr>
      </w:pPr>
      <w:r w:rsidRPr="00C20190">
        <w:rPr>
          <w:rFonts w:hint="eastAsia"/>
          <w:sz w:val="24"/>
          <w:szCs w:val="24"/>
        </w:rPr>
        <w:t>相对于在某个时间段只生产一个商品，并且往往以批次群的方法进行商业化生产</w:t>
      </w:r>
      <w:r w:rsidR="0056334C" w:rsidRPr="00C20190">
        <w:rPr>
          <w:rFonts w:hint="eastAsia"/>
          <w:sz w:val="24"/>
          <w:szCs w:val="24"/>
        </w:rPr>
        <w:t>的生产厂</w:t>
      </w:r>
      <w:r w:rsidRPr="00C20190">
        <w:rPr>
          <w:rFonts w:hint="eastAsia"/>
          <w:sz w:val="24"/>
          <w:szCs w:val="24"/>
        </w:rPr>
        <w:t>，临床样品生产设施往往需要考虑几个产品</w:t>
      </w:r>
      <w:r w:rsidR="0056334C" w:rsidRPr="00C20190">
        <w:rPr>
          <w:rFonts w:hint="eastAsia"/>
          <w:sz w:val="24"/>
          <w:szCs w:val="24"/>
        </w:rPr>
        <w:t>重叠生产</w:t>
      </w:r>
      <w:r w:rsidRPr="00C20190">
        <w:rPr>
          <w:rFonts w:hint="eastAsia"/>
          <w:sz w:val="24"/>
          <w:szCs w:val="24"/>
        </w:rPr>
        <w:t>。这种情况下需要避免任何可能的交叉污染，需要实施充分</w:t>
      </w:r>
      <w:r w:rsidR="00834F79" w:rsidRPr="00C20190">
        <w:rPr>
          <w:rFonts w:hint="eastAsia"/>
          <w:sz w:val="24"/>
          <w:szCs w:val="24"/>
        </w:rPr>
        <w:t>的</w:t>
      </w:r>
      <w:r w:rsidRPr="00C20190">
        <w:rPr>
          <w:rFonts w:hint="eastAsia"/>
          <w:sz w:val="24"/>
          <w:szCs w:val="24"/>
        </w:rPr>
        <w:t>清场规程。如果可行，使用一次性的物料或者设备部件能够在满足</w:t>
      </w:r>
      <w:r w:rsidRPr="00C20190">
        <w:rPr>
          <w:rFonts w:hint="eastAsia"/>
          <w:sz w:val="24"/>
          <w:szCs w:val="24"/>
        </w:rPr>
        <w:t>cGMP</w:t>
      </w:r>
      <w:r w:rsidRPr="00C20190">
        <w:rPr>
          <w:rFonts w:hint="eastAsia"/>
          <w:sz w:val="24"/>
          <w:szCs w:val="24"/>
        </w:rPr>
        <w:t>的前提下提升生产制造能力，这些一次性使用的物料</w:t>
      </w:r>
      <w:r w:rsidR="00B80C8E" w:rsidRPr="00C20190">
        <w:rPr>
          <w:rFonts w:hint="eastAsia"/>
          <w:sz w:val="24"/>
          <w:szCs w:val="24"/>
        </w:rPr>
        <w:t>能够减少灭菌次数和清洁的过程、容器。与此同时，另一个好处是减少相关的设备</w:t>
      </w:r>
      <w:r w:rsidR="00B80C8E" w:rsidRPr="00C20190">
        <w:rPr>
          <w:rFonts w:hint="eastAsia"/>
          <w:sz w:val="24"/>
          <w:szCs w:val="24"/>
        </w:rPr>
        <w:t>/</w:t>
      </w:r>
      <w:r w:rsidR="00B80C8E" w:rsidRPr="00C20190">
        <w:rPr>
          <w:rFonts w:hint="eastAsia"/>
          <w:sz w:val="24"/>
          <w:szCs w:val="24"/>
        </w:rPr>
        <w:t>物料的灭菌、清洁的确认和验证。几个具体的实例包括一次性用反应器、管道、过滤器、培养基、缓冲液容器。在这个阶段，不太可能生产足够的且具有一致性的批次使得完成上述清洁验证（</w:t>
      </w:r>
      <w:r w:rsidR="00B80C8E" w:rsidRPr="00C20190">
        <w:rPr>
          <w:rFonts w:hint="eastAsia"/>
          <w:sz w:val="24"/>
          <w:szCs w:val="24"/>
        </w:rPr>
        <w:t>V</w:t>
      </w:r>
      <w:r w:rsidR="00B80C8E" w:rsidRPr="00C20190">
        <w:rPr>
          <w:sz w:val="24"/>
          <w:szCs w:val="24"/>
        </w:rPr>
        <w:t>alidation</w:t>
      </w:r>
      <w:r w:rsidR="00B80C8E" w:rsidRPr="00C20190">
        <w:rPr>
          <w:rFonts w:hint="eastAsia"/>
          <w:sz w:val="24"/>
          <w:szCs w:val="24"/>
        </w:rPr>
        <w:t>）。因此，特别是多产品共线的早期的产品生产商，必须依赖清洁验证和产品专属物料的空间隔离来管理批次和产品之间的设备设施。</w:t>
      </w:r>
    </w:p>
    <w:p w14:paraId="11336ABB" w14:textId="0EA5F3C3" w:rsidR="00B80C8E" w:rsidRPr="00C20190" w:rsidRDefault="00842706" w:rsidP="00C20190">
      <w:pPr>
        <w:spacing w:before="312" w:line="25" w:lineRule="atLeast"/>
        <w:rPr>
          <w:sz w:val="24"/>
          <w:szCs w:val="24"/>
        </w:rPr>
      </w:pPr>
      <w:r w:rsidRPr="00C20190">
        <w:rPr>
          <w:rFonts w:hint="eastAsia"/>
          <w:sz w:val="24"/>
          <w:szCs w:val="24"/>
        </w:rPr>
        <w:t>从</w:t>
      </w:r>
      <w:r w:rsidR="00B80C8E" w:rsidRPr="00C20190">
        <w:rPr>
          <w:rFonts w:hint="eastAsia"/>
          <w:sz w:val="24"/>
          <w:szCs w:val="24"/>
        </w:rPr>
        <w:t>研发阶段到临床</w:t>
      </w:r>
      <w:r w:rsidR="00B80C8E" w:rsidRPr="00C20190">
        <w:rPr>
          <w:rFonts w:hint="eastAsia"/>
          <w:sz w:val="24"/>
          <w:szCs w:val="24"/>
        </w:rPr>
        <w:t>I</w:t>
      </w:r>
      <w:r w:rsidR="00B80C8E" w:rsidRPr="00C20190">
        <w:rPr>
          <w:sz w:val="24"/>
          <w:szCs w:val="24"/>
        </w:rPr>
        <w:t>II</w:t>
      </w:r>
      <w:r w:rsidR="00B80C8E" w:rsidRPr="00C20190">
        <w:rPr>
          <w:rFonts w:hint="eastAsia"/>
          <w:sz w:val="24"/>
          <w:szCs w:val="24"/>
        </w:rPr>
        <w:t>期</w:t>
      </w:r>
      <w:r w:rsidRPr="00C20190">
        <w:rPr>
          <w:rFonts w:hint="eastAsia"/>
          <w:sz w:val="24"/>
          <w:szCs w:val="24"/>
        </w:rPr>
        <w:t>，生产制造的工艺认识应该随之加深。获得</w:t>
      </w:r>
      <w:r w:rsidR="00A46354" w:rsidRPr="00C20190">
        <w:rPr>
          <w:rFonts w:hint="eastAsia"/>
          <w:sz w:val="24"/>
          <w:szCs w:val="24"/>
        </w:rPr>
        <w:t>证明的可</w:t>
      </w:r>
      <w:r w:rsidRPr="00C20190">
        <w:rPr>
          <w:rFonts w:hint="eastAsia"/>
          <w:sz w:val="24"/>
          <w:szCs w:val="24"/>
        </w:rPr>
        <w:t>接受范围、</w:t>
      </w:r>
      <w:r w:rsidRPr="00C20190">
        <w:rPr>
          <w:rFonts w:hint="eastAsia"/>
          <w:sz w:val="24"/>
          <w:szCs w:val="24"/>
        </w:rPr>
        <w:t>C</w:t>
      </w:r>
      <w:r w:rsidR="00036DC5" w:rsidRPr="00C20190">
        <w:rPr>
          <w:sz w:val="24"/>
          <w:szCs w:val="24"/>
        </w:rPr>
        <w:t>Q</w:t>
      </w:r>
      <w:r w:rsidRPr="00C20190">
        <w:rPr>
          <w:sz w:val="24"/>
          <w:szCs w:val="24"/>
        </w:rPr>
        <w:t>As</w:t>
      </w:r>
      <w:r w:rsidRPr="00C20190">
        <w:rPr>
          <w:rFonts w:hint="eastAsia"/>
          <w:sz w:val="24"/>
          <w:szCs w:val="24"/>
        </w:rPr>
        <w:t>、</w:t>
      </w:r>
      <w:r w:rsidRPr="00C20190">
        <w:rPr>
          <w:rFonts w:hint="eastAsia"/>
          <w:sz w:val="24"/>
          <w:szCs w:val="24"/>
        </w:rPr>
        <w:t>C</w:t>
      </w:r>
      <w:r w:rsidRPr="00C20190">
        <w:rPr>
          <w:sz w:val="24"/>
          <w:szCs w:val="24"/>
        </w:rPr>
        <w:t>PPs</w:t>
      </w:r>
      <w:r w:rsidRPr="00C20190">
        <w:rPr>
          <w:rFonts w:hint="eastAsia"/>
          <w:sz w:val="24"/>
          <w:szCs w:val="24"/>
        </w:rPr>
        <w:t>的信息应当以文档方式记录并评估，并确定是否适合商业化生产。</w:t>
      </w:r>
      <w:r w:rsidRPr="00C20190">
        <w:rPr>
          <w:rFonts w:hint="eastAsia"/>
          <w:sz w:val="24"/>
          <w:szCs w:val="24"/>
        </w:rPr>
        <w:t>C</w:t>
      </w:r>
      <w:r w:rsidRPr="00C20190">
        <w:rPr>
          <w:sz w:val="24"/>
          <w:szCs w:val="24"/>
        </w:rPr>
        <w:t>QAs</w:t>
      </w:r>
      <w:r w:rsidRPr="00C20190">
        <w:rPr>
          <w:rFonts w:hint="eastAsia"/>
          <w:sz w:val="24"/>
          <w:szCs w:val="24"/>
        </w:rPr>
        <w:t>和</w:t>
      </w:r>
      <w:r w:rsidRPr="00C20190">
        <w:rPr>
          <w:rFonts w:hint="eastAsia"/>
          <w:sz w:val="24"/>
          <w:szCs w:val="24"/>
        </w:rPr>
        <w:t>C</w:t>
      </w:r>
      <w:r w:rsidRPr="00C20190">
        <w:rPr>
          <w:sz w:val="24"/>
          <w:szCs w:val="24"/>
        </w:rPr>
        <w:t>PPs</w:t>
      </w:r>
      <w:r w:rsidRPr="00C20190">
        <w:rPr>
          <w:rFonts w:hint="eastAsia"/>
          <w:sz w:val="24"/>
          <w:szCs w:val="24"/>
        </w:rPr>
        <w:t>的识别应该依赖分子特性和其可能决定</w:t>
      </w:r>
      <w:r w:rsidRPr="00C20190">
        <w:rPr>
          <w:rFonts w:hint="eastAsia"/>
          <w:sz w:val="24"/>
          <w:szCs w:val="24"/>
        </w:rPr>
        <w:t>C</w:t>
      </w:r>
      <w:r w:rsidRPr="00C20190">
        <w:rPr>
          <w:sz w:val="24"/>
          <w:szCs w:val="24"/>
        </w:rPr>
        <w:t>QAs</w:t>
      </w:r>
      <w:r w:rsidRPr="00C20190">
        <w:rPr>
          <w:rFonts w:hint="eastAsia"/>
          <w:sz w:val="24"/>
          <w:szCs w:val="24"/>
        </w:rPr>
        <w:t>参数的程度。当</w:t>
      </w:r>
      <w:r w:rsidRPr="00C20190">
        <w:rPr>
          <w:rFonts w:hint="eastAsia"/>
          <w:sz w:val="24"/>
          <w:szCs w:val="24"/>
        </w:rPr>
        <w:t>C</w:t>
      </w:r>
      <w:r w:rsidRPr="00C20190">
        <w:rPr>
          <w:sz w:val="24"/>
          <w:szCs w:val="24"/>
        </w:rPr>
        <w:t>QAs</w:t>
      </w:r>
      <w:r w:rsidR="00223839" w:rsidRPr="00C20190">
        <w:rPr>
          <w:rFonts w:hint="eastAsia"/>
          <w:sz w:val="24"/>
          <w:szCs w:val="24"/>
        </w:rPr>
        <w:t>（对安全性、有效性有潜在的影响）</w:t>
      </w:r>
      <w:r w:rsidRPr="00C20190">
        <w:rPr>
          <w:rFonts w:hint="eastAsia"/>
          <w:sz w:val="24"/>
          <w:szCs w:val="24"/>
        </w:rPr>
        <w:t>确定之后，应该提供相关的</w:t>
      </w:r>
      <w:r w:rsidRPr="00C20190">
        <w:rPr>
          <w:rFonts w:hint="eastAsia"/>
          <w:sz w:val="24"/>
          <w:szCs w:val="24"/>
        </w:rPr>
        <w:t>C</w:t>
      </w:r>
      <w:r w:rsidRPr="00C20190">
        <w:rPr>
          <w:sz w:val="24"/>
          <w:szCs w:val="24"/>
        </w:rPr>
        <w:t>PPs</w:t>
      </w:r>
      <w:r w:rsidRPr="00C20190">
        <w:rPr>
          <w:rFonts w:hint="eastAsia"/>
          <w:sz w:val="24"/>
          <w:szCs w:val="24"/>
        </w:rPr>
        <w:t>的合理性说明，</w:t>
      </w:r>
      <w:r w:rsidR="00223839" w:rsidRPr="00C20190">
        <w:rPr>
          <w:rFonts w:hint="eastAsia"/>
          <w:sz w:val="24"/>
          <w:szCs w:val="24"/>
        </w:rPr>
        <w:t>用</w:t>
      </w:r>
      <w:proofErr w:type="gramStart"/>
      <w:r w:rsidR="00223839" w:rsidRPr="00C20190">
        <w:rPr>
          <w:rFonts w:hint="eastAsia"/>
          <w:sz w:val="24"/>
          <w:szCs w:val="24"/>
        </w:rPr>
        <w:t>此说明</w:t>
      </w:r>
      <w:proofErr w:type="gramEnd"/>
      <w:r w:rsidR="00223839" w:rsidRPr="00C20190">
        <w:rPr>
          <w:rFonts w:hint="eastAsia"/>
          <w:sz w:val="24"/>
          <w:szCs w:val="24"/>
        </w:rPr>
        <w:t>过程参数和产品质量之间的影响。</w:t>
      </w:r>
      <w:r w:rsidR="00223839" w:rsidRPr="00C20190">
        <w:rPr>
          <w:rFonts w:hint="eastAsia"/>
          <w:sz w:val="24"/>
          <w:szCs w:val="24"/>
        </w:rPr>
        <w:t>C</w:t>
      </w:r>
      <w:r w:rsidR="00223839" w:rsidRPr="00C20190">
        <w:rPr>
          <w:sz w:val="24"/>
          <w:szCs w:val="24"/>
        </w:rPr>
        <w:t>QA</w:t>
      </w:r>
      <w:r w:rsidR="00223839" w:rsidRPr="00C20190">
        <w:rPr>
          <w:rFonts w:hint="eastAsia"/>
          <w:sz w:val="24"/>
          <w:szCs w:val="24"/>
        </w:rPr>
        <w:t>s</w:t>
      </w:r>
      <w:r w:rsidR="00223839" w:rsidRPr="00C20190">
        <w:rPr>
          <w:rFonts w:hint="eastAsia"/>
          <w:sz w:val="24"/>
          <w:szCs w:val="24"/>
        </w:rPr>
        <w:t>并不仅仅是与分子特性专属的，同时会和其他的原料药、成品药属性相关（如浓度、</w:t>
      </w:r>
      <w:r w:rsidR="00223839" w:rsidRPr="00C20190">
        <w:rPr>
          <w:rFonts w:hint="eastAsia"/>
          <w:sz w:val="24"/>
          <w:szCs w:val="24"/>
        </w:rPr>
        <w:t>p</w:t>
      </w:r>
      <w:r w:rsidR="00223839" w:rsidRPr="00C20190">
        <w:rPr>
          <w:sz w:val="24"/>
          <w:szCs w:val="24"/>
        </w:rPr>
        <w:t>H</w:t>
      </w:r>
      <w:r w:rsidR="00223839" w:rsidRPr="00C20190">
        <w:rPr>
          <w:rFonts w:hint="eastAsia"/>
          <w:sz w:val="24"/>
          <w:szCs w:val="24"/>
        </w:rPr>
        <w:t>、工艺相关杂质等）。</w:t>
      </w:r>
    </w:p>
    <w:p w14:paraId="78E791B5" w14:textId="119C35F0" w:rsidR="00223839" w:rsidRPr="00C20190" w:rsidRDefault="00223839" w:rsidP="00C20190">
      <w:pPr>
        <w:spacing w:before="312" w:line="25" w:lineRule="atLeast"/>
        <w:rPr>
          <w:sz w:val="24"/>
          <w:szCs w:val="24"/>
        </w:rPr>
      </w:pPr>
      <w:r w:rsidRPr="00C20190">
        <w:rPr>
          <w:rFonts w:hint="eastAsia"/>
          <w:sz w:val="24"/>
          <w:szCs w:val="24"/>
        </w:rPr>
        <w:t>除此之外，生产工艺的控制策略应该涉及到</w:t>
      </w:r>
      <w:r w:rsidR="00E81D1B" w:rsidRPr="00C20190">
        <w:rPr>
          <w:rFonts w:hint="eastAsia"/>
          <w:sz w:val="24"/>
          <w:szCs w:val="24"/>
        </w:rPr>
        <w:t>工艺</w:t>
      </w:r>
      <w:r w:rsidRPr="00C20190">
        <w:rPr>
          <w:rFonts w:hint="eastAsia"/>
          <w:sz w:val="24"/>
          <w:szCs w:val="24"/>
        </w:rPr>
        <w:t>关键点的控制和监控。如果合适，</w:t>
      </w:r>
      <w:r w:rsidRPr="00C20190">
        <w:rPr>
          <w:rFonts w:hint="eastAsia"/>
          <w:sz w:val="24"/>
          <w:szCs w:val="24"/>
        </w:rPr>
        <w:t>I</w:t>
      </w:r>
      <w:r w:rsidRPr="00C20190">
        <w:rPr>
          <w:sz w:val="24"/>
          <w:szCs w:val="24"/>
        </w:rPr>
        <w:t>CH Q8-10</w:t>
      </w:r>
      <w:r w:rsidRPr="00C20190">
        <w:rPr>
          <w:rFonts w:hint="eastAsia"/>
          <w:sz w:val="24"/>
          <w:szCs w:val="24"/>
        </w:rPr>
        <w:t>的理念应该实施，同时应该考虑到生产工艺中的诸多变异。当进行验证批次生产（</w:t>
      </w:r>
      <w:r w:rsidRPr="00C20190">
        <w:rPr>
          <w:rFonts w:hint="eastAsia"/>
          <w:sz w:val="24"/>
          <w:szCs w:val="24"/>
        </w:rPr>
        <w:t>P</w:t>
      </w:r>
      <w:r w:rsidRPr="00C20190">
        <w:rPr>
          <w:sz w:val="24"/>
          <w:szCs w:val="24"/>
        </w:rPr>
        <w:t>rocess V</w:t>
      </w:r>
      <w:r w:rsidRPr="00C20190">
        <w:rPr>
          <w:rFonts w:hint="eastAsia"/>
          <w:sz w:val="24"/>
          <w:szCs w:val="24"/>
        </w:rPr>
        <w:t>alidation</w:t>
      </w:r>
      <w:r w:rsidRPr="00C20190">
        <w:rPr>
          <w:rFonts w:hint="eastAsia"/>
          <w:sz w:val="24"/>
          <w:szCs w:val="24"/>
        </w:rPr>
        <w:t>）时，应当采用基于风险的方法。为了得到验证批次中的统计学可信区间，可能会用到早期研发的数据</w:t>
      </w:r>
      <w:r w:rsidR="00CB39E3" w:rsidRPr="00C20190">
        <w:rPr>
          <w:rFonts w:hint="eastAsia"/>
          <w:sz w:val="24"/>
          <w:szCs w:val="24"/>
        </w:rPr>
        <w:t>从而达到统计学要求的数据量。考虑到这些，需要收集所有的数据。在提交</w:t>
      </w:r>
      <w:r w:rsidR="00E81D1B" w:rsidRPr="00C20190">
        <w:rPr>
          <w:rFonts w:hint="eastAsia"/>
          <w:sz w:val="24"/>
          <w:szCs w:val="24"/>
        </w:rPr>
        <w:t>注册文件</w:t>
      </w:r>
      <w:r w:rsidR="00CB39E3" w:rsidRPr="00C20190">
        <w:rPr>
          <w:rFonts w:hint="eastAsia"/>
          <w:sz w:val="24"/>
          <w:szCs w:val="24"/>
        </w:rPr>
        <w:t>前提供生产工艺和分析方法的验证（</w:t>
      </w:r>
      <w:r w:rsidR="00CB39E3" w:rsidRPr="00C20190">
        <w:rPr>
          <w:rFonts w:hint="eastAsia"/>
          <w:sz w:val="24"/>
          <w:szCs w:val="24"/>
        </w:rPr>
        <w:t>V</w:t>
      </w:r>
      <w:r w:rsidR="00CB39E3" w:rsidRPr="00C20190">
        <w:rPr>
          <w:sz w:val="24"/>
          <w:szCs w:val="24"/>
        </w:rPr>
        <w:t>alid</w:t>
      </w:r>
      <w:r w:rsidR="00CB39E3" w:rsidRPr="00C20190">
        <w:rPr>
          <w:rFonts w:hint="eastAsia"/>
          <w:sz w:val="24"/>
          <w:szCs w:val="24"/>
        </w:rPr>
        <w:t>）是一个具体要求。</w:t>
      </w:r>
      <w:r w:rsidR="004B1879" w:rsidRPr="00C20190">
        <w:rPr>
          <w:rFonts w:hint="eastAsia"/>
          <w:sz w:val="24"/>
          <w:szCs w:val="24"/>
        </w:rPr>
        <w:t>在原液研发的生命周期中，日渐严谨的</w:t>
      </w:r>
      <w:r w:rsidR="004B1879" w:rsidRPr="00C20190">
        <w:rPr>
          <w:rFonts w:hint="eastAsia"/>
          <w:sz w:val="24"/>
          <w:szCs w:val="24"/>
        </w:rPr>
        <w:t>c</w:t>
      </w:r>
      <w:r w:rsidR="004B1879" w:rsidRPr="00C20190">
        <w:rPr>
          <w:sz w:val="24"/>
          <w:szCs w:val="24"/>
        </w:rPr>
        <w:t>GMP</w:t>
      </w:r>
      <w:r w:rsidR="004B1879" w:rsidRPr="00C20190">
        <w:rPr>
          <w:rFonts w:hint="eastAsia"/>
          <w:sz w:val="24"/>
          <w:szCs w:val="24"/>
        </w:rPr>
        <w:t>要求如图</w:t>
      </w:r>
      <w:r w:rsidR="004B1879" w:rsidRPr="00C20190">
        <w:rPr>
          <w:rFonts w:hint="eastAsia"/>
          <w:sz w:val="24"/>
          <w:szCs w:val="24"/>
        </w:rPr>
        <w:t>3</w:t>
      </w:r>
      <w:r w:rsidR="004B1879" w:rsidRPr="00C20190">
        <w:rPr>
          <w:sz w:val="24"/>
          <w:szCs w:val="24"/>
        </w:rPr>
        <w:t>.1</w:t>
      </w:r>
      <w:r w:rsidR="004B1879" w:rsidRPr="00C20190">
        <w:rPr>
          <w:rFonts w:hint="eastAsia"/>
          <w:sz w:val="24"/>
          <w:szCs w:val="24"/>
        </w:rPr>
        <w:t>-</w:t>
      </w:r>
      <w:r w:rsidR="004B1879" w:rsidRPr="00C20190">
        <w:rPr>
          <w:sz w:val="24"/>
          <w:szCs w:val="24"/>
        </w:rPr>
        <w:t>1</w:t>
      </w:r>
      <w:r w:rsidR="004B1879" w:rsidRPr="00C20190">
        <w:rPr>
          <w:rFonts w:hint="eastAsia"/>
          <w:sz w:val="24"/>
          <w:szCs w:val="24"/>
        </w:rPr>
        <w:t>所示。</w:t>
      </w:r>
    </w:p>
    <w:p w14:paraId="6D1C8237" w14:textId="56A30D19" w:rsidR="004B1879" w:rsidRPr="00C20190" w:rsidRDefault="004B1879" w:rsidP="00C20190">
      <w:pPr>
        <w:pStyle w:val="1"/>
        <w:spacing w:before="312" w:line="25" w:lineRule="atLeast"/>
        <w:jc w:val="center"/>
        <w:rPr>
          <w:sz w:val="24"/>
          <w:szCs w:val="24"/>
        </w:rPr>
      </w:pPr>
      <w:bookmarkStart w:id="36" w:name="_Toc59708621"/>
      <w:r w:rsidRPr="00C20190">
        <w:rPr>
          <w:rFonts w:hint="eastAsia"/>
          <w:sz w:val="24"/>
          <w:szCs w:val="24"/>
        </w:rPr>
        <w:t>不同发展阶段下质量体系和</w:t>
      </w:r>
      <w:r w:rsidRPr="00C20190">
        <w:rPr>
          <w:rFonts w:hint="eastAsia"/>
          <w:sz w:val="24"/>
          <w:szCs w:val="24"/>
        </w:rPr>
        <w:t>c</w:t>
      </w:r>
      <w:r w:rsidRPr="00C20190">
        <w:rPr>
          <w:sz w:val="24"/>
          <w:szCs w:val="24"/>
        </w:rPr>
        <w:t>GMP</w:t>
      </w:r>
      <w:r w:rsidR="00950D22" w:rsidRPr="00C20190">
        <w:rPr>
          <w:rFonts w:hint="eastAsia"/>
          <w:sz w:val="24"/>
          <w:szCs w:val="24"/>
        </w:rPr>
        <w:t>的推荐要求</w:t>
      </w:r>
      <w:bookmarkEnd w:id="36"/>
    </w:p>
    <w:p w14:paraId="483A51EC" w14:textId="09A08ABD" w:rsidR="007B79B1" w:rsidRPr="00C20190" w:rsidRDefault="007B79B1" w:rsidP="00C20190">
      <w:pPr>
        <w:spacing w:before="312" w:line="25" w:lineRule="atLeast"/>
        <w:rPr>
          <w:sz w:val="24"/>
          <w:szCs w:val="24"/>
        </w:rPr>
      </w:pPr>
      <w:r w:rsidRPr="00C20190">
        <w:rPr>
          <w:rFonts w:hint="eastAsia"/>
          <w:sz w:val="24"/>
          <w:szCs w:val="24"/>
        </w:rPr>
        <w:t>该技术报告的本章节列举了推荐实施的</w:t>
      </w:r>
      <w:r w:rsidRPr="00C20190">
        <w:rPr>
          <w:rFonts w:hint="eastAsia"/>
          <w:sz w:val="24"/>
          <w:szCs w:val="24"/>
        </w:rPr>
        <w:t>c</w:t>
      </w:r>
      <w:r w:rsidRPr="00C20190">
        <w:rPr>
          <w:sz w:val="24"/>
          <w:szCs w:val="24"/>
        </w:rPr>
        <w:t>GMP</w:t>
      </w:r>
      <w:r w:rsidRPr="00C20190">
        <w:rPr>
          <w:rFonts w:hint="eastAsia"/>
          <w:sz w:val="24"/>
          <w:szCs w:val="24"/>
        </w:rPr>
        <w:t>和产品从</w:t>
      </w:r>
      <w:r w:rsidRPr="00C20190">
        <w:rPr>
          <w:rFonts w:hint="eastAsia"/>
          <w:sz w:val="24"/>
          <w:szCs w:val="24"/>
        </w:rPr>
        <w:t>R</w:t>
      </w:r>
      <w:r w:rsidRPr="00C20190">
        <w:rPr>
          <w:sz w:val="24"/>
          <w:szCs w:val="24"/>
        </w:rPr>
        <w:t>&amp;D</w:t>
      </w:r>
      <w:r w:rsidRPr="00C20190">
        <w:rPr>
          <w:rFonts w:hint="eastAsia"/>
          <w:sz w:val="24"/>
          <w:szCs w:val="24"/>
        </w:rPr>
        <w:t>阶段到</w:t>
      </w:r>
      <w:r w:rsidRPr="00C20190">
        <w:rPr>
          <w:rFonts w:hint="eastAsia"/>
          <w:sz w:val="24"/>
          <w:szCs w:val="24"/>
        </w:rPr>
        <w:t>I</w:t>
      </w:r>
      <w:r w:rsidRPr="00C20190">
        <w:rPr>
          <w:sz w:val="24"/>
          <w:szCs w:val="24"/>
        </w:rPr>
        <w:t>II</w:t>
      </w:r>
      <w:r w:rsidRPr="00C20190">
        <w:rPr>
          <w:rFonts w:hint="eastAsia"/>
          <w:sz w:val="24"/>
          <w:szCs w:val="24"/>
        </w:rPr>
        <w:t>期临床研究过程中的质量体系。列举的推荐内容反映了分级的、阶段适应的方法，随着产品研究发展到后期，</w:t>
      </w:r>
      <w:r w:rsidRPr="00C20190">
        <w:rPr>
          <w:rFonts w:hint="eastAsia"/>
          <w:sz w:val="24"/>
          <w:szCs w:val="24"/>
        </w:rPr>
        <w:t>c</w:t>
      </w:r>
      <w:r w:rsidRPr="00C20190">
        <w:rPr>
          <w:sz w:val="24"/>
          <w:szCs w:val="24"/>
        </w:rPr>
        <w:t>GMP</w:t>
      </w:r>
      <w:r w:rsidRPr="00C20190">
        <w:rPr>
          <w:rFonts w:hint="eastAsia"/>
          <w:sz w:val="24"/>
          <w:szCs w:val="24"/>
        </w:rPr>
        <w:t>要求也更加严谨。为了使得推荐的内容对于该报告的用户更加实用，推荐的内容以按照系统以表格形式呈现。</w:t>
      </w:r>
    </w:p>
    <w:p w14:paraId="73952150" w14:textId="77777777" w:rsidR="007B79B1" w:rsidRPr="00C20190" w:rsidRDefault="007B79B1" w:rsidP="00C20190">
      <w:pPr>
        <w:spacing w:before="312" w:line="25" w:lineRule="atLeast"/>
        <w:rPr>
          <w:sz w:val="24"/>
          <w:szCs w:val="24"/>
        </w:rPr>
      </w:pPr>
    </w:p>
    <w:p w14:paraId="6C75A3DE" w14:textId="76E92DE3" w:rsidR="00D46C50" w:rsidRPr="00C20190" w:rsidRDefault="00D46C50" w:rsidP="00C20190">
      <w:pPr>
        <w:tabs>
          <w:tab w:val="left" w:pos="979"/>
        </w:tabs>
        <w:spacing w:before="312" w:line="25" w:lineRule="atLeast"/>
        <w:rPr>
          <w:sz w:val="24"/>
          <w:szCs w:val="24"/>
        </w:rPr>
      </w:pPr>
    </w:p>
    <w:p w14:paraId="7815C886" w14:textId="77777777" w:rsidR="00D46C50" w:rsidRPr="00C20190" w:rsidRDefault="00D46C50" w:rsidP="00C20190">
      <w:pPr>
        <w:spacing w:before="312" w:line="25" w:lineRule="atLeast"/>
        <w:rPr>
          <w:sz w:val="24"/>
          <w:szCs w:val="24"/>
        </w:rPr>
      </w:pPr>
    </w:p>
    <w:p w14:paraId="4FC9801F" w14:textId="781C7DDF" w:rsidR="00D46C50" w:rsidRPr="00C20190" w:rsidRDefault="00D46C50" w:rsidP="00C20190">
      <w:pPr>
        <w:spacing w:before="312" w:line="25" w:lineRule="atLeast"/>
        <w:rPr>
          <w:sz w:val="24"/>
          <w:szCs w:val="24"/>
        </w:rPr>
        <w:sectPr w:rsidR="00D46C50" w:rsidRPr="00C20190" w:rsidSect="006C01FA">
          <w:headerReference w:type="even" r:id="rId14"/>
          <w:headerReference w:type="default" r:id="rId15"/>
          <w:footerReference w:type="even" r:id="rId16"/>
          <w:footerReference w:type="default" r:id="rId17"/>
          <w:headerReference w:type="first" r:id="rId18"/>
          <w:footerReference w:type="first" r:id="rId19"/>
          <w:endnotePr>
            <w:numFmt w:val="decimal"/>
          </w:endnotePr>
          <w:type w:val="continuous"/>
          <w:pgSz w:w="11906" w:h="16838"/>
          <w:pgMar w:top="1440" w:right="1800" w:bottom="1440" w:left="1800" w:header="851" w:footer="992" w:gutter="0"/>
          <w:cols w:space="425"/>
          <w:docGrid w:type="lines" w:linePitch="312"/>
        </w:sectPr>
      </w:pPr>
    </w:p>
    <w:p w14:paraId="6EF73133" w14:textId="1EC6A901" w:rsidR="007B79B1" w:rsidRPr="00C20190" w:rsidRDefault="00D46C50" w:rsidP="00C20190">
      <w:pPr>
        <w:spacing w:before="312" w:line="25" w:lineRule="atLeast"/>
        <w:jc w:val="center"/>
        <w:rPr>
          <w:sz w:val="24"/>
          <w:szCs w:val="24"/>
        </w:rPr>
      </w:pPr>
      <w:r w:rsidRPr="00C20190">
        <w:rPr>
          <w:rFonts w:hint="eastAsia"/>
          <w:sz w:val="24"/>
          <w:szCs w:val="24"/>
        </w:rPr>
        <w:lastRenderedPageBreak/>
        <w:t>Table</w:t>
      </w:r>
      <w:r w:rsidRPr="00C20190">
        <w:rPr>
          <w:sz w:val="24"/>
          <w:szCs w:val="24"/>
        </w:rPr>
        <w:t xml:space="preserve"> 4.0-1 Q</w:t>
      </w:r>
      <w:r w:rsidRPr="00C20190">
        <w:rPr>
          <w:rFonts w:hint="eastAsia"/>
          <w:sz w:val="24"/>
          <w:szCs w:val="24"/>
        </w:rPr>
        <w:t>uality</w:t>
      </w:r>
      <w:r w:rsidRPr="00C20190">
        <w:rPr>
          <w:sz w:val="24"/>
          <w:szCs w:val="24"/>
        </w:rPr>
        <w:t xml:space="preserve"> S</w:t>
      </w:r>
      <w:r w:rsidRPr="00C20190">
        <w:rPr>
          <w:rFonts w:hint="eastAsia"/>
          <w:sz w:val="24"/>
          <w:szCs w:val="24"/>
        </w:rPr>
        <w:t>ys</w:t>
      </w:r>
      <w:r w:rsidRPr="00C20190">
        <w:rPr>
          <w:sz w:val="24"/>
          <w:szCs w:val="24"/>
        </w:rPr>
        <w:t>tem and cGMP R</w:t>
      </w:r>
      <w:r w:rsidRPr="00C20190">
        <w:rPr>
          <w:rFonts w:hint="eastAsia"/>
          <w:sz w:val="24"/>
          <w:szCs w:val="24"/>
        </w:rPr>
        <w:t>e</w:t>
      </w:r>
      <w:r w:rsidRPr="00C20190">
        <w:rPr>
          <w:sz w:val="24"/>
          <w:szCs w:val="24"/>
        </w:rPr>
        <w:t>commendations by S</w:t>
      </w:r>
      <w:r w:rsidRPr="00C20190">
        <w:rPr>
          <w:rFonts w:hint="eastAsia"/>
          <w:sz w:val="24"/>
          <w:szCs w:val="24"/>
        </w:rPr>
        <w:t>tage</w:t>
      </w:r>
      <w:r w:rsidRPr="00C20190">
        <w:rPr>
          <w:sz w:val="24"/>
          <w:szCs w:val="24"/>
        </w:rPr>
        <w:t xml:space="preserve"> of D</w:t>
      </w:r>
      <w:r w:rsidRPr="00C20190">
        <w:rPr>
          <w:rFonts w:hint="eastAsia"/>
          <w:sz w:val="24"/>
          <w:szCs w:val="24"/>
        </w:rPr>
        <w:t>evelop</w:t>
      </w:r>
      <w:r w:rsidRPr="00C20190">
        <w:rPr>
          <w:sz w:val="24"/>
          <w:szCs w:val="24"/>
        </w:rPr>
        <w:t>ment</w:t>
      </w:r>
    </w:p>
    <w:tbl>
      <w:tblPr>
        <w:tblStyle w:val="a4"/>
        <w:tblW w:w="0" w:type="auto"/>
        <w:tblLook w:val="04A0" w:firstRow="1" w:lastRow="0" w:firstColumn="1" w:lastColumn="0" w:noHBand="0" w:noVBand="1"/>
      </w:tblPr>
      <w:tblGrid>
        <w:gridCol w:w="1330"/>
        <w:gridCol w:w="228"/>
        <w:gridCol w:w="1351"/>
        <w:gridCol w:w="750"/>
        <w:gridCol w:w="701"/>
        <w:gridCol w:w="916"/>
        <w:gridCol w:w="1305"/>
        <w:gridCol w:w="1827"/>
        <w:gridCol w:w="1786"/>
        <w:gridCol w:w="3754"/>
      </w:tblGrid>
      <w:tr w:rsidR="00570162" w:rsidRPr="00C20190" w14:paraId="51E4F17C" w14:textId="77777777" w:rsidTr="00570162">
        <w:trPr>
          <w:trHeight w:val="571"/>
        </w:trPr>
        <w:tc>
          <w:tcPr>
            <w:tcW w:w="1323" w:type="dxa"/>
            <w:gridSpan w:val="2"/>
            <w:shd w:val="clear" w:color="auto" w:fill="AEAAAA" w:themeFill="background2" w:themeFillShade="BF"/>
          </w:tcPr>
          <w:p w14:paraId="446B7D28" w14:textId="03BC7B16" w:rsidR="00D46C50" w:rsidRPr="00C20190" w:rsidRDefault="00D46C50" w:rsidP="00C20190">
            <w:pPr>
              <w:spacing w:before="312" w:line="25" w:lineRule="atLeast"/>
              <w:jc w:val="center"/>
              <w:rPr>
                <w:b/>
                <w:bCs/>
                <w:sz w:val="24"/>
                <w:szCs w:val="24"/>
              </w:rPr>
            </w:pPr>
            <w:r w:rsidRPr="00C20190">
              <w:rPr>
                <w:rFonts w:hint="eastAsia"/>
                <w:b/>
                <w:bCs/>
                <w:sz w:val="24"/>
                <w:szCs w:val="24"/>
              </w:rPr>
              <w:t>体系</w:t>
            </w:r>
          </w:p>
        </w:tc>
        <w:tc>
          <w:tcPr>
            <w:tcW w:w="2074" w:type="dxa"/>
            <w:gridSpan w:val="2"/>
            <w:shd w:val="clear" w:color="auto" w:fill="AEAAAA" w:themeFill="background2" w:themeFillShade="BF"/>
          </w:tcPr>
          <w:p w14:paraId="6AAD2EF0" w14:textId="36BA34F7" w:rsidR="00D46C50" w:rsidRPr="00C20190" w:rsidRDefault="00D46C50" w:rsidP="00C20190">
            <w:pPr>
              <w:spacing w:before="312" w:line="25" w:lineRule="atLeast"/>
              <w:jc w:val="center"/>
              <w:rPr>
                <w:b/>
                <w:bCs/>
                <w:sz w:val="24"/>
                <w:szCs w:val="24"/>
              </w:rPr>
            </w:pPr>
            <w:r w:rsidRPr="00C20190">
              <w:rPr>
                <w:rFonts w:hint="eastAsia"/>
                <w:b/>
                <w:bCs/>
                <w:sz w:val="24"/>
                <w:szCs w:val="24"/>
              </w:rPr>
              <w:t>R</w:t>
            </w:r>
            <w:r w:rsidRPr="00C20190">
              <w:rPr>
                <w:b/>
                <w:bCs/>
                <w:sz w:val="24"/>
                <w:szCs w:val="24"/>
              </w:rPr>
              <w:t>&amp;D</w:t>
            </w:r>
          </w:p>
        </w:tc>
        <w:tc>
          <w:tcPr>
            <w:tcW w:w="1549" w:type="dxa"/>
            <w:gridSpan w:val="2"/>
            <w:shd w:val="clear" w:color="auto" w:fill="AEAAAA" w:themeFill="background2" w:themeFillShade="BF"/>
          </w:tcPr>
          <w:p w14:paraId="10EE8B00" w14:textId="5D5C3A87" w:rsidR="00D46C50" w:rsidRPr="00C20190" w:rsidRDefault="00D46C50" w:rsidP="00C20190">
            <w:pPr>
              <w:spacing w:before="312" w:line="25" w:lineRule="atLeast"/>
              <w:jc w:val="center"/>
              <w:rPr>
                <w:b/>
                <w:bCs/>
                <w:sz w:val="24"/>
                <w:szCs w:val="24"/>
              </w:rPr>
            </w:pPr>
            <w:r w:rsidRPr="00C20190">
              <w:rPr>
                <w:rFonts w:hint="eastAsia"/>
                <w:b/>
                <w:bCs/>
                <w:sz w:val="24"/>
                <w:szCs w:val="24"/>
              </w:rPr>
              <w:t>毒理研究</w:t>
            </w:r>
          </w:p>
        </w:tc>
        <w:tc>
          <w:tcPr>
            <w:tcW w:w="3174" w:type="dxa"/>
            <w:gridSpan w:val="2"/>
            <w:shd w:val="clear" w:color="auto" w:fill="AEAAAA" w:themeFill="background2" w:themeFillShade="BF"/>
          </w:tcPr>
          <w:p w14:paraId="2A57425D" w14:textId="1A0D1E88" w:rsidR="00D46C50" w:rsidRPr="00C20190" w:rsidRDefault="00D46C50" w:rsidP="00C20190">
            <w:pPr>
              <w:spacing w:before="312" w:line="25" w:lineRule="atLeast"/>
              <w:jc w:val="center"/>
              <w:rPr>
                <w:b/>
                <w:bCs/>
                <w:sz w:val="24"/>
                <w:szCs w:val="24"/>
              </w:rPr>
            </w:pPr>
            <w:r w:rsidRPr="00C20190">
              <w:rPr>
                <w:rFonts w:hint="eastAsia"/>
                <w:b/>
                <w:bCs/>
                <w:sz w:val="24"/>
                <w:szCs w:val="24"/>
              </w:rPr>
              <w:t>临床</w:t>
            </w:r>
            <w:r w:rsidRPr="00C20190">
              <w:rPr>
                <w:rFonts w:hint="eastAsia"/>
                <w:b/>
                <w:bCs/>
                <w:sz w:val="24"/>
                <w:szCs w:val="24"/>
              </w:rPr>
              <w:t>I</w:t>
            </w:r>
            <w:r w:rsidRPr="00C20190">
              <w:rPr>
                <w:rFonts w:hint="eastAsia"/>
                <w:b/>
                <w:bCs/>
                <w:sz w:val="24"/>
                <w:szCs w:val="24"/>
              </w:rPr>
              <w:t>期</w:t>
            </w:r>
          </w:p>
        </w:tc>
        <w:tc>
          <w:tcPr>
            <w:tcW w:w="5828" w:type="dxa"/>
            <w:gridSpan w:val="2"/>
            <w:shd w:val="clear" w:color="auto" w:fill="AEAAAA" w:themeFill="background2" w:themeFillShade="BF"/>
          </w:tcPr>
          <w:p w14:paraId="7099A893" w14:textId="6343EC3A" w:rsidR="00D46C50" w:rsidRPr="00C20190" w:rsidRDefault="00D46C50" w:rsidP="00C20190">
            <w:pPr>
              <w:spacing w:before="312" w:line="25" w:lineRule="atLeast"/>
              <w:jc w:val="center"/>
              <w:rPr>
                <w:b/>
                <w:bCs/>
                <w:sz w:val="24"/>
                <w:szCs w:val="24"/>
              </w:rPr>
            </w:pPr>
            <w:r w:rsidRPr="00C20190">
              <w:rPr>
                <w:rFonts w:hint="eastAsia"/>
                <w:b/>
                <w:bCs/>
                <w:sz w:val="24"/>
                <w:szCs w:val="24"/>
              </w:rPr>
              <w:t>临床</w:t>
            </w:r>
            <w:r w:rsidRPr="00C20190">
              <w:rPr>
                <w:rFonts w:hint="eastAsia"/>
                <w:b/>
                <w:bCs/>
                <w:sz w:val="24"/>
                <w:szCs w:val="24"/>
              </w:rPr>
              <w:t>I</w:t>
            </w:r>
            <w:r w:rsidRPr="00C20190">
              <w:rPr>
                <w:b/>
                <w:bCs/>
                <w:sz w:val="24"/>
                <w:szCs w:val="24"/>
              </w:rPr>
              <w:t>I</w:t>
            </w:r>
            <w:r w:rsidRPr="00C20190">
              <w:rPr>
                <w:rFonts w:hint="eastAsia"/>
                <w:b/>
                <w:bCs/>
                <w:sz w:val="24"/>
                <w:szCs w:val="24"/>
              </w:rPr>
              <w:t>期</w:t>
            </w:r>
            <w:r w:rsidRPr="00C20190">
              <w:rPr>
                <w:rFonts w:hint="eastAsia"/>
                <w:b/>
                <w:bCs/>
                <w:sz w:val="24"/>
                <w:szCs w:val="24"/>
              </w:rPr>
              <w:t>&amp;</w:t>
            </w:r>
            <w:r w:rsidRPr="00C20190">
              <w:rPr>
                <w:b/>
                <w:bCs/>
                <w:sz w:val="24"/>
                <w:szCs w:val="24"/>
              </w:rPr>
              <w:t>III</w:t>
            </w:r>
            <w:r w:rsidRPr="00C20190">
              <w:rPr>
                <w:rFonts w:hint="eastAsia"/>
                <w:b/>
                <w:bCs/>
                <w:sz w:val="24"/>
                <w:szCs w:val="24"/>
              </w:rPr>
              <w:t>期</w:t>
            </w:r>
          </w:p>
        </w:tc>
      </w:tr>
      <w:tr w:rsidR="00570162" w:rsidRPr="00C20190" w14:paraId="69370332" w14:textId="77777777" w:rsidTr="00570162">
        <w:tc>
          <w:tcPr>
            <w:tcW w:w="1323" w:type="dxa"/>
            <w:gridSpan w:val="2"/>
          </w:tcPr>
          <w:p w14:paraId="07332362" w14:textId="607D30F8" w:rsidR="00D46C50" w:rsidRPr="00C20190" w:rsidRDefault="00D46C50" w:rsidP="00C20190">
            <w:pPr>
              <w:spacing w:beforeLines="0" w:before="0" w:line="25" w:lineRule="atLeast"/>
              <w:jc w:val="left"/>
              <w:rPr>
                <w:sz w:val="24"/>
                <w:szCs w:val="24"/>
              </w:rPr>
            </w:pPr>
            <w:r w:rsidRPr="00C20190">
              <w:rPr>
                <w:rFonts w:hint="eastAsia"/>
                <w:sz w:val="24"/>
                <w:szCs w:val="24"/>
              </w:rPr>
              <w:t>质量</w:t>
            </w:r>
            <w:r w:rsidRPr="00C20190">
              <w:rPr>
                <w:rFonts w:hint="eastAsia"/>
                <w:sz w:val="24"/>
                <w:szCs w:val="24"/>
                <w:vertAlign w:val="superscript"/>
              </w:rPr>
              <w:t>a</w:t>
            </w:r>
          </w:p>
          <w:p w14:paraId="595301A5" w14:textId="621564F3" w:rsidR="00D46C50" w:rsidRPr="00C20190" w:rsidRDefault="00D46C50"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质量管理、监督</w:t>
            </w:r>
          </w:p>
          <w:p w14:paraId="69CE9F62" w14:textId="56B207DA" w:rsidR="00D46C50" w:rsidRPr="00C20190" w:rsidRDefault="00D46C50"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人员培训</w:t>
            </w:r>
          </w:p>
          <w:p w14:paraId="06E42BFD" w14:textId="6FE7ED08" w:rsidR="00D46C50" w:rsidRPr="00C20190" w:rsidRDefault="00D46C50"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文档</w:t>
            </w:r>
            <w:r w:rsidRPr="00C20190">
              <w:rPr>
                <w:rFonts w:hint="eastAsia"/>
                <w:sz w:val="24"/>
                <w:szCs w:val="24"/>
              </w:rPr>
              <w:t>&amp;</w:t>
            </w:r>
            <w:r w:rsidRPr="00C20190">
              <w:rPr>
                <w:rFonts w:hint="eastAsia"/>
                <w:sz w:val="24"/>
                <w:szCs w:val="24"/>
              </w:rPr>
              <w:t>记录</w:t>
            </w:r>
          </w:p>
          <w:p w14:paraId="2F7D3867" w14:textId="4EC332F8" w:rsidR="00D46C50" w:rsidRPr="00C20190" w:rsidRDefault="00D46C50"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产品放行</w:t>
            </w:r>
          </w:p>
          <w:p w14:paraId="31873341" w14:textId="63DB17AA" w:rsidR="00D46C50" w:rsidRPr="00C20190" w:rsidRDefault="00D46C50"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变更管理</w:t>
            </w:r>
          </w:p>
          <w:p w14:paraId="6727B304" w14:textId="20EAA0CC" w:rsidR="00D46C50" w:rsidRPr="00C20190" w:rsidRDefault="00D46C50"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偏差与调查</w:t>
            </w:r>
          </w:p>
          <w:p w14:paraId="520E032D" w14:textId="160EFB73" w:rsidR="00A576D3" w:rsidRPr="00C20190" w:rsidRDefault="00A576D3"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纠正与预防措施（</w:t>
            </w:r>
            <w:r w:rsidRPr="00C20190">
              <w:rPr>
                <w:rFonts w:hint="eastAsia"/>
                <w:sz w:val="24"/>
                <w:szCs w:val="24"/>
              </w:rPr>
              <w:t>C</w:t>
            </w:r>
            <w:r w:rsidRPr="00C20190">
              <w:rPr>
                <w:sz w:val="24"/>
                <w:szCs w:val="24"/>
              </w:rPr>
              <w:t>APA</w:t>
            </w:r>
            <w:r w:rsidRPr="00C20190">
              <w:rPr>
                <w:rFonts w:hint="eastAsia"/>
                <w:sz w:val="24"/>
                <w:szCs w:val="24"/>
              </w:rPr>
              <w:t>）</w:t>
            </w:r>
          </w:p>
          <w:p w14:paraId="64276D4D" w14:textId="7AC1171A" w:rsidR="00D46C50" w:rsidRPr="00C20190" w:rsidRDefault="00A576D3"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审计</w:t>
            </w:r>
          </w:p>
          <w:p w14:paraId="5710F30B" w14:textId="4EFF96C9" w:rsidR="00D46C50" w:rsidRPr="00C20190" w:rsidRDefault="00A576D3"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质量协议</w:t>
            </w:r>
          </w:p>
        </w:tc>
        <w:tc>
          <w:tcPr>
            <w:tcW w:w="2074" w:type="dxa"/>
            <w:gridSpan w:val="2"/>
          </w:tcPr>
          <w:p w14:paraId="7FA95FA4" w14:textId="6C62980C" w:rsidR="00D46C50" w:rsidRPr="00C20190" w:rsidRDefault="004652DD"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员工具备相关的科学背景知识，且接受常规的</w:t>
            </w:r>
            <w:r w:rsidR="00DD3D8B" w:rsidRPr="00C20190">
              <w:rPr>
                <w:rFonts w:hint="eastAsia"/>
                <w:sz w:val="24"/>
                <w:szCs w:val="24"/>
              </w:rPr>
              <w:t>试验</w:t>
            </w:r>
            <w:r w:rsidRPr="00C20190">
              <w:rPr>
                <w:rFonts w:hint="eastAsia"/>
                <w:sz w:val="24"/>
                <w:szCs w:val="24"/>
              </w:rPr>
              <w:t>室培训，同时应该了解基本的</w:t>
            </w:r>
            <w:r w:rsidRPr="00C20190">
              <w:rPr>
                <w:rFonts w:hint="eastAsia"/>
                <w:sz w:val="24"/>
                <w:szCs w:val="24"/>
              </w:rPr>
              <w:t>G</w:t>
            </w:r>
            <w:r w:rsidRPr="00C20190">
              <w:rPr>
                <w:sz w:val="24"/>
                <w:szCs w:val="24"/>
              </w:rPr>
              <w:t>MP</w:t>
            </w:r>
            <w:r w:rsidRPr="00C20190">
              <w:rPr>
                <w:rFonts w:hint="eastAsia"/>
                <w:sz w:val="24"/>
                <w:szCs w:val="24"/>
              </w:rPr>
              <w:t>常识</w:t>
            </w:r>
          </w:p>
          <w:p w14:paraId="51FC89F9" w14:textId="1EB1261E" w:rsidR="004652DD" w:rsidRPr="00C20190" w:rsidRDefault="004652DD"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生产和检测活动</w:t>
            </w:r>
            <w:r w:rsidR="00E90AFC" w:rsidRPr="00C20190">
              <w:rPr>
                <w:rFonts w:hint="eastAsia"/>
                <w:sz w:val="24"/>
                <w:szCs w:val="24"/>
              </w:rPr>
              <w:t>通过文档记录并最终签署</w:t>
            </w:r>
            <w:r w:rsidRPr="00C20190">
              <w:rPr>
                <w:rFonts w:hint="eastAsia"/>
                <w:sz w:val="24"/>
                <w:szCs w:val="24"/>
              </w:rPr>
              <w:t>。如果批次失败，应予以充分的研究以提升产品和工艺知识</w:t>
            </w:r>
          </w:p>
          <w:p w14:paraId="1F7BB02E" w14:textId="77777777" w:rsidR="004652DD" w:rsidRPr="00C20190" w:rsidRDefault="004652DD"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借助记录本或者阶段研发报告充分记录</w:t>
            </w:r>
            <w:r w:rsidRPr="00C20190">
              <w:rPr>
                <w:rFonts w:hint="eastAsia"/>
                <w:sz w:val="24"/>
                <w:szCs w:val="24"/>
              </w:rPr>
              <w:t>R&amp;D</w:t>
            </w:r>
            <w:r w:rsidRPr="00C20190">
              <w:rPr>
                <w:rFonts w:hint="eastAsia"/>
                <w:sz w:val="24"/>
                <w:szCs w:val="24"/>
              </w:rPr>
              <w:t>研究活动</w:t>
            </w:r>
          </w:p>
          <w:p w14:paraId="4048D466" w14:textId="44E6E851" w:rsidR="004652DD" w:rsidRPr="00C20190" w:rsidRDefault="0024252A"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有必要记录监管的生物物料的来源和宗谱</w:t>
            </w:r>
            <w:r w:rsidRPr="00C20190">
              <w:rPr>
                <w:sz w:val="24"/>
                <w:szCs w:val="24"/>
              </w:rPr>
              <w:t>—</w:t>
            </w:r>
            <w:r w:rsidRPr="00C20190">
              <w:rPr>
                <w:rFonts w:hint="eastAsia"/>
                <w:sz w:val="24"/>
                <w:szCs w:val="24"/>
              </w:rPr>
              <w:t>初始细胞以及任何用于创建初始细</w:t>
            </w:r>
            <w:r w:rsidRPr="00C20190">
              <w:rPr>
                <w:rFonts w:hint="eastAsia"/>
                <w:sz w:val="24"/>
                <w:szCs w:val="24"/>
              </w:rPr>
              <w:lastRenderedPageBreak/>
              <w:t>胞库的动物</w:t>
            </w:r>
            <w:proofErr w:type="gramStart"/>
            <w:r w:rsidRPr="00C20190">
              <w:rPr>
                <w:rFonts w:hint="eastAsia"/>
                <w:sz w:val="24"/>
                <w:szCs w:val="24"/>
              </w:rPr>
              <w:t>源材料</w:t>
            </w:r>
            <w:proofErr w:type="gramEnd"/>
          </w:p>
        </w:tc>
        <w:tc>
          <w:tcPr>
            <w:tcW w:w="1549" w:type="dxa"/>
            <w:gridSpan w:val="2"/>
          </w:tcPr>
          <w:p w14:paraId="62CA50CF" w14:textId="77777777" w:rsidR="00D46C50" w:rsidRPr="00C20190" w:rsidRDefault="0024252A"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lastRenderedPageBreak/>
              <w:t>根据全球特定区域的管理法规，实施</w:t>
            </w:r>
            <w:r w:rsidRPr="00C20190">
              <w:rPr>
                <w:rFonts w:hint="eastAsia"/>
                <w:sz w:val="24"/>
                <w:szCs w:val="24"/>
              </w:rPr>
              <w:t>G</w:t>
            </w:r>
            <w:r w:rsidRPr="00C20190">
              <w:rPr>
                <w:sz w:val="24"/>
                <w:szCs w:val="24"/>
              </w:rPr>
              <w:t>LP</w:t>
            </w:r>
            <w:r w:rsidRPr="00C20190">
              <w:rPr>
                <w:rFonts w:hint="eastAsia"/>
                <w:sz w:val="24"/>
                <w:szCs w:val="24"/>
              </w:rPr>
              <w:t>活动</w:t>
            </w:r>
          </w:p>
          <w:p w14:paraId="5272FDE9" w14:textId="77777777" w:rsidR="0024252A" w:rsidRPr="00C20190" w:rsidRDefault="0024252A"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E</w:t>
            </w:r>
            <w:r w:rsidRPr="00C20190">
              <w:rPr>
                <w:sz w:val="24"/>
                <w:szCs w:val="24"/>
              </w:rPr>
              <w:t xml:space="preserve">U </w:t>
            </w:r>
            <w:r w:rsidRPr="00C20190">
              <w:rPr>
                <w:rFonts w:hint="eastAsia"/>
                <w:sz w:val="24"/>
                <w:szCs w:val="24"/>
              </w:rPr>
              <w:t>和</w:t>
            </w:r>
            <w:r w:rsidRPr="00C20190">
              <w:rPr>
                <w:rFonts w:hint="eastAsia"/>
                <w:sz w:val="24"/>
                <w:szCs w:val="24"/>
              </w:rPr>
              <w:t xml:space="preserve"> </w:t>
            </w:r>
            <w:r w:rsidRPr="00C20190">
              <w:rPr>
                <w:sz w:val="24"/>
                <w:szCs w:val="24"/>
              </w:rPr>
              <w:t>FDA</w:t>
            </w:r>
            <w:r w:rsidRPr="00C20190">
              <w:rPr>
                <w:rFonts w:hint="eastAsia"/>
                <w:sz w:val="24"/>
                <w:szCs w:val="24"/>
              </w:rPr>
              <w:t>的</w:t>
            </w:r>
            <w:r w:rsidRPr="00C20190">
              <w:rPr>
                <w:rFonts w:hint="eastAsia"/>
                <w:sz w:val="24"/>
                <w:szCs w:val="24"/>
              </w:rPr>
              <w:t>G</w:t>
            </w:r>
            <w:r w:rsidRPr="00C20190">
              <w:rPr>
                <w:sz w:val="24"/>
                <w:szCs w:val="24"/>
              </w:rPr>
              <w:t>LP</w:t>
            </w:r>
            <w:r w:rsidRPr="00C20190">
              <w:rPr>
                <w:rFonts w:hint="eastAsia"/>
                <w:sz w:val="24"/>
                <w:szCs w:val="24"/>
              </w:rPr>
              <w:t>要求包括：</w:t>
            </w:r>
          </w:p>
          <w:p w14:paraId="2F8468EF" w14:textId="77777777" w:rsidR="0024252A" w:rsidRPr="00C20190" w:rsidRDefault="0024252A" w:rsidP="00C20190">
            <w:pPr>
              <w:pStyle w:val="a3"/>
              <w:numPr>
                <w:ilvl w:val="1"/>
                <w:numId w:val="22"/>
              </w:numPr>
              <w:spacing w:beforeLines="0" w:before="0" w:line="25" w:lineRule="atLeast"/>
              <w:ind w:left="322" w:firstLineChars="0" w:hanging="284"/>
              <w:jc w:val="left"/>
              <w:rPr>
                <w:sz w:val="24"/>
                <w:szCs w:val="24"/>
              </w:rPr>
            </w:pPr>
            <w:r w:rsidRPr="00C20190">
              <w:rPr>
                <w:rFonts w:hint="eastAsia"/>
                <w:sz w:val="24"/>
                <w:szCs w:val="24"/>
              </w:rPr>
              <w:t>组织架构和人员</w:t>
            </w:r>
          </w:p>
          <w:p w14:paraId="7C9FB5D3" w14:textId="77777777" w:rsidR="0024252A" w:rsidRPr="00C20190" w:rsidRDefault="0024252A" w:rsidP="00C20190">
            <w:pPr>
              <w:pStyle w:val="a3"/>
              <w:numPr>
                <w:ilvl w:val="1"/>
                <w:numId w:val="22"/>
              </w:numPr>
              <w:spacing w:beforeLines="0" w:before="0" w:line="25" w:lineRule="atLeast"/>
              <w:ind w:left="322" w:firstLineChars="0" w:hanging="284"/>
              <w:jc w:val="left"/>
              <w:rPr>
                <w:sz w:val="24"/>
                <w:szCs w:val="24"/>
              </w:rPr>
            </w:pPr>
            <w:r w:rsidRPr="00C20190">
              <w:rPr>
                <w:rFonts w:hint="eastAsia"/>
                <w:sz w:val="24"/>
                <w:szCs w:val="24"/>
              </w:rPr>
              <w:t>设施</w:t>
            </w:r>
          </w:p>
          <w:p w14:paraId="1CA5F879" w14:textId="77777777" w:rsidR="0024252A" w:rsidRPr="00C20190" w:rsidRDefault="0024252A" w:rsidP="00C20190">
            <w:pPr>
              <w:pStyle w:val="a3"/>
              <w:numPr>
                <w:ilvl w:val="1"/>
                <w:numId w:val="22"/>
              </w:numPr>
              <w:spacing w:beforeLines="0" w:before="0" w:line="25" w:lineRule="atLeast"/>
              <w:ind w:left="322" w:firstLineChars="0" w:hanging="284"/>
              <w:jc w:val="left"/>
              <w:rPr>
                <w:sz w:val="24"/>
                <w:szCs w:val="24"/>
              </w:rPr>
            </w:pPr>
            <w:r w:rsidRPr="00C20190">
              <w:rPr>
                <w:rFonts w:hint="eastAsia"/>
                <w:sz w:val="24"/>
                <w:szCs w:val="24"/>
              </w:rPr>
              <w:t>设备设施运营</w:t>
            </w:r>
          </w:p>
          <w:p w14:paraId="193C6E4A" w14:textId="77777777" w:rsidR="0024252A" w:rsidRPr="00C20190" w:rsidRDefault="0024252A" w:rsidP="00C20190">
            <w:pPr>
              <w:pStyle w:val="a3"/>
              <w:numPr>
                <w:ilvl w:val="1"/>
                <w:numId w:val="22"/>
              </w:numPr>
              <w:spacing w:beforeLines="0" w:before="0" w:line="25" w:lineRule="atLeast"/>
              <w:ind w:left="322" w:firstLineChars="0" w:hanging="284"/>
              <w:jc w:val="left"/>
              <w:rPr>
                <w:sz w:val="24"/>
                <w:szCs w:val="24"/>
              </w:rPr>
            </w:pPr>
            <w:r w:rsidRPr="00C20190">
              <w:rPr>
                <w:rFonts w:hint="eastAsia"/>
                <w:sz w:val="24"/>
                <w:szCs w:val="24"/>
              </w:rPr>
              <w:t>样品</w:t>
            </w:r>
          </w:p>
          <w:p w14:paraId="14A6BC07" w14:textId="77777777" w:rsidR="0024252A" w:rsidRPr="00C20190" w:rsidRDefault="0024252A" w:rsidP="00C20190">
            <w:pPr>
              <w:pStyle w:val="a3"/>
              <w:numPr>
                <w:ilvl w:val="1"/>
                <w:numId w:val="22"/>
              </w:numPr>
              <w:spacing w:beforeLines="0" w:before="0" w:line="25" w:lineRule="atLeast"/>
              <w:ind w:left="322" w:firstLineChars="0" w:hanging="284"/>
              <w:jc w:val="left"/>
              <w:rPr>
                <w:sz w:val="24"/>
                <w:szCs w:val="24"/>
              </w:rPr>
            </w:pPr>
            <w:r w:rsidRPr="00C20190">
              <w:rPr>
                <w:rFonts w:hint="eastAsia"/>
                <w:sz w:val="24"/>
                <w:szCs w:val="24"/>
              </w:rPr>
              <w:t>操作指导和法规</w:t>
            </w:r>
          </w:p>
          <w:p w14:paraId="1D8DCC88" w14:textId="77777777" w:rsidR="0024252A" w:rsidRPr="00C20190" w:rsidRDefault="0024252A" w:rsidP="00C20190">
            <w:pPr>
              <w:pStyle w:val="a3"/>
              <w:numPr>
                <w:ilvl w:val="1"/>
                <w:numId w:val="22"/>
              </w:numPr>
              <w:spacing w:beforeLines="0" w:before="0" w:line="25" w:lineRule="atLeast"/>
              <w:ind w:left="322" w:firstLineChars="0" w:hanging="284"/>
              <w:jc w:val="left"/>
              <w:rPr>
                <w:sz w:val="24"/>
                <w:szCs w:val="24"/>
              </w:rPr>
            </w:pPr>
            <w:r w:rsidRPr="00C20190">
              <w:rPr>
                <w:rFonts w:hint="eastAsia"/>
                <w:sz w:val="24"/>
                <w:szCs w:val="24"/>
              </w:rPr>
              <w:t>记录和报告</w:t>
            </w:r>
          </w:p>
          <w:p w14:paraId="111A6567" w14:textId="77777777" w:rsidR="0024252A" w:rsidRPr="00C20190" w:rsidRDefault="0024252A" w:rsidP="00C20190">
            <w:pPr>
              <w:pStyle w:val="a3"/>
              <w:numPr>
                <w:ilvl w:val="1"/>
                <w:numId w:val="22"/>
              </w:numPr>
              <w:spacing w:beforeLines="0" w:before="0" w:line="25" w:lineRule="atLeast"/>
              <w:ind w:left="322" w:firstLineChars="0" w:hanging="284"/>
              <w:jc w:val="left"/>
              <w:rPr>
                <w:sz w:val="24"/>
                <w:szCs w:val="24"/>
              </w:rPr>
            </w:pPr>
            <w:r w:rsidRPr="00C20190">
              <w:rPr>
                <w:rFonts w:hint="eastAsia"/>
                <w:sz w:val="24"/>
                <w:szCs w:val="24"/>
              </w:rPr>
              <w:t>资格终止</w:t>
            </w:r>
          </w:p>
          <w:p w14:paraId="45091A02" w14:textId="613708D0" w:rsidR="0024252A" w:rsidRPr="00C20190" w:rsidRDefault="0024252A"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有必要详细记录毒理</w:t>
            </w:r>
            <w:r w:rsidRPr="00C20190">
              <w:rPr>
                <w:rFonts w:hint="eastAsia"/>
                <w:sz w:val="24"/>
                <w:szCs w:val="24"/>
              </w:rPr>
              <w:lastRenderedPageBreak/>
              <w:t>批次和标准品，用于和临床批次</w:t>
            </w:r>
            <w:r w:rsidRPr="00C20190">
              <w:rPr>
                <w:rFonts w:hint="eastAsia"/>
                <w:sz w:val="24"/>
                <w:szCs w:val="24"/>
              </w:rPr>
              <w:t>/</w:t>
            </w:r>
            <w:r w:rsidRPr="00C20190">
              <w:rPr>
                <w:rFonts w:hint="eastAsia"/>
                <w:sz w:val="24"/>
                <w:szCs w:val="24"/>
              </w:rPr>
              <w:t>后续</w:t>
            </w:r>
            <w:r w:rsidRPr="00C20190">
              <w:rPr>
                <w:rFonts w:hint="eastAsia"/>
                <w:sz w:val="24"/>
                <w:szCs w:val="24"/>
              </w:rPr>
              <w:t>G</w:t>
            </w:r>
            <w:r w:rsidRPr="00C20190">
              <w:rPr>
                <w:sz w:val="24"/>
                <w:szCs w:val="24"/>
              </w:rPr>
              <w:t>MP</w:t>
            </w:r>
            <w:r w:rsidRPr="00C20190">
              <w:rPr>
                <w:rFonts w:hint="eastAsia"/>
                <w:sz w:val="24"/>
                <w:szCs w:val="24"/>
              </w:rPr>
              <w:t>批次对比</w:t>
            </w:r>
          </w:p>
        </w:tc>
        <w:tc>
          <w:tcPr>
            <w:tcW w:w="3174" w:type="dxa"/>
            <w:gridSpan w:val="2"/>
          </w:tcPr>
          <w:p w14:paraId="6A851267" w14:textId="5A690DA1" w:rsidR="00D46C50" w:rsidRPr="00C20190" w:rsidRDefault="0024252A"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lastRenderedPageBreak/>
              <w:t>期望总监有足够的科学背景管理质量部门（或其他同功能部门），并审核所有程序和文档</w:t>
            </w:r>
          </w:p>
          <w:p w14:paraId="4F42C9E8" w14:textId="5982459B" w:rsidR="0024252A" w:rsidRPr="00C20190" w:rsidRDefault="0024252A"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强烈建议使用批次生产记录，</w:t>
            </w:r>
            <w:r w:rsidR="00705D1D" w:rsidRPr="00C20190">
              <w:rPr>
                <w:rFonts w:hint="eastAsia"/>
                <w:sz w:val="24"/>
                <w:szCs w:val="24"/>
              </w:rPr>
              <w:t>即便</w:t>
            </w:r>
            <w:r w:rsidRPr="00C20190">
              <w:rPr>
                <w:rFonts w:hint="eastAsia"/>
                <w:sz w:val="24"/>
                <w:szCs w:val="24"/>
              </w:rPr>
              <w:t>可能是一般要求</w:t>
            </w:r>
          </w:p>
          <w:p w14:paraId="35082F23" w14:textId="77777777" w:rsidR="0024252A" w:rsidRPr="00C20190" w:rsidRDefault="00FA0C05"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Q</w:t>
            </w:r>
            <w:r w:rsidRPr="00C20190">
              <w:rPr>
                <w:sz w:val="24"/>
                <w:szCs w:val="24"/>
              </w:rPr>
              <w:t>A/QP</w:t>
            </w:r>
            <w:r w:rsidRPr="00C20190">
              <w:rPr>
                <w:rFonts w:hint="eastAsia"/>
                <w:sz w:val="24"/>
                <w:szCs w:val="24"/>
              </w:rPr>
              <w:t>审核</w:t>
            </w:r>
            <w:r w:rsidR="0024252A" w:rsidRPr="00C20190">
              <w:rPr>
                <w:rFonts w:hint="eastAsia"/>
                <w:sz w:val="24"/>
                <w:szCs w:val="24"/>
              </w:rPr>
              <w:t>原料药的</w:t>
            </w:r>
            <w:r w:rsidRPr="00C20190">
              <w:rPr>
                <w:rFonts w:hint="eastAsia"/>
                <w:sz w:val="24"/>
                <w:szCs w:val="24"/>
              </w:rPr>
              <w:t>制造、分析、数据（如完成的批记录、分析结果、</w:t>
            </w:r>
            <w:r w:rsidRPr="00C20190">
              <w:rPr>
                <w:rFonts w:hint="eastAsia"/>
                <w:sz w:val="24"/>
                <w:szCs w:val="24"/>
              </w:rPr>
              <w:t>C</w:t>
            </w:r>
            <w:r w:rsidRPr="00C20190">
              <w:rPr>
                <w:sz w:val="24"/>
                <w:szCs w:val="24"/>
              </w:rPr>
              <w:t>OA</w:t>
            </w:r>
            <w:r w:rsidRPr="00C20190">
              <w:rPr>
                <w:rFonts w:hint="eastAsia"/>
                <w:sz w:val="24"/>
                <w:szCs w:val="24"/>
              </w:rPr>
              <w:t>，环境</w:t>
            </w:r>
            <w:r w:rsidRPr="00C20190">
              <w:rPr>
                <w:rFonts w:hint="eastAsia"/>
                <w:sz w:val="24"/>
                <w:szCs w:val="24"/>
              </w:rPr>
              <w:t>/</w:t>
            </w:r>
            <w:r w:rsidRPr="00C20190">
              <w:rPr>
                <w:rFonts w:hint="eastAsia"/>
                <w:sz w:val="24"/>
                <w:szCs w:val="24"/>
              </w:rPr>
              <w:t>水监控记录、偏差、变更）通过后放行，同时需要审核研究性新药注册的合</w:t>
            </w:r>
            <w:proofErr w:type="gramStart"/>
            <w:r w:rsidRPr="00C20190">
              <w:rPr>
                <w:rFonts w:hint="eastAsia"/>
                <w:sz w:val="24"/>
                <w:szCs w:val="24"/>
              </w:rPr>
              <w:t>规</w:t>
            </w:r>
            <w:proofErr w:type="gramEnd"/>
            <w:r w:rsidRPr="00C20190">
              <w:rPr>
                <w:rFonts w:hint="eastAsia"/>
                <w:sz w:val="24"/>
                <w:szCs w:val="24"/>
              </w:rPr>
              <w:t>性（如</w:t>
            </w:r>
            <w:r w:rsidRPr="00C20190">
              <w:rPr>
                <w:rFonts w:hint="eastAsia"/>
                <w:sz w:val="24"/>
                <w:szCs w:val="24"/>
              </w:rPr>
              <w:t>I</w:t>
            </w:r>
            <w:r w:rsidRPr="00C20190">
              <w:rPr>
                <w:sz w:val="24"/>
                <w:szCs w:val="24"/>
              </w:rPr>
              <w:t>ND</w:t>
            </w:r>
            <w:r w:rsidRPr="00C20190">
              <w:rPr>
                <w:rFonts w:hint="eastAsia"/>
                <w:sz w:val="24"/>
                <w:szCs w:val="24"/>
              </w:rPr>
              <w:t>、</w:t>
            </w:r>
            <w:r w:rsidRPr="00C20190">
              <w:rPr>
                <w:rFonts w:hint="eastAsia"/>
                <w:sz w:val="24"/>
                <w:szCs w:val="24"/>
              </w:rPr>
              <w:t>I</w:t>
            </w:r>
            <w:r w:rsidRPr="00C20190">
              <w:rPr>
                <w:sz w:val="24"/>
                <w:szCs w:val="24"/>
              </w:rPr>
              <w:t>MPD</w:t>
            </w:r>
            <w:r w:rsidRPr="00C20190">
              <w:rPr>
                <w:rFonts w:hint="eastAsia"/>
                <w:sz w:val="24"/>
                <w:szCs w:val="24"/>
              </w:rPr>
              <w:t>）</w:t>
            </w:r>
          </w:p>
          <w:p w14:paraId="686DCB51" w14:textId="36975628" w:rsidR="00FA0C05" w:rsidRPr="00C20190" w:rsidRDefault="00FA0C05"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不影响病人安全的制造、检测偏差或者非预期</w:t>
            </w:r>
            <w:r w:rsidR="00A16FC4" w:rsidRPr="00C20190">
              <w:rPr>
                <w:rFonts w:hint="eastAsia"/>
                <w:sz w:val="24"/>
                <w:szCs w:val="24"/>
              </w:rPr>
              <w:t>事件</w:t>
            </w:r>
            <w:r w:rsidRPr="00C20190">
              <w:rPr>
                <w:rFonts w:hint="eastAsia"/>
                <w:sz w:val="24"/>
                <w:szCs w:val="24"/>
              </w:rPr>
              <w:t>需要以文档形式记录，需要以附件形式附于批记录，推荐正式的偏差、调查管理系统或者一个简单的、简化的系统，</w:t>
            </w:r>
            <w:r w:rsidRPr="00C20190">
              <w:rPr>
                <w:rFonts w:hint="eastAsia"/>
                <w:sz w:val="24"/>
                <w:szCs w:val="24"/>
              </w:rPr>
              <w:lastRenderedPageBreak/>
              <w:t>但是其调查深入程度需要和事件的严重性匹配</w:t>
            </w:r>
          </w:p>
          <w:p w14:paraId="366791B2" w14:textId="77777777" w:rsidR="00FA0C05" w:rsidRPr="00C20190" w:rsidRDefault="00FA0C05"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在一个产品和工艺的研发过程中，变更管理是重要的，其目的在于追踪变更并促进产品</w:t>
            </w:r>
            <w:r w:rsidRPr="00C20190">
              <w:rPr>
                <w:rFonts w:hint="eastAsia"/>
                <w:sz w:val="24"/>
                <w:szCs w:val="24"/>
              </w:rPr>
              <w:t>/</w:t>
            </w:r>
            <w:r w:rsidRPr="00C20190">
              <w:rPr>
                <w:rFonts w:hint="eastAsia"/>
                <w:sz w:val="24"/>
                <w:szCs w:val="24"/>
              </w:rPr>
              <w:t>工艺理解</w:t>
            </w:r>
            <w:r w:rsidR="008F2FDC" w:rsidRPr="00C20190">
              <w:rPr>
                <w:rFonts w:hint="eastAsia"/>
                <w:sz w:val="24"/>
                <w:szCs w:val="24"/>
              </w:rPr>
              <w:t>。所有的</w:t>
            </w:r>
            <w:r w:rsidR="008F2FDC" w:rsidRPr="00C20190">
              <w:rPr>
                <w:rFonts w:hint="eastAsia"/>
                <w:sz w:val="24"/>
                <w:szCs w:val="24"/>
              </w:rPr>
              <w:t>G</w:t>
            </w:r>
            <w:r w:rsidR="008F2FDC" w:rsidRPr="00C20190">
              <w:rPr>
                <w:sz w:val="24"/>
                <w:szCs w:val="24"/>
              </w:rPr>
              <w:t>MP</w:t>
            </w:r>
            <w:r w:rsidR="008F2FDC" w:rsidRPr="00C20190">
              <w:rPr>
                <w:rFonts w:hint="eastAsia"/>
                <w:sz w:val="24"/>
                <w:szCs w:val="24"/>
              </w:rPr>
              <w:t>制造场所都应该具备变更管理系统</w:t>
            </w:r>
          </w:p>
          <w:p w14:paraId="45FCB90E" w14:textId="300AF11F" w:rsidR="008F2FDC" w:rsidRPr="00C20190" w:rsidRDefault="008F2FD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推荐</w:t>
            </w:r>
            <w:proofErr w:type="gramStart"/>
            <w:r w:rsidR="00F219F0" w:rsidRPr="00C20190">
              <w:rPr>
                <w:sz w:val="24"/>
                <w:szCs w:val="24"/>
              </w:rPr>
              <w:t>—</w:t>
            </w:r>
            <w:r w:rsidR="00F219F0" w:rsidRPr="00C20190">
              <w:rPr>
                <w:rFonts w:hint="eastAsia"/>
                <w:sz w:val="24"/>
                <w:szCs w:val="24"/>
              </w:rPr>
              <w:t>尽管</w:t>
            </w:r>
            <w:proofErr w:type="gramEnd"/>
            <w:r w:rsidRPr="00C20190">
              <w:rPr>
                <w:rFonts w:hint="eastAsia"/>
                <w:sz w:val="24"/>
                <w:szCs w:val="24"/>
              </w:rPr>
              <w:t>非强制</w:t>
            </w:r>
            <w:r w:rsidR="00F219F0" w:rsidRPr="00C20190">
              <w:rPr>
                <w:rFonts w:hint="eastAsia"/>
                <w:sz w:val="24"/>
                <w:szCs w:val="24"/>
              </w:rPr>
              <w:t>--</w:t>
            </w:r>
            <w:r w:rsidRPr="00C20190">
              <w:rPr>
                <w:rFonts w:hint="eastAsia"/>
                <w:sz w:val="24"/>
                <w:szCs w:val="24"/>
              </w:rPr>
              <w:t>审计</w:t>
            </w:r>
            <w:r w:rsidRPr="00C20190">
              <w:rPr>
                <w:rFonts w:hint="eastAsia"/>
                <w:sz w:val="24"/>
                <w:szCs w:val="24"/>
              </w:rPr>
              <w:t>/</w:t>
            </w:r>
            <w:r w:rsidRPr="00C20190">
              <w:rPr>
                <w:rFonts w:hint="eastAsia"/>
                <w:sz w:val="24"/>
                <w:szCs w:val="24"/>
              </w:rPr>
              <w:t>自我评估体系</w:t>
            </w:r>
          </w:p>
          <w:p w14:paraId="0937871C" w14:textId="2292CE6D" w:rsidR="008F2FDC" w:rsidRPr="00C20190" w:rsidRDefault="008F2FD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通过第三方的生产、检测，需要通过书面的共识罗列关键的质量期望，即使一个单独质量协议不强制要求</w:t>
            </w:r>
          </w:p>
        </w:tc>
        <w:tc>
          <w:tcPr>
            <w:tcW w:w="5828" w:type="dxa"/>
            <w:gridSpan w:val="2"/>
          </w:tcPr>
          <w:p w14:paraId="51F5EA41" w14:textId="636C2390" w:rsidR="00D46C50" w:rsidRPr="00C20190" w:rsidRDefault="008F2FD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lastRenderedPageBreak/>
              <w:t>职责由</w:t>
            </w:r>
            <w:r w:rsidRPr="00C20190">
              <w:rPr>
                <w:rFonts w:hint="eastAsia"/>
                <w:sz w:val="24"/>
                <w:szCs w:val="24"/>
              </w:rPr>
              <w:t>c</w:t>
            </w:r>
            <w:r w:rsidRPr="00C20190">
              <w:rPr>
                <w:sz w:val="24"/>
                <w:szCs w:val="24"/>
              </w:rPr>
              <w:t>GMP</w:t>
            </w:r>
            <w:r w:rsidRPr="00C20190">
              <w:rPr>
                <w:rFonts w:hint="eastAsia"/>
                <w:sz w:val="24"/>
                <w:szCs w:val="24"/>
              </w:rPr>
              <w:t>定义（如</w:t>
            </w:r>
            <w:r w:rsidRPr="00C20190">
              <w:rPr>
                <w:rFonts w:hint="eastAsia"/>
                <w:sz w:val="24"/>
                <w:szCs w:val="24"/>
              </w:rPr>
              <w:t>I</w:t>
            </w:r>
            <w:r w:rsidRPr="00C20190">
              <w:rPr>
                <w:sz w:val="24"/>
                <w:szCs w:val="24"/>
              </w:rPr>
              <w:t xml:space="preserve">CH Q7 </w:t>
            </w:r>
            <w:r w:rsidRPr="00C20190">
              <w:rPr>
                <w:rFonts w:hint="eastAsia"/>
                <w:sz w:val="24"/>
                <w:szCs w:val="24"/>
              </w:rPr>
              <w:t>欧盟法规</w:t>
            </w:r>
            <w:r w:rsidRPr="00C20190">
              <w:rPr>
                <w:rFonts w:hint="eastAsia"/>
                <w:sz w:val="24"/>
                <w:szCs w:val="24"/>
              </w:rPr>
              <w:t>-</w:t>
            </w:r>
            <w:r w:rsidRPr="00C20190">
              <w:rPr>
                <w:rFonts w:hint="eastAsia"/>
                <w:sz w:val="24"/>
                <w:szCs w:val="24"/>
              </w:rPr>
              <w:t>第</w:t>
            </w:r>
            <w:r w:rsidRPr="00C20190">
              <w:rPr>
                <w:rFonts w:hint="eastAsia"/>
                <w:sz w:val="24"/>
                <w:szCs w:val="24"/>
              </w:rPr>
              <w:t>4</w:t>
            </w:r>
            <w:r w:rsidRPr="00C20190">
              <w:rPr>
                <w:rFonts w:hint="eastAsia"/>
                <w:sz w:val="24"/>
                <w:szCs w:val="24"/>
              </w:rPr>
              <w:t>卷良好制造规范</w:t>
            </w:r>
            <w:r w:rsidR="00476C60" w:rsidRPr="00C20190">
              <w:rPr>
                <w:rFonts w:hint="eastAsia"/>
                <w:sz w:val="24"/>
                <w:szCs w:val="24"/>
              </w:rPr>
              <w:t>指南</w:t>
            </w:r>
            <w:r w:rsidRPr="00C20190">
              <w:rPr>
                <w:rFonts w:hint="eastAsia"/>
                <w:sz w:val="24"/>
                <w:szCs w:val="24"/>
              </w:rPr>
              <w:t>，</w:t>
            </w:r>
            <w:r w:rsidR="00476C60" w:rsidRPr="00C20190">
              <w:rPr>
                <w:rFonts w:hint="eastAsia"/>
                <w:sz w:val="24"/>
                <w:szCs w:val="24"/>
              </w:rPr>
              <w:t>及其</w:t>
            </w:r>
            <w:r w:rsidRPr="00C20190">
              <w:rPr>
                <w:rFonts w:hint="eastAsia"/>
                <w:sz w:val="24"/>
                <w:szCs w:val="24"/>
              </w:rPr>
              <w:t>附件</w:t>
            </w:r>
            <w:r w:rsidRPr="00C20190">
              <w:rPr>
                <w:rFonts w:hint="eastAsia"/>
                <w:sz w:val="24"/>
                <w:szCs w:val="24"/>
              </w:rPr>
              <w:t>1</w:t>
            </w:r>
            <w:r w:rsidRPr="00C20190">
              <w:rPr>
                <w:sz w:val="24"/>
                <w:szCs w:val="24"/>
              </w:rPr>
              <w:t>3</w:t>
            </w:r>
            <w:r w:rsidRPr="00C20190">
              <w:rPr>
                <w:rFonts w:hint="eastAsia"/>
                <w:sz w:val="24"/>
                <w:szCs w:val="24"/>
              </w:rPr>
              <w:t>）。对于某些条款，可以根据发展阶段实施</w:t>
            </w:r>
            <w:r w:rsidR="000759C9" w:rsidRPr="00C20190">
              <w:rPr>
                <w:rFonts w:hint="eastAsia"/>
                <w:sz w:val="24"/>
                <w:szCs w:val="24"/>
              </w:rPr>
              <w:t>（例如方法的全面验证或者转移，如主批记录的创建）。</w:t>
            </w:r>
            <w:r w:rsidR="000759C9" w:rsidRPr="00C20190">
              <w:rPr>
                <w:rFonts w:hint="eastAsia"/>
                <w:sz w:val="24"/>
                <w:szCs w:val="24"/>
              </w:rPr>
              <w:t>Q</w:t>
            </w:r>
            <w:r w:rsidR="000759C9" w:rsidRPr="00C20190">
              <w:rPr>
                <w:sz w:val="24"/>
                <w:szCs w:val="24"/>
              </w:rPr>
              <w:t>A/QP</w:t>
            </w:r>
            <w:r w:rsidR="000759C9" w:rsidRPr="00C20190">
              <w:rPr>
                <w:rFonts w:hint="eastAsia"/>
                <w:sz w:val="24"/>
                <w:szCs w:val="24"/>
              </w:rPr>
              <w:t>的职责切不可委托给其他职责部门（除非当地法律另有规定），但是可以通过合同委托给合格的外部服务提供商</w:t>
            </w:r>
          </w:p>
          <w:p w14:paraId="5B206F97" w14:textId="45D35052" w:rsidR="000759C9" w:rsidRPr="00C20190" w:rsidRDefault="000759C9"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Q</w:t>
            </w:r>
            <w:r w:rsidRPr="00C20190">
              <w:rPr>
                <w:sz w:val="24"/>
                <w:szCs w:val="24"/>
              </w:rPr>
              <w:t>A/QP</w:t>
            </w:r>
            <w:r w:rsidR="005F6E9E" w:rsidRPr="00C20190">
              <w:rPr>
                <w:rFonts w:hint="eastAsia"/>
                <w:sz w:val="24"/>
                <w:szCs w:val="24"/>
              </w:rPr>
              <w:t>积极参与</w:t>
            </w:r>
            <w:r w:rsidRPr="00C20190">
              <w:rPr>
                <w:rFonts w:hint="eastAsia"/>
                <w:sz w:val="24"/>
                <w:szCs w:val="24"/>
              </w:rPr>
              <w:t>调查</w:t>
            </w:r>
            <w:r w:rsidR="005F6E9E" w:rsidRPr="00C20190">
              <w:rPr>
                <w:rFonts w:hint="eastAsia"/>
                <w:sz w:val="24"/>
                <w:szCs w:val="24"/>
              </w:rPr>
              <w:t>指导</w:t>
            </w:r>
            <w:r w:rsidRPr="00C20190">
              <w:rPr>
                <w:rFonts w:hint="eastAsia"/>
                <w:sz w:val="24"/>
                <w:szCs w:val="24"/>
              </w:rPr>
              <w:t>、调查结果</w:t>
            </w:r>
            <w:r w:rsidR="005F6E9E" w:rsidRPr="00C20190">
              <w:rPr>
                <w:rFonts w:hint="eastAsia"/>
                <w:sz w:val="24"/>
                <w:szCs w:val="24"/>
              </w:rPr>
              <w:t>的批准</w:t>
            </w:r>
            <w:r w:rsidRPr="00C20190">
              <w:rPr>
                <w:rFonts w:hint="eastAsia"/>
                <w:sz w:val="24"/>
                <w:szCs w:val="24"/>
              </w:rPr>
              <w:t>、</w:t>
            </w:r>
            <w:r w:rsidRPr="00C20190">
              <w:rPr>
                <w:rFonts w:hint="eastAsia"/>
                <w:sz w:val="24"/>
                <w:szCs w:val="24"/>
              </w:rPr>
              <w:t>C</w:t>
            </w:r>
            <w:r w:rsidRPr="00C20190">
              <w:rPr>
                <w:sz w:val="24"/>
                <w:szCs w:val="24"/>
              </w:rPr>
              <w:t>APA</w:t>
            </w:r>
            <w:r w:rsidRPr="00C20190">
              <w:rPr>
                <w:rFonts w:hint="eastAsia"/>
                <w:sz w:val="24"/>
                <w:szCs w:val="24"/>
              </w:rPr>
              <w:t>的</w:t>
            </w:r>
            <w:r w:rsidR="005F6E9E" w:rsidRPr="00C20190">
              <w:rPr>
                <w:rFonts w:hint="eastAsia"/>
                <w:sz w:val="24"/>
                <w:szCs w:val="24"/>
              </w:rPr>
              <w:t>批准</w:t>
            </w:r>
            <w:r w:rsidRPr="00C20190">
              <w:rPr>
                <w:rFonts w:hint="eastAsia"/>
                <w:sz w:val="24"/>
                <w:szCs w:val="24"/>
              </w:rPr>
              <w:t>活动</w:t>
            </w:r>
          </w:p>
          <w:p w14:paraId="53B2D8D2" w14:textId="77777777" w:rsidR="000759C9" w:rsidRPr="00C20190" w:rsidRDefault="000759C9"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质量部门的汇报路线和组织架构应该能够保证其可以独立于生产部门。（援引</w:t>
            </w:r>
            <w:r w:rsidRPr="00C20190">
              <w:rPr>
                <w:rFonts w:hint="eastAsia"/>
                <w:sz w:val="24"/>
                <w:szCs w:val="24"/>
              </w:rPr>
              <w:t>I</w:t>
            </w:r>
            <w:r w:rsidRPr="00C20190">
              <w:rPr>
                <w:sz w:val="24"/>
                <w:szCs w:val="24"/>
              </w:rPr>
              <w:t>CH Q7:</w:t>
            </w:r>
            <w:r w:rsidRPr="00C20190">
              <w:rPr>
                <w:rFonts w:hint="eastAsia"/>
                <w:sz w:val="24"/>
                <w:szCs w:val="24"/>
              </w:rPr>
              <w:t>应该有独立于生产的质量部门履行</w:t>
            </w:r>
            <w:r w:rsidRPr="00C20190">
              <w:rPr>
                <w:rFonts w:hint="eastAsia"/>
                <w:sz w:val="24"/>
                <w:szCs w:val="24"/>
              </w:rPr>
              <w:t>Q</w:t>
            </w:r>
            <w:r w:rsidRPr="00C20190">
              <w:rPr>
                <w:sz w:val="24"/>
                <w:szCs w:val="24"/>
              </w:rPr>
              <w:t>A/QC</w:t>
            </w:r>
            <w:r w:rsidRPr="00C20190">
              <w:rPr>
                <w:rFonts w:hint="eastAsia"/>
                <w:sz w:val="24"/>
                <w:szCs w:val="24"/>
              </w:rPr>
              <w:t>的职责）</w:t>
            </w:r>
          </w:p>
          <w:p w14:paraId="24586C5B" w14:textId="77777777" w:rsidR="000759C9" w:rsidRPr="00C20190" w:rsidRDefault="000759C9"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质量政策（如政策</w:t>
            </w:r>
            <w:r w:rsidRPr="00C20190">
              <w:rPr>
                <w:rFonts w:hint="eastAsia"/>
                <w:sz w:val="24"/>
                <w:szCs w:val="24"/>
              </w:rPr>
              <w:t>/</w:t>
            </w:r>
            <w:r w:rsidRPr="00C20190">
              <w:rPr>
                <w:sz w:val="24"/>
                <w:szCs w:val="24"/>
              </w:rPr>
              <w:t>SOP</w:t>
            </w:r>
            <w:r w:rsidRPr="00C20190">
              <w:rPr>
                <w:rFonts w:hint="eastAsia"/>
                <w:sz w:val="24"/>
                <w:szCs w:val="24"/>
              </w:rPr>
              <w:t>）需要由</w:t>
            </w:r>
            <w:r w:rsidRPr="00C20190">
              <w:rPr>
                <w:rFonts w:hint="eastAsia"/>
                <w:sz w:val="24"/>
                <w:szCs w:val="24"/>
              </w:rPr>
              <w:t>Q</w:t>
            </w:r>
            <w:r w:rsidRPr="00C20190">
              <w:rPr>
                <w:sz w:val="24"/>
                <w:szCs w:val="24"/>
              </w:rPr>
              <w:t>A</w:t>
            </w:r>
            <w:r w:rsidRPr="00C20190">
              <w:rPr>
                <w:rFonts w:hint="eastAsia"/>
                <w:sz w:val="24"/>
                <w:szCs w:val="24"/>
              </w:rPr>
              <w:t>审核并批准。即便这些标准和程序并没有正式变更过，也需要定期审核以确保其有效并和当前实际操作匹配。在临床发展的</w:t>
            </w:r>
            <w:r w:rsidR="00D21042" w:rsidRPr="00C20190">
              <w:rPr>
                <w:rFonts w:hint="eastAsia"/>
                <w:sz w:val="24"/>
                <w:szCs w:val="24"/>
              </w:rPr>
              <w:t>各个</w:t>
            </w:r>
            <w:r w:rsidRPr="00C20190">
              <w:rPr>
                <w:rFonts w:hint="eastAsia"/>
                <w:sz w:val="24"/>
                <w:szCs w:val="24"/>
              </w:rPr>
              <w:t>阶段，推荐使用</w:t>
            </w:r>
            <w:r w:rsidR="00D21042" w:rsidRPr="00C20190">
              <w:rPr>
                <w:rFonts w:hint="eastAsia"/>
                <w:sz w:val="24"/>
                <w:szCs w:val="24"/>
              </w:rPr>
              <w:t>相关的研发总结报告以总结工艺研发活动、结果。报告应该包括临床生产中发生的偏差和非预期事件，放大，技术转移，表征研究等。</w:t>
            </w:r>
          </w:p>
          <w:p w14:paraId="415112AC" w14:textId="5D427F53" w:rsidR="00D21042" w:rsidRPr="00C20190" w:rsidRDefault="00D21042"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Q</w:t>
            </w:r>
            <w:r w:rsidRPr="00C20190">
              <w:rPr>
                <w:sz w:val="24"/>
                <w:szCs w:val="24"/>
              </w:rPr>
              <w:t>A/QP</w:t>
            </w:r>
            <w:r w:rsidRPr="00C20190">
              <w:rPr>
                <w:rFonts w:hint="eastAsia"/>
                <w:sz w:val="24"/>
                <w:szCs w:val="24"/>
              </w:rPr>
              <w:t>审核完成后的生产记录、</w:t>
            </w:r>
            <w:r w:rsidRPr="00C20190">
              <w:rPr>
                <w:rFonts w:hint="eastAsia"/>
                <w:sz w:val="24"/>
                <w:szCs w:val="24"/>
              </w:rPr>
              <w:t>C</w:t>
            </w:r>
            <w:r w:rsidRPr="00C20190">
              <w:rPr>
                <w:sz w:val="24"/>
                <w:szCs w:val="24"/>
              </w:rPr>
              <w:t>OA</w:t>
            </w:r>
            <w:r w:rsidRPr="00C20190">
              <w:rPr>
                <w:rFonts w:hint="eastAsia"/>
                <w:sz w:val="24"/>
                <w:szCs w:val="24"/>
              </w:rPr>
              <w:t>、环境</w:t>
            </w:r>
            <w:r w:rsidRPr="00C20190">
              <w:rPr>
                <w:rFonts w:hint="eastAsia"/>
                <w:sz w:val="24"/>
                <w:szCs w:val="24"/>
              </w:rPr>
              <w:t>/</w:t>
            </w:r>
            <w:r w:rsidRPr="00C20190">
              <w:rPr>
                <w:rFonts w:hint="eastAsia"/>
                <w:sz w:val="24"/>
                <w:szCs w:val="24"/>
              </w:rPr>
              <w:t>水质监测报告、偏差、变更、研究性新药注册报告（如</w:t>
            </w:r>
            <w:r w:rsidRPr="00C20190">
              <w:rPr>
                <w:rFonts w:hint="eastAsia"/>
                <w:sz w:val="24"/>
                <w:szCs w:val="24"/>
              </w:rPr>
              <w:t>I</w:t>
            </w:r>
            <w:r w:rsidRPr="00C20190">
              <w:rPr>
                <w:sz w:val="24"/>
                <w:szCs w:val="24"/>
              </w:rPr>
              <w:t>ND/IMPD</w:t>
            </w:r>
            <w:r w:rsidRPr="00C20190">
              <w:rPr>
                <w:rFonts w:hint="eastAsia"/>
                <w:sz w:val="24"/>
                <w:szCs w:val="24"/>
              </w:rPr>
              <w:t>）以及其他生产规格文件包含</w:t>
            </w:r>
            <w:r w:rsidRPr="00C20190">
              <w:rPr>
                <w:rFonts w:hint="eastAsia"/>
                <w:sz w:val="24"/>
                <w:szCs w:val="24"/>
              </w:rPr>
              <w:lastRenderedPageBreak/>
              <w:t>的所有</w:t>
            </w:r>
            <w:r w:rsidR="004D35BE" w:rsidRPr="00C20190">
              <w:rPr>
                <w:rFonts w:hint="eastAsia"/>
                <w:sz w:val="24"/>
                <w:szCs w:val="24"/>
              </w:rPr>
              <w:t>的</w:t>
            </w:r>
            <w:r w:rsidRPr="00C20190">
              <w:rPr>
                <w:rFonts w:hint="eastAsia"/>
                <w:sz w:val="24"/>
                <w:szCs w:val="24"/>
              </w:rPr>
              <w:t>用于产品放行的信息后，放行原料药。</w:t>
            </w:r>
            <w:r w:rsidRPr="00C20190">
              <w:rPr>
                <w:rFonts w:hint="eastAsia"/>
                <w:sz w:val="24"/>
                <w:szCs w:val="24"/>
              </w:rPr>
              <w:t>Q</w:t>
            </w:r>
            <w:r w:rsidRPr="00C20190">
              <w:rPr>
                <w:sz w:val="24"/>
                <w:szCs w:val="24"/>
              </w:rPr>
              <w:t>A/QP</w:t>
            </w:r>
            <w:r w:rsidRPr="00C20190">
              <w:rPr>
                <w:rFonts w:hint="eastAsia"/>
                <w:sz w:val="24"/>
                <w:szCs w:val="24"/>
              </w:rPr>
              <w:t>可以将生产的中间品的放行职责，通过正式的委托、</w:t>
            </w:r>
            <w:r w:rsidR="00B15707" w:rsidRPr="00C20190">
              <w:rPr>
                <w:rFonts w:hint="eastAsia"/>
                <w:sz w:val="24"/>
                <w:szCs w:val="24"/>
              </w:rPr>
              <w:t>接受协议委托给合格的人员</w:t>
            </w:r>
          </w:p>
          <w:p w14:paraId="77345E8A" w14:textId="77777777" w:rsidR="00B15707" w:rsidRPr="00C20190" w:rsidRDefault="00B15707" w:rsidP="00C20190">
            <w:pPr>
              <w:pStyle w:val="a3"/>
              <w:numPr>
                <w:ilvl w:val="0"/>
                <w:numId w:val="22"/>
              </w:numPr>
              <w:spacing w:beforeLines="0" w:before="0" w:line="25" w:lineRule="atLeast"/>
              <w:ind w:left="176" w:firstLineChars="0" w:hanging="176"/>
              <w:jc w:val="left"/>
              <w:rPr>
                <w:color w:val="FF0000"/>
                <w:sz w:val="24"/>
                <w:szCs w:val="24"/>
              </w:rPr>
            </w:pPr>
            <w:r w:rsidRPr="00C20190">
              <w:rPr>
                <w:rFonts w:hint="eastAsia"/>
                <w:sz w:val="24"/>
                <w:szCs w:val="24"/>
              </w:rPr>
              <w:t>随着临床研究的推进，应该创建具备接受标准和目标值的更详细的批记录。在执行工艺验证批次前的生产中应该使用批记录。偏差以及正式调查和</w:t>
            </w:r>
            <w:r w:rsidRPr="00C20190">
              <w:rPr>
                <w:rFonts w:hint="eastAsia"/>
                <w:sz w:val="24"/>
                <w:szCs w:val="24"/>
              </w:rPr>
              <w:t>C</w:t>
            </w:r>
            <w:r w:rsidRPr="00C20190">
              <w:rPr>
                <w:sz w:val="24"/>
                <w:szCs w:val="24"/>
              </w:rPr>
              <w:t>APA</w:t>
            </w:r>
            <w:r w:rsidRPr="00C20190">
              <w:rPr>
                <w:rFonts w:hint="eastAsia"/>
                <w:sz w:val="24"/>
                <w:szCs w:val="24"/>
              </w:rPr>
              <w:t>应该在批记录中记载。偏差和调查应随临床研究的推进而更加详尽。</w:t>
            </w:r>
            <w:r w:rsidRPr="00C20190">
              <w:rPr>
                <w:rFonts w:hint="eastAsia"/>
                <w:color w:val="FF0000"/>
                <w:sz w:val="24"/>
                <w:szCs w:val="24"/>
              </w:rPr>
              <w:t>在临床</w:t>
            </w:r>
            <w:r w:rsidRPr="00C20190">
              <w:rPr>
                <w:rFonts w:hint="eastAsia"/>
                <w:color w:val="FF0000"/>
                <w:sz w:val="24"/>
                <w:szCs w:val="24"/>
              </w:rPr>
              <w:t>I</w:t>
            </w:r>
            <w:r w:rsidRPr="00C20190">
              <w:rPr>
                <w:color w:val="FF0000"/>
                <w:sz w:val="24"/>
                <w:szCs w:val="24"/>
              </w:rPr>
              <w:t>II</w:t>
            </w:r>
            <w:r w:rsidRPr="00C20190">
              <w:rPr>
                <w:rFonts w:hint="eastAsia"/>
                <w:color w:val="FF0000"/>
                <w:sz w:val="24"/>
                <w:szCs w:val="24"/>
              </w:rPr>
              <w:t>a</w:t>
            </w:r>
            <w:r w:rsidRPr="00C20190">
              <w:rPr>
                <w:rFonts w:hint="eastAsia"/>
                <w:color w:val="FF0000"/>
                <w:sz w:val="24"/>
                <w:szCs w:val="24"/>
              </w:rPr>
              <w:t>期，应该建立正式偏差</w:t>
            </w:r>
            <w:r w:rsidRPr="00C20190">
              <w:rPr>
                <w:rFonts w:hint="eastAsia"/>
                <w:color w:val="FF0000"/>
                <w:sz w:val="24"/>
                <w:szCs w:val="24"/>
              </w:rPr>
              <w:t>/</w:t>
            </w:r>
            <w:r w:rsidRPr="00C20190">
              <w:rPr>
                <w:rFonts w:hint="eastAsia"/>
                <w:color w:val="FF0000"/>
                <w:sz w:val="24"/>
                <w:szCs w:val="24"/>
              </w:rPr>
              <w:t>调查体系。</w:t>
            </w:r>
          </w:p>
          <w:p w14:paraId="6F35CB52" w14:textId="77777777" w:rsidR="00B15707" w:rsidRPr="00C20190" w:rsidRDefault="00B15707"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所有的偏差、测试结果、其他文件关闭前或者未经</w:t>
            </w:r>
            <w:r w:rsidRPr="00C20190">
              <w:rPr>
                <w:rFonts w:hint="eastAsia"/>
                <w:sz w:val="24"/>
                <w:szCs w:val="24"/>
              </w:rPr>
              <w:t>Q</w:t>
            </w:r>
            <w:r w:rsidRPr="00C20190">
              <w:rPr>
                <w:sz w:val="24"/>
                <w:szCs w:val="24"/>
              </w:rPr>
              <w:t>A/QP</w:t>
            </w:r>
            <w:r w:rsidRPr="00C20190">
              <w:rPr>
                <w:rFonts w:hint="eastAsia"/>
                <w:sz w:val="24"/>
                <w:szCs w:val="24"/>
              </w:rPr>
              <w:t>批准前，临床研究用材料不得下发给外部的临床物料流通合作机构</w:t>
            </w:r>
          </w:p>
          <w:p w14:paraId="50BD4943" w14:textId="0DB870DD" w:rsidR="00570162" w:rsidRPr="00C20190" w:rsidRDefault="00B15707"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临床研究早期的变更</w:t>
            </w:r>
            <w:r w:rsidR="00DC2E74" w:rsidRPr="00C20190">
              <w:rPr>
                <w:rFonts w:hint="eastAsia"/>
                <w:sz w:val="24"/>
                <w:szCs w:val="24"/>
              </w:rPr>
              <w:t>，</w:t>
            </w:r>
            <w:r w:rsidRPr="00C20190">
              <w:rPr>
                <w:rFonts w:hint="eastAsia"/>
                <w:sz w:val="24"/>
                <w:szCs w:val="24"/>
              </w:rPr>
              <w:t>应该</w:t>
            </w:r>
            <w:r w:rsidR="00570162" w:rsidRPr="00C20190">
              <w:rPr>
                <w:rFonts w:hint="eastAsia"/>
                <w:sz w:val="24"/>
                <w:szCs w:val="24"/>
              </w:rPr>
              <w:t>根据变更的范围</w:t>
            </w:r>
            <w:r w:rsidRPr="00C20190">
              <w:rPr>
                <w:rFonts w:hint="eastAsia"/>
                <w:sz w:val="24"/>
                <w:szCs w:val="24"/>
              </w:rPr>
              <w:t>记录并提供</w:t>
            </w:r>
            <w:r w:rsidR="00570162" w:rsidRPr="00C20190">
              <w:rPr>
                <w:rFonts w:hint="eastAsia"/>
                <w:sz w:val="24"/>
                <w:szCs w:val="24"/>
              </w:rPr>
              <w:t>论证。工艺的重大变更应该根据书面的变更管理程序执行，</w:t>
            </w:r>
            <w:r w:rsidR="00570162" w:rsidRPr="00C20190">
              <w:rPr>
                <w:rFonts w:hint="eastAsia"/>
                <w:sz w:val="24"/>
                <w:szCs w:val="24"/>
              </w:rPr>
              <w:t>I</w:t>
            </w:r>
            <w:r w:rsidR="00570162" w:rsidRPr="00C20190">
              <w:rPr>
                <w:sz w:val="24"/>
                <w:szCs w:val="24"/>
              </w:rPr>
              <w:t>ND</w:t>
            </w:r>
            <w:r w:rsidR="00570162" w:rsidRPr="00C20190">
              <w:rPr>
                <w:rFonts w:hint="eastAsia"/>
                <w:sz w:val="24"/>
                <w:szCs w:val="24"/>
              </w:rPr>
              <w:t>资料需要同时相应更新。随着临床研究的推进，</w:t>
            </w:r>
            <w:r w:rsidR="00570162" w:rsidRPr="00C20190">
              <w:rPr>
                <w:rFonts w:hint="eastAsia"/>
                <w:color w:val="FF0000"/>
                <w:sz w:val="24"/>
                <w:szCs w:val="24"/>
              </w:rPr>
              <w:t>应该在临床</w:t>
            </w:r>
            <w:r w:rsidR="00570162" w:rsidRPr="00C20190">
              <w:rPr>
                <w:rFonts w:hint="eastAsia"/>
                <w:color w:val="FF0000"/>
                <w:sz w:val="24"/>
                <w:szCs w:val="24"/>
              </w:rPr>
              <w:t>I</w:t>
            </w:r>
            <w:r w:rsidR="00570162" w:rsidRPr="00C20190">
              <w:rPr>
                <w:color w:val="FF0000"/>
                <w:sz w:val="24"/>
                <w:szCs w:val="24"/>
              </w:rPr>
              <w:t>II</w:t>
            </w:r>
            <w:proofErr w:type="gramStart"/>
            <w:r w:rsidR="00570162" w:rsidRPr="00C20190">
              <w:rPr>
                <w:rFonts w:hint="eastAsia"/>
                <w:color w:val="FF0000"/>
                <w:sz w:val="24"/>
                <w:szCs w:val="24"/>
              </w:rPr>
              <w:t>期建立</w:t>
            </w:r>
            <w:proofErr w:type="gramEnd"/>
            <w:r w:rsidR="00570162" w:rsidRPr="00C20190">
              <w:rPr>
                <w:rFonts w:hint="eastAsia"/>
                <w:color w:val="FF0000"/>
                <w:sz w:val="24"/>
                <w:szCs w:val="24"/>
              </w:rPr>
              <w:t>正式的变更管理系统</w:t>
            </w:r>
            <w:r w:rsidR="00570162" w:rsidRPr="00C20190">
              <w:rPr>
                <w:rFonts w:hint="eastAsia"/>
                <w:sz w:val="24"/>
                <w:szCs w:val="24"/>
              </w:rPr>
              <w:t>。需要考虑变更对进行中的临床试验的所有可能影响。生产操作中的变更需要由</w:t>
            </w:r>
            <w:r w:rsidR="00570162" w:rsidRPr="00C20190">
              <w:rPr>
                <w:rFonts w:hint="eastAsia"/>
                <w:sz w:val="24"/>
                <w:szCs w:val="24"/>
              </w:rPr>
              <w:t>Q</w:t>
            </w:r>
            <w:r w:rsidR="00570162" w:rsidRPr="00C20190">
              <w:rPr>
                <w:sz w:val="24"/>
                <w:szCs w:val="24"/>
              </w:rPr>
              <w:t>A/QP</w:t>
            </w:r>
            <w:r w:rsidR="00570162" w:rsidRPr="00C20190">
              <w:rPr>
                <w:rFonts w:hint="eastAsia"/>
                <w:sz w:val="24"/>
                <w:szCs w:val="24"/>
              </w:rPr>
              <w:t>在批次处理时进行审核</w:t>
            </w:r>
          </w:p>
          <w:p w14:paraId="3247027B" w14:textId="5DB5E2E9" w:rsidR="00570162" w:rsidRPr="00C20190" w:rsidRDefault="00570162"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Q</w:t>
            </w:r>
            <w:r w:rsidRPr="00C20190">
              <w:rPr>
                <w:sz w:val="24"/>
                <w:szCs w:val="24"/>
              </w:rPr>
              <w:t>A/QP</w:t>
            </w:r>
            <w:r w:rsidRPr="00C20190">
              <w:rPr>
                <w:rFonts w:hint="eastAsia"/>
                <w:sz w:val="24"/>
                <w:szCs w:val="24"/>
              </w:rPr>
              <w:t>的审计需要依据风险评估执行。一般来说，在早期研发运营中的审计次数比较少</w:t>
            </w:r>
          </w:p>
        </w:tc>
      </w:tr>
      <w:tr w:rsidR="00F219F0" w:rsidRPr="00C20190" w14:paraId="47E863B1" w14:textId="77777777" w:rsidTr="00F219F0">
        <w:trPr>
          <w:trHeight w:val="571"/>
        </w:trPr>
        <w:tc>
          <w:tcPr>
            <w:tcW w:w="1323" w:type="dxa"/>
            <w:gridSpan w:val="2"/>
            <w:shd w:val="clear" w:color="auto" w:fill="AEAAAA" w:themeFill="background2" w:themeFillShade="BF"/>
          </w:tcPr>
          <w:p w14:paraId="6ABAE7BA" w14:textId="77777777" w:rsidR="00F219F0" w:rsidRPr="00C20190" w:rsidRDefault="00F219F0" w:rsidP="00C20190">
            <w:pPr>
              <w:spacing w:before="312" w:line="25" w:lineRule="atLeast"/>
              <w:jc w:val="center"/>
              <w:rPr>
                <w:b/>
                <w:bCs/>
                <w:sz w:val="24"/>
                <w:szCs w:val="24"/>
              </w:rPr>
            </w:pPr>
            <w:r w:rsidRPr="00C20190">
              <w:rPr>
                <w:rFonts w:hint="eastAsia"/>
                <w:b/>
                <w:bCs/>
                <w:sz w:val="24"/>
                <w:szCs w:val="24"/>
              </w:rPr>
              <w:lastRenderedPageBreak/>
              <w:t>体系</w:t>
            </w:r>
          </w:p>
        </w:tc>
        <w:tc>
          <w:tcPr>
            <w:tcW w:w="2074" w:type="dxa"/>
            <w:gridSpan w:val="2"/>
            <w:shd w:val="clear" w:color="auto" w:fill="AEAAAA" w:themeFill="background2" w:themeFillShade="BF"/>
          </w:tcPr>
          <w:p w14:paraId="1F58C801" w14:textId="77777777" w:rsidR="00F219F0" w:rsidRPr="00C20190" w:rsidRDefault="00F219F0" w:rsidP="00C20190">
            <w:pPr>
              <w:spacing w:before="312" w:line="25" w:lineRule="atLeast"/>
              <w:jc w:val="center"/>
              <w:rPr>
                <w:b/>
                <w:bCs/>
                <w:sz w:val="24"/>
                <w:szCs w:val="24"/>
              </w:rPr>
            </w:pPr>
            <w:r w:rsidRPr="00C20190">
              <w:rPr>
                <w:rFonts w:hint="eastAsia"/>
                <w:b/>
                <w:bCs/>
                <w:sz w:val="24"/>
                <w:szCs w:val="24"/>
              </w:rPr>
              <w:t>R</w:t>
            </w:r>
            <w:r w:rsidRPr="00C20190">
              <w:rPr>
                <w:b/>
                <w:bCs/>
                <w:sz w:val="24"/>
                <w:szCs w:val="24"/>
              </w:rPr>
              <w:t>&amp;D</w:t>
            </w:r>
          </w:p>
        </w:tc>
        <w:tc>
          <w:tcPr>
            <w:tcW w:w="1549" w:type="dxa"/>
            <w:gridSpan w:val="2"/>
            <w:shd w:val="clear" w:color="auto" w:fill="AEAAAA" w:themeFill="background2" w:themeFillShade="BF"/>
          </w:tcPr>
          <w:p w14:paraId="2BFD8463" w14:textId="77777777" w:rsidR="00F219F0" w:rsidRPr="00C20190" w:rsidRDefault="00F219F0" w:rsidP="00C20190">
            <w:pPr>
              <w:spacing w:before="312" w:line="25" w:lineRule="atLeast"/>
              <w:jc w:val="center"/>
              <w:rPr>
                <w:b/>
                <w:bCs/>
                <w:sz w:val="24"/>
                <w:szCs w:val="24"/>
              </w:rPr>
            </w:pPr>
            <w:r w:rsidRPr="00C20190">
              <w:rPr>
                <w:rFonts w:hint="eastAsia"/>
                <w:b/>
                <w:bCs/>
                <w:sz w:val="24"/>
                <w:szCs w:val="24"/>
              </w:rPr>
              <w:t>毒理研究</w:t>
            </w:r>
          </w:p>
        </w:tc>
        <w:tc>
          <w:tcPr>
            <w:tcW w:w="3174" w:type="dxa"/>
            <w:gridSpan w:val="2"/>
            <w:shd w:val="clear" w:color="auto" w:fill="AEAAAA" w:themeFill="background2" w:themeFillShade="BF"/>
          </w:tcPr>
          <w:p w14:paraId="37CCA262" w14:textId="77777777" w:rsidR="00F219F0" w:rsidRPr="00C20190" w:rsidRDefault="00F219F0" w:rsidP="00C20190">
            <w:pPr>
              <w:spacing w:before="312" w:line="25" w:lineRule="atLeast"/>
              <w:jc w:val="center"/>
              <w:rPr>
                <w:b/>
                <w:bCs/>
                <w:sz w:val="24"/>
                <w:szCs w:val="24"/>
              </w:rPr>
            </w:pPr>
            <w:r w:rsidRPr="00C20190">
              <w:rPr>
                <w:rFonts w:hint="eastAsia"/>
                <w:b/>
                <w:bCs/>
                <w:sz w:val="24"/>
                <w:szCs w:val="24"/>
              </w:rPr>
              <w:t>临床</w:t>
            </w:r>
            <w:r w:rsidRPr="00C20190">
              <w:rPr>
                <w:rFonts w:hint="eastAsia"/>
                <w:b/>
                <w:bCs/>
                <w:sz w:val="24"/>
                <w:szCs w:val="24"/>
              </w:rPr>
              <w:t>I</w:t>
            </w:r>
            <w:r w:rsidRPr="00C20190">
              <w:rPr>
                <w:rFonts w:hint="eastAsia"/>
                <w:b/>
                <w:bCs/>
                <w:sz w:val="24"/>
                <w:szCs w:val="24"/>
              </w:rPr>
              <w:t>期</w:t>
            </w:r>
          </w:p>
        </w:tc>
        <w:tc>
          <w:tcPr>
            <w:tcW w:w="5828" w:type="dxa"/>
            <w:gridSpan w:val="2"/>
            <w:shd w:val="clear" w:color="auto" w:fill="AEAAAA" w:themeFill="background2" w:themeFillShade="BF"/>
          </w:tcPr>
          <w:p w14:paraId="407E49F7" w14:textId="77777777" w:rsidR="00F219F0" w:rsidRPr="00C20190" w:rsidRDefault="00F219F0" w:rsidP="00C20190">
            <w:pPr>
              <w:spacing w:before="312" w:line="25" w:lineRule="atLeast"/>
              <w:jc w:val="center"/>
              <w:rPr>
                <w:b/>
                <w:bCs/>
                <w:sz w:val="24"/>
                <w:szCs w:val="24"/>
              </w:rPr>
            </w:pPr>
            <w:r w:rsidRPr="00C20190">
              <w:rPr>
                <w:rFonts w:hint="eastAsia"/>
                <w:b/>
                <w:bCs/>
                <w:sz w:val="24"/>
                <w:szCs w:val="24"/>
              </w:rPr>
              <w:t>临床</w:t>
            </w:r>
            <w:r w:rsidRPr="00C20190">
              <w:rPr>
                <w:rFonts w:hint="eastAsia"/>
                <w:b/>
                <w:bCs/>
                <w:sz w:val="24"/>
                <w:szCs w:val="24"/>
              </w:rPr>
              <w:t>I</w:t>
            </w:r>
            <w:r w:rsidRPr="00C20190">
              <w:rPr>
                <w:b/>
                <w:bCs/>
                <w:sz w:val="24"/>
                <w:szCs w:val="24"/>
              </w:rPr>
              <w:t>I</w:t>
            </w:r>
            <w:r w:rsidRPr="00C20190">
              <w:rPr>
                <w:rFonts w:hint="eastAsia"/>
                <w:b/>
                <w:bCs/>
                <w:sz w:val="24"/>
                <w:szCs w:val="24"/>
              </w:rPr>
              <w:t>期</w:t>
            </w:r>
            <w:r w:rsidRPr="00C20190">
              <w:rPr>
                <w:rFonts w:hint="eastAsia"/>
                <w:b/>
                <w:bCs/>
                <w:sz w:val="24"/>
                <w:szCs w:val="24"/>
              </w:rPr>
              <w:t>&amp;</w:t>
            </w:r>
            <w:r w:rsidRPr="00C20190">
              <w:rPr>
                <w:b/>
                <w:bCs/>
                <w:sz w:val="24"/>
                <w:szCs w:val="24"/>
              </w:rPr>
              <w:t>III</w:t>
            </w:r>
            <w:r w:rsidRPr="00C20190">
              <w:rPr>
                <w:rFonts w:hint="eastAsia"/>
                <w:b/>
                <w:bCs/>
                <w:sz w:val="24"/>
                <w:szCs w:val="24"/>
              </w:rPr>
              <w:t>期</w:t>
            </w:r>
          </w:p>
        </w:tc>
      </w:tr>
      <w:tr w:rsidR="00570162" w:rsidRPr="00C20190" w14:paraId="0476F306" w14:textId="77777777" w:rsidTr="00570162">
        <w:tc>
          <w:tcPr>
            <w:tcW w:w="1323" w:type="dxa"/>
            <w:gridSpan w:val="2"/>
          </w:tcPr>
          <w:p w14:paraId="2F01987B" w14:textId="6B438624" w:rsidR="00D46C50" w:rsidRPr="00C20190" w:rsidRDefault="00570162" w:rsidP="00C20190">
            <w:pPr>
              <w:spacing w:beforeLines="0" w:before="0" w:line="25" w:lineRule="atLeast"/>
              <w:jc w:val="left"/>
              <w:rPr>
                <w:sz w:val="24"/>
                <w:szCs w:val="24"/>
              </w:rPr>
            </w:pPr>
            <w:r w:rsidRPr="00C20190">
              <w:rPr>
                <w:rFonts w:hint="eastAsia"/>
                <w:sz w:val="24"/>
                <w:szCs w:val="24"/>
              </w:rPr>
              <w:t>设施</w:t>
            </w:r>
          </w:p>
          <w:p w14:paraId="187DFCA8" w14:textId="764192B8" w:rsidR="00570162" w:rsidRPr="00C20190" w:rsidRDefault="00570162"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关键设备</w:t>
            </w:r>
          </w:p>
          <w:p w14:paraId="4CA692C8" w14:textId="19B994D7" w:rsidR="00570162" w:rsidRPr="00C20190" w:rsidRDefault="00570162"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lastRenderedPageBreak/>
              <w:t>非关键设备</w:t>
            </w:r>
          </w:p>
          <w:p w14:paraId="7F8FB86B" w14:textId="4FE638F6" w:rsidR="00570162" w:rsidRPr="00C20190" w:rsidRDefault="00570162"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水系统</w:t>
            </w:r>
          </w:p>
          <w:p w14:paraId="4E240970" w14:textId="0F7DD007" w:rsidR="00570162" w:rsidRPr="00C20190" w:rsidRDefault="00570162"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过程气体</w:t>
            </w:r>
          </w:p>
          <w:p w14:paraId="68A2448D" w14:textId="2EEDE77B" w:rsidR="00570162" w:rsidRPr="00C20190" w:rsidRDefault="00570162"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分离</w:t>
            </w:r>
            <w:r w:rsidRPr="00C20190">
              <w:rPr>
                <w:rFonts w:hint="eastAsia"/>
                <w:sz w:val="24"/>
                <w:szCs w:val="24"/>
              </w:rPr>
              <w:t>/</w:t>
            </w:r>
            <w:r w:rsidR="004B3042" w:rsidRPr="00C20190">
              <w:rPr>
                <w:rFonts w:hint="eastAsia"/>
                <w:sz w:val="24"/>
                <w:szCs w:val="24"/>
              </w:rPr>
              <w:t>控制</w:t>
            </w:r>
          </w:p>
          <w:p w14:paraId="7E827F2F" w14:textId="55C5410B" w:rsidR="00570162" w:rsidRPr="00C20190" w:rsidRDefault="004B3042"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维护</w:t>
            </w:r>
            <w:r w:rsidRPr="00C20190">
              <w:rPr>
                <w:rFonts w:hint="eastAsia"/>
                <w:sz w:val="24"/>
                <w:szCs w:val="24"/>
              </w:rPr>
              <w:t>/</w:t>
            </w:r>
            <w:r w:rsidR="005F382B" w:rsidRPr="00C20190">
              <w:rPr>
                <w:rFonts w:hint="eastAsia"/>
                <w:sz w:val="24"/>
                <w:szCs w:val="24"/>
              </w:rPr>
              <w:t>清洁</w:t>
            </w:r>
          </w:p>
        </w:tc>
        <w:tc>
          <w:tcPr>
            <w:tcW w:w="2074" w:type="dxa"/>
            <w:gridSpan w:val="2"/>
          </w:tcPr>
          <w:p w14:paraId="08C2C945" w14:textId="2F2CA664" w:rsidR="00D46C50" w:rsidRPr="00C20190" w:rsidRDefault="004B3042"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lastRenderedPageBreak/>
              <w:t>和</w:t>
            </w:r>
            <w:r w:rsidR="00DD3D8B" w:rsidRPr="00C20190">
              <w:rPr>
                <w:rFonts w:hint="eastAsia"/>
                <w:sz w:val="24"/>
                <w:szCs w:val="24"/>
              </w:rPr>
              <w:t>试验</w:t>
            </w:r>
            <w:r w:rsidRPr="00C20190">
              <w:rPr>
                <w:rFonts w:hint="eastAsia"/>
                <w:sz w:val="24"/>
                <w:szCs w:val="24"/>
              </w:rPr>
              <w:t>室级别适应。推荐使用高标准的水</w:t>
            </w:r>
            <w:r w:rsidRPr="00C20190">
              <w:rPr>
                <w:rFonts w:hint="eastAsia"/>
                <w:sz w:val="24"/>
                <w:szCs w:val="24"/>
              </w:rPr>
              <w:lastRenderedPageBreak/>
              <w:t>（</w:t>
            </w:r>
            <w:r w:rsidRPr="00C20190">
              <w:rPr>
                <w:rFonts w:hint="eastAsia"/>
                <w:sz w:val="24"/>
                <w:szCs w:val="24"/>
              </w:rPr>
              <w:t>W</w:t>
            </w:r>
            <w:r w:rsidRPr="00C20190">
              <w:rPr>
                <w:sz w:val="24"/>
                <w:szCs w:val="24"/>
              </w:rPr>
              <w:t xml:space="preserve">FI </w:t>
            </w:r>
            <w:r w:rsidRPr="00C20190">
              <w:rPr>
                <w:rFonts w:hint="eastAsia"/>
                <w:sz w:val="24"/>
                <w:szCs w:val="24"/>
              </w:rPr>
              <w:t>或</w:t>
            </w:r>
            <w:r w:rsidRPr="00C20190">
              <w:rPr>
                <w:rFonts w:hint="eastAsia"/>
                <w:sz w:val="24"/>
                <w:szCs w:val="24"/>
              </w:rPr>
              <w:t>R</w:t>
            </w:r>
            <w:r w:rsidRPr="00C20190">
              <w:rPr>
                <w:sz w:val="24"/>
                <w:szCs w:val="24"/>
              </w:rPr>
              <w:t>O</w:t>
            </w:r>
            <w:r w:rsidRPr="00C20190">
              <w:rPr>
                <w:rFonts w:hint="eastAsia"/>
                <w:sz w:val="24"/>
                <w:szCs w:val="24"/>
              </w:rPr>
              <w:t>水，且经过生物负载过滤并测试内毒）进行细胞培养（根据不同地域的政策法规）</w:t>
            </w:r>
          </w:p>
          <w:p w14:paraId="6F562F19" w14:textId="12A6C7F3" w:rsidR="004B3042" w:rsidRPr="00C20190" w:rsidRDefault="004B3042"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细胞库的建立是一个关键的活动，进行该工作需要提供充分的隔离</w:t>
            </w:r>
            <w:r w:rsidRPr="00C20190">
              <w:rPr>
                <w:rFonts w:hint="eastAsia"/>
                <w:sz w:val="24"/>
                <w:szCs w:val="24"/>
              </w:rPr>
              <w:t>/</w:t>
            </w:r>
            <w:r w:rsidRPr="00C20190">
              <w:rPr>
                <w:rFonts w:hint="eastAsia"/>
                <w:sz w:val="24"/>
                <w:szCs w:val="24"/>
              </w:rPr>
              <w:t>控制（见章节</w:t>
            </w:r>
            <w:r w:rsidRPr="00C20190">
              <w:rPr>
                <w:rFonts w:hint="eastAsia"/>
                <w:sz w:val="24"/>
                <w:szCs w:val="24"/>
              </w:rPr>
              <w:t>3</w:t>
            </w:r>
            <w:r w:rsidRPr="00C20190">
              <w:rPr>
                <w:sz w:val="24"/>
                <w:szCs w:val="24"/>
              </w:rPr>
              <w:t>.3.3</w:t>
            </w:r>
            <w:r w:rsidRPr="00C20190">
              <w:rPr>
                <w:rFonts w:hint="eastAsia"/>
                <w:sz w:val="24"/>
                <w:szCs w:val="24"/>
              </w:rPr>
              <w:t>和附件</w:t>
            </w:r>
            <w:r w:rsidRPr="00C20190">
              <w:rPr>
                <w:rFonts w:hint="eastAsia"/>
                <w:sz w:val="24"/>
                <w:szCs w:val="24"/>
              </w:rPr>
              <w:t>1</w:t>
            </w:r>
            <w:r w:rsidRPr="00C20190">
              <w:rPr>
                <w:rFonts w:hint="eastAsia"/>
                <w:sz w:val="24"/>
                <w:szCs w:val="24"/>
              </w:rPr>
              <w:t>）</w:t>
            </w:r>
          </w:p>
        </w:tc>
        <w:tc>
          <w:tcPr>
            <w:tcW w:w="1549" w:type="dxa"/>
            <w:gridSpan w:val="2"/>
          </w:tcPr>
          <w:p w14:paraId="366E9DB2" w14:textId="77777777" w:rsidR="00D46C50" w:rsidRPr="00C20190" w:rsidRDefault="004B3042"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lastRenderedPageBreak/>
              <w:t>根据相应的影响评估，</w:t>
            </w:r>
            <w:r w:rsidRPr="00C20190">
              <w:rPr>
                <w:rFonts w:hint="eastAsia"/>
                <w:sz w:val="24"/>
                <w:szCs w:val="24"/>
              </w:rPr>
              <w:t>R</w:t>
            </w:r>
            <w:r w:rsidRPr="00C20190">
              <w:rPr>
                <w:sz w:val="24"/>
                <w:szCs w:val="24"/>
              </w:rPr>
              <w:t>&amp;D</w:t>
            </w:r>
            <w:r w:rsidRPr="00C20190">
              <w:rPr>
                <w:rFonts w:hint="eastAsia"/>
                <w:sz w:val="24"/>
                <w:szCs w:val="24"/>
              </w:rPr>
              <w:lastRenderedPageBreak/>
              <w:t>和临床</w:t>
            </w:r>
            <w:r w:rsidRPr="00C20190">
              <w:rPr>
                <w:rFonts w:hint="eastAsia"/>
                <w:sz w:val="24"/>
                <w:szCs w:val="24"/>
              </w:rPr>
              <w:t>I</w:t>
            </w:r>
            <w:r w:rsidRPr="00C20190">
              <w:rPr>
                <w:rFonts w:hint="eastAsia"/>
                <w:sz w:val="24"/>
                <w:szCs w:val="24"/>
              </w:rPr>
              <w:t>期阶段的方法可能已经足够</w:t>
            </w:r>
          </w:p>
          <w:p w14:paraId="5859CA31" w14:textId="795C939E" w:rsidR="004B3042" w:rsidRPr="00C20190" w:rsidRDefault="004B3042"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生物负载测试、生物效价测试、内毒素测试，对于动物研究用物料已经足够</w:t>
            </w:r>
          </w:p>
        </w:tc>
        <w:tc>
          <w:tcPr>
            <w:tcW w:w="3174" w:type="dxa"/>
            <w:gridSpan w:val="2"/>
          </w:tcPr>
          <w:p w14:paraId="651C2606" w14:textId="3F3E4276" w:rsidR="00D46C50" w:rsidRPr="00C20190" w:rsidRDefault="00DD58DA"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lastRenderedPageBreak/>
              <w:t>根据设定的目的选择合适的设备，同时应包括对应的清洁、维护程序，以</w:t>
            </w:r>
            <w:r w:rsidRPr="00C20190">
              <w:rPr>
                <w:rFonts w:hint="eastAsia"/>
                <w:sz w:val="24"/>
                <w:szCs w:val="24"/>
              </w:rPr>
              <w:lastRenderedPageBreak/>
              <w:t>避免交叉污染和原料药的污染</w:t>
            </w:r>
          </w:p>
          <w:p w14:paraId="66AC9CDF" w14:textId="77777777" w:rsidR="00DD58DA" w:rsidRPr="00C20190" w:rsidRDefault="00DD58DA"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关键设施</w:t>
            </w:r>
            <w:r w:rsidR="00D20581" w:rsidRPr="00C20190">
              <w:rPr>
                <w:rFonts w:hint="eastAsia"/>
                <w:sz w:val="24"/>
                <w:szCs w:val="24"/>
              </w:rPr>
              <w:t>（比如和工艺中间产物直接接触或者和原料药接触的设备）应该充分验证或者监控，以保证其适用于人用药品的生产。</w:t>
            </w:r>
          </w:p>
          <w:p w14:paraId="76E99A7B" w14:textId="5A4333A0" w:rsidR="00D20581" w:rsidRPr="00C20190" w:rsidRDefault="00D20581"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区域的分级和空气的质量应该和操作的要求适应（如关键的敞口操作需要在</w:t>
            </w:r>
            <w:r w:rsidRPr="00C20190">
              <w:rPr>
                <w:rFonts w:hint="eastAsia"/>
                <w:sz w:val="24"/>
                <w:szCs w:val="24"/>
              </w:rPr>
              <w:t>I</w:t>
            </w:r>
            <w:r w:rsidRPr="00C20190">
              <w:rPr>
                <w:sz w:val="24"/>
                <w:szCs w:val="24"/>
              </w:rPr>
              <w:t>SO5</w:t>
            </w:r>
            <w:r w:rsidRPr="00C20190">
              <w:rPr>
                <w:rFonts w:hint="eastAsia"/>
                <w:sz w:val="24"/>
                <w:szCs w:val="24"/>
              </w:rPr>
              <w:t>环境下操作，如生物安全柜）</w:t>
            </w:r>
          </w:p>
          <w:p w14:paraId="5F205BDD" w14:textId="100DDEA9" w:rsidR="00D20581" w:rsidRPr="00C20190" w:rsidRDefault="00082044"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应当具备有效的设施清洁卫生措施</w:t>
            </w:r>
          </w:p>
          <w:p w14:paraId="7F23BF73" w14:textId="7D4A71E1" w:rsidR="00082044" w:rsidRPr="00C20190" w:rsidRDefault="00082044"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应当</w:t>
            </w:r>
            <w:r w:rsidR="00247CD8" w:rsidRPr="00C20190">
              <w:rPr>
                <w:rFonts w:hint="eastAsia"/>
                <w:sz w:val="24"/>
                <w:szCs w:val="24"/>
              </w:rPr>
              <w:t>精心</w:t>
            </w:r>
            <w:r w:rsidRPr="00C20190">
              <w:rPr>
                <w:rFonts w:hint="eastAsia"/>
                <w:sz w:val="24"/>
                <w:szCs w:val="24"/>
              </w:rPr>
              <w:t>设计合适的原材料流通程序，更衣程序</w:t>
            </w:r>
            <w:r w:rsidR="00247CD8" w:rsidRPr="00C20190">
              <w:rPr>
                <w:rFonts w:hint="eastAsia"/>
                <w:sz w:val="24"/>
                <w:szCs w:val="24"/>
              </w:rPr>
              <w:t>，（包括洁净区和污染区）</w:t>
            </w:r>
            <w:r w:rsidRPr="00C20190">
              <w:rPr>
                <w:rFonts w:hint="eastAsia"/>
                <w:sz w:val="24"/>
                <w:szCs w:val="24"/>
              </w:rPr>
              <w:t>设备清洁程序</w:t>
            </w:r>
            <w:r w:rsidR="00247CD8" w:rsidRPr="00C20190">
              <w:rPr>
                <w:rFonts w:hint="eastAsia"/>
                <w:sz w:val="24"/>
                <w:szCs w:val="24"/>
              </w:rPr>
              <w:t>；</w:t>
            </w:r>
            <w:r w:rsidRPr="00C20190">
              <w:rPr>
                <w:rFonts w:hint="eastAsia"/>
                <w:sz w:val="24"/>
                <w:szCs w:val="24"/>
              </w:rPr>
              <w:t>同样需要建立废弃物料、成分、设备以及垃圾的移除程序。</w:t>
            </w:r>
          </w:p>
          <w:p w14:paraId="27FD23BA" w14:textId="0AA3EC5F" w:rsidR="00082044" w:rsidRPr="00C20190" w:rsidRDefault="00082044"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对于低生物负荷的生物药（</w:t>
            </w:r>
            <w:r w:rsidRPr="00C20190">
              <w:rPr>
                <w:rFonts w:hint="eastAsia"/>
                <w:sz w:val="24"/>
                <w:szCs w:val="24"/>
              </w:rPr>
              <w:t>A</w:t>
            </w:r>
            <w:r w:rsidRPr="00C20190">
              <w:rPr>
                <w:sz w:val="24"/>
                <w:szCs w:val="24"/>
              </w:rPr>
              <w:t>PI</w:t>
            </w:r>
            <w:r w:rsidRPr="00C20190">
              <w:rPr>
                <w:rFonts w:hint="eastAsia"/>
                <w:sz w:val="24"/>
                <w:szCs w:val="24"/>
              </w:rPr>
              <w:t>）生产，应考虑</w:t>
            </w:r>
            <w:r w:rsidR="00247CD8" w:rsidRPr="00C20190">
              <w:rPr>
                <w:rFonts w:hint="eastAsia"/>
                <w:sz w:val="24"/>
                <w:szCs w:val="24"/>
              </w:rPr>
              <w:t>以</w:t>
            </w:r>
            <w:r w:rsidRPr="00C20190">
              <w:rPr>
                <w:rFonts w:hint="eastAsia"/>
                <w:sz w:val="24"/>
                <w:szCs w:val="24"/>
              </w:rPr>
              <w:t>下因素：</w:t>
            </w:r>
          </w:p>
          <w:p w14:paraId="1B89DCF3" w14:textId="78F4F3BA" w:rsidR="00082044" w:rsidRPr="00C20190" w:rsidRDefault="00082044" w:rsidP="00C20190">
            <w:pPr>
              <w:pStyle w:val="a3"/>
              <w:numPr>
                <w:ilvl w:val="1"/>
                <w:numId w:val="22"/>
              </w:numPr>
              <w:spacing w:beforeLines="0" w:before="0" w:line="25" w:lineRule="atLeast"/>
              <w:ind w:left="612" w:firstLineChars="0" w:hanging="192"/>
              <w:jc w:val="left"/>
              <w:rPr>
                <w:sz w:val="24"/>
                <w:szCs w:val="24"/>
              </w:rPr>
            </w:pPr>
            <w:r w:rsidRPr="00C20190">
              <w:rPr>
                <w:rFonts w:hint="eastAsia"/>
                <w:sz w:val="24"/>
                <w:szCs w:val="24"/>
              </w:rPr>
              <w:t>上游生产</w:t>
            </w:r>
            <w:r w:rsidRPr="00C20190">
              <w:rPr>
                <w:sz w:val="24"/>
                <w:szCs w:val="24"/>
              </w:rPr>
              <w:br/>
            </w:r>
            <w:r w:rsidRPr="00C20190">
              <w:rPr>
                <w:rFonts w:hint="eastAsia"/>
                <w:sz w:val="24"/>
                <w:szCs w:val="24"/>
              </w:rPr>
              <w:lastRenderedPageBreak/>
              <w:t>细胞</w:t>
            </w:r>
            <w:r w:rsidR="00A554A1" w:rsidRPr="00C20190">
              <w:rPr>
                <w:rFonts w:hint="eastAsia"/>
                <w:sz w:val="24"/>
                <w:szCs w:val="24"/>
              </w:rPr>
              <w:t>（包括细菌和动物细胞）</w:t>
            </w:r>
            <w:r w:rsidRPr="00C20190">
              <w:rPr>
                <w:rFonts w:hint="eastAsia"/>
                <w:sz w:val="24"/>
                <w:szCs w:val="24"/>
              </w:rPr>
              <w:t>在摇瓶、</w:t>
            </w:r>
            <w:proofErr w:type="gramStart"/>
            <w:r w:rsidRPr="00C20190">
              <w:rPr>
                <w:rFonts w:hint="eastAsia"/>
                <w:sz w:val="24"/>
                <w:szCs w:val="24"/>
              </w:rPr>
              <w:t>滚</w:t>
            </w:r>
            <w:r w:rsidR="006E6134" w:rsidRPr="00C20190">
              <w:rPr>
                <w:rFonts w:hint="eastAsia"/>
                <w:sz w:val="24"/>
                <w:szCs w:val="24"/>
              </w:rPr>
              <w:t>瓶</w:t>
            </w:r>
            <w:r w:rsidRPr="00C20190">
              <w:rPr>
                <w:rFonts w:hint="eastAsia"/>
                <w:sz w:val="24"/>
                <w:szCs w:val="24"/>
              </w:rPr>
              <w:t>机</w:t>
            </w:r>
            <w:proofErr w:type="gramEnd"/>
            <w:r w:rsidR="00A554A1" w:rsidRPr="00C20190">
              <w:rPr>
                <w:rFonts w:hint="eastAsia"/>
                <w:sz w:val="24"/>
                <w:szCs w:val="24"/>
              </w:rPr>
              <w:t>等培养条件下扩增时，需要在</w:t>
            </w:r>
            <w:r w:rsidR="00A554A1" w:rsidRPr="00C20190">
              <w:rPr>
                <w:rFonts w:hint="eastAsia"/>
                <w:sz w:val="24"/>
                <w:szCs w:val="24"/>
              </w:rPr>
              <w:t>C</w:t>
            </w:r>
            <w:r w:rsidR="00A554A1" w:rsidRPr="00C20190">
              <w:rPr>
                <w:rFonts w:hint="eastAsia"/>
                <w:sz w:val="24"/>
                <w:szCs w:val="24"/>
              </w:rPr>
              <w:t>级（</w:t>
            </w:r>
            <w:r w:rsidR="00A554A1" w:rsidRPr="00C20190">
              <w:rPr>
                <w:rFonts w:hint="eastAsia"/>
                <w:sz w:val="24"/>
                <w:szCs w:val="24"/>
              </w:rPr>
              <w:t>I</w:t>
            </w:r>
            <w:r w:rsidR="00A554A1" w:rsidRPr="00C20190">
              <w:rPr>
                <w:sz w:val="24"/>
                <w:szCs w:val="24"/>
              </w:rPr>
              <w:t>SO 7</w:t>
            </w:r>
            <w:r w:rsidR="00A554A1" w:rsidRPr="00C20190">
              <w:rPr>
                <w:rFonts w:hint="eastAsia"/>
                <w:sz w:val="24"/>
                <w:szCs w:val="24"/>
              </w:rPr>
              <w:t>）环境下的生物安全柜内进行</w:t>
            </w:r>
          </w:p>
          <w:p w14:paraId="450E4F25" w14:textId="403F8A33" w:rsidR="00A554A1" w:rsidRPr="00C20190" w:rsidRDefault="00A554A1" w:rsidP="00C20190">
            <w:pPr>
              <w:pStyle w:val="a3"/>
              <w:spacing w:beforeLines="0" w:before="0" w:line="25" w:lineRule="atLeast"/>
              <w:ind w:left="612" w:firstLineChars="0" w:firstLine="0"/>
              <w:jc w:val="left"/>
              <w:rPr>
                <w:sz w:val="24"/>
                <w:szCs w:val="24"/>
              </w:rPr>
            </w:pPr>
            <w:r w:rsidRPr="00C20190">
              <w:rPr>
                <w:rFonts w:hint="eastAsia"/>
                <w:sz w:val="24"/>
                <w:szCs w:val="24"/>
              </w:rPr>
              <w:t>密闭系统内进行的细胞培养，如蒸汽灭菌的细胞培养反应器、细菌发酵罐等，需要在</w:t>
            </w:r>
            <w:r w:rsidRPr="00C20190">
              <w:rPr>
                <w:rFonts w:hint="eastAsia"/>
                <w:sz w:val="24"/>
                <w:szCs w:val="24"/>
              </w:rPr>
              <w:t>D</w:t>
            </w:r>
            <w:r w:rsidRPr="00C20190">
              <w:rPr>
                <w:rFonts w:hint="eastAsia"/>
                <w:sz w:val="24"/>
                <w:szCs w:val="24"/>
              </w:rPr>
              <w:t>级环境下进行（</w:t>
            </w:r>
            <w:r w:rsidRPr="00C20190">
              <w:rPr>
                <w:rFonts w:hint="eastAsia"/>
                <w:sz w:val="24"/>
                <w:szCs w:val="24"/>
              </w:rPr>
              <w:t>E</w:t>
            </w:r>
            <w:r w:rsidRPr="00C20190">
              <w:rPr>
                <w:sz w:val="24"/>
                <w:szCs w:val="24"/>
              </w:rPr>
              <w:t>U</w:t>
            </w:r>
            <w:r w:rsidRPr="00C20190">
              <w:rPr>
                <w:rFonts w:hint="eastAsia"/>
                <w:sz w:val="24"/>
                <w:szCs w:val="24"/>
              </w:rPr>
              <w:t>分级体系）</w:t>
            </w:r>
          </w:p>
          <w:p w14:paraId="7906D82C" w14:textId="77777777" w:rsidR="00A554A1" w:rsidRPr="00C20190" w:rsidRDefault="00A554A1" w:rsidP="00C20190">
            <w:pPr>
              <w:pStyle w:val="a3"/>
              <w:numPr>
                <w:ilvl w:val="1"/>
                <w:numId w:val="22"/>
              </w:numPr>
              <w:spacing w:beforeLines="0" w:before="0" w:line="25" w:lineRule="atLeast"/>
              <w:ind w:left="754" w:firstLineChars="0" w:hanging="334"/>
              <w:jc w:val="left"/>
              <w:rPr>
                <w:sz w:val="24"/>
                <w:szCs w:val="24"/>
              </w:rPr>
            </w:pPr>
            <w:r w:rsidRPr="00C20190">
              <w:rPr>
                <w:rFonts w:hint="eastAsia"/>
                <w:sz w:val="24"/>
                <w:szCs w:val="24"/>
              </w:rPr>
              <w:t>下游工艺</w:t>
            </w:r>
            <w:r w:rsidRPr="00C20190">
              <w:rPr>
                <w:sz w:val="24"/>
                <w:szCs w:val="24"/>
              </w:rPr>
              <w:br/>
            </w:r>
            <w:r w:rsidRPr="00C20190">
              <w:rPr>
                <w:rFonts w:hint="eastAsia"/>
                <w:sz w:val="24"/>
                <w:szCs w:val="24"/>
              </w:rPr>
              <w:t>根据操作的特点，重组蛋白的色谱柱分离需要在</w:t>
            </w:r>
            <w:r w:rsidRPr="00C20190">
              <w:rPr>
                <w:rFonts w:hint="eastAsia"/>
                <w:sz w:val="24"/>
                <w:szCs w:val="24"/>
              </w:rPr>
              <w:t>D</w:t>
            </w:r>
            <w:r w:rsidRPr="00C20190">
              <w:rPr>
                <w:rFonts w:hint="eastAsia"/>
                <w:sz w:val="24"/>
                <w:szCs w:val="24"/>
              </w:rPr>
              <w:t>级环境下进行</w:t>
            </w:r>
            <w:r w:rsidRPr="00C20190">
              <w:rPr>
                <w:sz w:val="24"/>
                <w:szCs w:val="24"/>
              </w:rPr>
              <w:br/>
            </w:r>
            <w:r w:rsidRPr="00C20190">
              <w:rPr>
                <w:rFonts w:hint="eastAsia"/>
                <w:sz w:val="24"/>
                <w:szCs w:val="24"/>
              </w:rPr>
              <w:t>对于敞口操作，应考虑高级别的洁净区域</w:t>
            </w:r>
          </w:p>
          <w:p w14:paraId="07AE9A3D" w14:textId="566E102B" w:rsidR="00A554A1" w:rsidRPr="00C20190" w:rsidRDefault="00A554A1" w:rsidP="00C20190">
            <w:pPr>
              <w:pStyle w:val="a3"/>
              <w:spacing w:beforeLines="0" w:before="0" w:line="25" w:lineRule="atLeast"/>
              <w:ind w:left="754" w:firstLineChars="57" w:firstLine="137"/>
              <w:jc w:val="left"/>
              <w:rPr>
                <w:sz w:val="24"/>
                <w:szCs w:val="24"/>
              </w:rPr>
            </w:pPr>
            <w:r w:rsidRPr="00C20190">
              <w:rPr>
                <w:rFonts w:hint="eastAsia"/>
                <w:sz w:val="24"/>
                <w:szCs w:val="24"/>
              </w:rPr>
              <w:t>在纯化的合适阶段，应使用</w:t>
            </w:r>
            <w:r w:rsidRPr="00C20190">
              <w:rPr>
                <w:rFonts w:hint="eastAsia"/>
                <w:sz w:val="24"/>
                <w:szCs w:val="24"/>
              </w:rPr>
              <w:t>0</w:t>
            </w:r>
            <w:r w:rsidRPr="00C20190">
              <w:rPr>
                <w:sz w:val="24"/>
                <w:szCs w:val="24"/>
              </w:rPr>
              <w:t>.2</w:t>
            </w:r>
            <w:r w:rsidRPr="00C20190">
              <w:rPr>
                <w:rFonts w:hint="eastAsia"/>
                <w:sz w:val="24"/>
                <w:szCs w:val="24"/>
              </w:rPr>
              <w:t>μ</w:t>
            </w:r>
            <w:r w:rsidRPr="00C20190">
              <w:rPr>
                <w:rFonts w:hint="eastAsia"/>
                <w:sz w:val="24"/>
                <w:szCs w:val="24"/>
              </w:rPr>
              <w:t>m</w:t>
            </w:r>
            <w:r w:rsidRPr="00C20190">
              <w:rPr>
                <w:rFonts w:hint="eastAsia"/>
                <w:sz w:val="24"/>
                <w:szCs w:val="24"/>
              </w:rPr>
              <w:t>的除菌滤器进行微生物控制</w:t>
            </w:r>
          </w:p>
        </w:tc>
        <w:tc>
          <w:tcPr>
            <w:tcW w:w="5828" w:type="dxa"/>
            <w:gridSpan w:val="2"/>
          </w:tcPr>
          <w:p w14:paraId="1BE60680" w14:textId="77777777" w:rsidR="009373B3" w:rsidRPr="00C20190" w:rsidRDefault="009373B3"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lastRenderedPageBreak/>
              <w:t>根据设定的目的选择合适的设备，同时应包括对应的清洁、维护程序，以避免交叉污染和原料药的污染</w:t>
            </w:r>
          </w:p>
          <w:p w14:paraId="2FB9D918" w14:textId="77777777" w:rsidR="00D46C50" w:rsidRPr="00C20190" w:rsidRDefault="009373B3"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lastRenderedPageBreak/>
              <w:t>应该有受控的生产区域的图示说明，区域分割和压力差</w:t>
            </w:r>
          </w:p>
          <w:p w14:paraId="622CB403" w14:textId="77777777" w:rsidR="009373B3" w:rsidRPr="00C20190" w:rsidRDefault="009373B3"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关键设施（如水系统、</w:t>
            </w:r>
            <w:r w:rsidRPr="00C20190">
              <w:rPr>
                <w:rFonts w:hint="eastAsia"/>
                <w:sz w:val="24"/>
                <w:szCs w:val="24"/>
              </w:rPr>
              <w:t>H</w:t>
            </w:r>
            <w:r w:rsidRPr="00C20190">
              <w:rPr>
                <w:sz w:val="24"/>
                <w:szCs w:val="24"/>
              </w:rPr>
              <w:t>VAC</w:t>
            </w:r>
            <w:r w:rsidRPr="00C20190">
              <w:rPr>
                <w:rFonts w:hint="eastAsia"/>
                <w:sz w:val="24"/>
                <w:szCs w:val="24"/>
              </w:rPr>
              <w:t>系统）应通过</w:t>
            </w:r>
            <w:r w:rsidRPr="00C20190">
              <w:rPr>
                <w:rFonts w:hint="eastAsia"/>
                <w:sz w:val="24"/>
                <w:szCs w:val="24"/>
              </w:rPr>
              <w:t>I</w:t>
            </w:r>
            <w:r w:rsidRPr="00C20190">
              <w:rPr>
                <w:sz w:val="24"/>
                <w:szCs w:val="24"/>
              </w:rPr>
              <w:t>Q/OQ/PQ</w:t>
            </w:r>
            <w:r w:rsidRPr="00C20190">
              <w:rPr>
                <w:rFonts w:hint="eastAsia"/>
                <w:sz w:val="24"/>
                <w:szCs w:val="24"/>
              </w:rPr>
              <w:t>程序进行安装确认，并依照特定的设备</w:t>
            </w:r>
            <w:proofErr w:type="gramStart"/>
            <w:r w:rsidRPr="00C20190">
              <w:rPr>
                <w:rFonts w:hint="eastAsia"/>
                <w:sz w:val="24"/>
                <w:szCs w:val="24"/>
              </w:rPr>
              <w:t>主计划</w:t>
            </w:r>
            <w:proofErr w:type="gramEnd"/>
            <w:r w:rsidRPr="00C20190">
              <w:rPr>
                <w:rFonts w:hint="eastAsia"/>
                <w:sz w:val="24"/>
                <w:szCs w:val="24"/>
              </w:rPr>
              <w:t>进行维护</w:t>
            </w:r>
          </w:p>
          <w:p w14:paraId="38EAC417" w14:textId="77777777" w:rsidR="009373B3" w:rsidRPr="00C20190" w:rsidRDefault="009373B3"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非关键设备，应通过预防性维护措施保证其处于良好的安装维护状态</w:t>
            </w:r>
          </w:p>
          <w:p w14:paraId="08ECB933" w14:textId="77777777" w:rsidR="009373B3" w:rsidRPr="00C20190" w:rsidRDefault="000768F5"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在临床</w:t>
            </w:r>
            <w:r w:rsidRPr="00C20190">
              <w:rPr>
                <w:rFonts w:hint="eastAsia"/>
                <w:sz w:val="24"/>
                <w:szCs w:val="24"/>
              </w:rPr>
              <w:t>I</w:t>
            </w:r>
            <w:r w:rsidRPr="00C20190">
              <w:rPr>
                <w:sz w:val="24"/>
                <w:szCs w:val="24"/>
              </w:rPr>
              <w:t>II</w:t>
            </w:r>
            <w:proofErr w:type="gramStart"/>
            <w:r w:rsidRPr="00C20190">
              <w:rPr>
                <w:rFonts w:hint="eastAsia"/>
                <w:sz w:val="24"/>
                <w:szCs w:val="24"/>
              </w:rPr>
              <w:t>期试验</w:t>
            </w:r>
            <w:proofErr w:type="gramEnd"/>
            <w:r w:rsidRPr="00C20190">
              <w:rPr>
                <w:rFonts w:hint="eastAsia"/>
                <w:sz w:val="24"/>
                <w:szCs w:val="24"/>
              </w:rPr>
              <w:t>之前，需要建立有效的设施清洁卫生程序</w:t>
            </w:r>
          </w:p>
          <w:p w14:paraId="4130A27E" w14:textId="44AF45C6" w:rsidR="000768F5" w:rsidRPr="00C20190" w:rsidRDefault="000768F5"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应该</w:t>
            </w:r>
            <w:r w:rsidR="00595708" w:rsidRPr="00C20190">
              <w:rPr>
                <w:rFonts w:hint="eastAsia"/>
                <w:sz w:val="24"/>
                <w:szCs w:val="24"/>
              </w:rPr>
              <w:t>具备的流程有：</w:t>
            </w:r>
            <w:r w:rsidRPr="00C20190">
              <w:rPr>
                <w:rFonts w:hint="eastAsia"/>
                <w:sz w:val="24"/>
                <w:szCs w:val="24"/>
              </w:rPr>
              <w:t>规定物料、设备、人员进出受控生产区域的流程</w:t>
            </w:r>
          </w:p>
          <w:p w14:paraId="6D4F1AD6" w14:textId="77777777" w:rsidR="000768F5" w:rsidRPr="00C20190" w:rsidRDefault="000768F5"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应当具备关键测定的警报策略</w:t>
            </w:r>
          </w:p>
          <w:p w14:paraId="505FC0DE" w14:textId="45BB7011" w:rsidR="000768F5" w:rsidRPr="00C20190" w:rsidRDefault="000768F5"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对于低生物负荷的生物药生产，参考临床</w:t>
            </w:r>
            <w:r w:rsidRPr="00C20190">
              <w:rPr>
                <w:rFonts w:hint="eastAsia"/>
                <w:sz w:val="24"/>
                <w:szCs w:val="24"/>
              </w:rPr>
              <w:t>I</w:t>
            </w:r>
            <w:r w:rsidRPr="00C20190">
              <w:rPr>
                <w:rFonts w:hint="eastAsia"/>
                <w:sz w:val="24"/>
                <w:szCs w:val="24"/>
              </w:rPr>
              <w:t>期栏目</w:t>
            </w:r>
            <w:r w:rsidR="00BE58C2" w:rsidRPr="00C20190">
              <w:rPr>
                <w:rFonts w:hint="eastAsia"/>
                <w:sz w:val="24"/>
                <w:szCs w:val="24"/>
              </w:rPr>
              <w:t>展示的</w:t>
            </w:r>
            <w:r w:rsidRPr="00C20190">
              <w:rPr>
                <w:rFonts w:hint="eastAsia"/>
                <w:sz w:val="24"/>
                <w:szCs w:val="24"/>
              </w:rPr>
              <w:t>内容</w:t>
            </w:r>
          </w:p>
        </w:tc>
      </w:tr>
      <w:tr w:rsidR="00F219F0" w:rsidRPr="00C20190" w14:paraId="45FAE5F9" w14:textId="77777777" w:rsidTr="00F219F0">
        <w:trPr>
          <w:trHeight w:val="571"/>
        </w:trPr>
        <w:tc>
          <w:tcPr>
            <w:tcW w:w="1323" w:type="dxa"/>
            <w:gridSpan w:val="2"/>
            <w:shd w:val="clear" w:color="auto" w:fill="AEAAAA" w:themeFill="background2" w:themeFillShade="BF"/>
          </w:tcPr>
          <w:p w14:paraId="0E98582F" w14:textId="77777777" w:rsidR="00F219F0" w:rsidRPr="00C20190" w:rsidRDefault="00F219F0" w:rsidP="00C20190">
            <w:pPr>
              <w:spacing w:before="312" w:line="25" w:lineRule="atLeast"/>
              <w:jc w:val="center"/>
              <w:rPr>
                <w:b/>
                <w:bCs/>
                <w:sz w:val="24"/>
                <w:szCs w:val="24"/>
              </w:rPr>
            </w:pPr>
            <w:r w:rsidRPr="00C20190">
              <w:rPr>
                <w:rFonts w:hint="eastAsia"/>
                <w:b/>
                <w:bCs/>
                <w:sz w:val="24"/>
                <w:szCs w:val="24"/>
              </w:rPr>
              <w:lastRenderedPageBreak/>
              <w:t>体系</w:t>
            </w:r>
          </w:p>
        </w:tc>
        <w:tc>
          <w:tcPr>
            <w:tcW w:w="2074" w:type="dxa"/>
            <w:gridSpan w:val="2"/>
            <w:shd w:val="clear" w:color="auto" w:fill="AEAAAA" w:themeFill="background2" w:themeFillShade="BF"/>
          </w:tcPr>
          <w:p w14:paraId="057BACAA" w14:textId="77777777" w:rsidR="00F219F0" w:rsidRPr="00C20190" w:rsidRDefault="00F219F0" w:rsidP="00C20190">
            <w:pPr>
              <w:spacing w:before="312" w:line="25" w:lineRule="atLeast"/>
              <w:jc w:val="center"/>
              <w:rPr>
                <w:b/>
                <w:bCs/>
                <w:sz w:val="24"/>
                <w:szCs w:val="24"/>
              </w:rPr>
            </w:pPr>
            <w:r w:rsidRPr="00C20190">
              <w:rPr>
                <w:rFonts w:hint="eastAsia"/>
                <w:b/>
                <w:bCs/>
                <w:sz w:val="24"/>
                <w:szCs w:val="24"/>
              </w:rPr>
              <w:t>R</w:t>
            </w:r>
            <w:r w:rsidRPr="00C20190">
              <w:rPr>
                <w:b/>
                <w:bCs/>
                <w:sz w:val="24"/>
                <w:szCs w:val="24"/>
              </w:rPr>
              <w:t>&amp;D</w:t>
            </w:r>
          </w:p>
        </w:tc>
        <w:tc>
          <w:tcPr>
            <w:tcW w:w="1549" w:type="dxa"/>
            <w:gridSpan w:val="2"/>
            <w:shd w:val="clear" w:color="auto" w:fill="AEAAAA" w:themeFill="background2" w:themeFillShade="BF"/>
          </w:tcPr>
          <w:p w14:paraId="749BA1F6" w14:textId="77777777" w:rsidR="00F219F0" w:rsidRPr="00C20190" w:rsidRDefault="00F219F0" w:rsidP="00C20190">
            <w:pPr>
              <w:spacing w:before="312" w:line="25" w:lineRule="atLeast"/>
              <w:jc w:val="center"/>
              <w:rPr>
                <w:b/>
                <w:bCs/>
                <w:sz w:val="24"/>
                <w:szCs w:val="24"/>
              </w:rPr>
            </w:pPr>
            <w:r w:rsidRPr="00C20190">
              <w:rPr>
                <w:rFonts w:hint="eastAsia"/>
                <w:b/>
                <w:bCs/>
                <w:sz w:val="24"/>
                <w:szCs w:val="24"/>
              </w:rPr>
              <w:t>毒理研究</w:t>
            </w:r>
          </w:p>
        </w:tc>
        <w:tc>
          <w:tcPr>
            <w:tcW w:w="3174" w:type="dxa"/>
            <w:gridSpan w:val="2"/>
            <w:shd w:val="clear" w:color="auto" w:fill="AEAAAA" w:themeFill="background2" w:themeFillShade="BF"/>
          </w:tcPr>
          <w:p w14:paraId="11A16104" w14:textId="77777777" w:rsidR="00F219F0" w:rsidRPr="00C20190" w:rsidRDefault="00F219F0" w:rsidP="00C20190">
            <w:pPr>
              <w:spacing w:before="312" w:line="25" w:lineRule="atLeast"/>
              <w:jc w:val="center"/>
              <w:rPr>
                <w:b/>
                <w:bCs/>
                <w:sz w:val="24"/>
                <w:szCs w:val="24"/>
              </w:rPr>
            </w:pPr>
            <w:r w:rsidRPr="00C20190">
              <w:rPr>
                <w:rFonts w:hint="eastAsia"/>
                <w:b/>
                <w:bCs/>
                <w:sz w:val="24"/>
                <w:szCs w:val="24"/>
              </w:rPr>
              <w:t>临床</w:t>
            </w:r>
            <w:r w:rsidRPr="00C20190">
              <w:rPr>
                <w:rFonts w:hint="eastAsia"/>
                <w:b/>
                <w:bCs/>
                <w:sz w:val="24"/>
                <w:szCs w:val="24"/>
              </w:rPr>
              <w:t>I</w:t>
            </w:r>
            <w:r w:rsidRPr="00C20190">
              <w:rPr>
                <w:rFonts w:hint="eastAsia"/>
                <w:b/>
                <w:bCs/>
                <w:sz w:val="24"/>
                <w:szCs w:val="24"/>
              </w:rPr>
              <w:t>期</w:t>
            </w:r>
          </w:p>
        </w:tc>
        <w:tc>
          <w:tcPr>
            <w:tcW w:w="5828" w:type="dxa"/>
            <w:gridSpan w:val="2"/>
            <w:shd w:val="clear" w:color="auto" w:fill="AEAAAA" w:themeFill="background2" w:themeFillShade="BF"/>
          </w:tcPr>
          <w:p w14:paraId="771399A9" w14:textId="77777777" w:rsidR="00F219F0" w:rsidRPr="00C20190" w:rsidRDefault="00F219F0" w:rsidP="00C20190">
            <w:pPr>
              <w:spacing w:before="312" w:line="25" w:lineRule="atLeast"/>
              <w:jc w:val="center"/>
              <w:rPr>
                <w:b/>
                <w:bCs/>
                <w:sz w:val="24"/>
                <w:szCs w:val="24"/>
              </w:rPr>
            </w:pPr>
            <w:r w:rsidRPr="00C20190">
              <w:rPr>
                <w:rFonts w:hint="eastAsia"/>
                <w:b/>
                <w:bCs/>
                <w:sz w:val="24"/>
                <w:szCs w:val="24"/>
              </w:rPr>
              <w:t>临床</w:t>
            </w:r>
            <w:r w:rsidRPr="00C20190">
              <w:rPr>
                <w:rFonts w:hint="eastAsia"/>
                <w:b/>
                <w:bCs/>
                <w:sz w:val="24"/>
                <w:szCs w:val="24"/>
              </w:rPr>
              <w:t>I</w:t>
            </w:r>
            <w:r w:rsidRPr="00C20190">
              <w:rPr>
                <w:b/>
                <w:bCs/>
                <w:sz w:val="24"/>
                <w:szCs w:val="24"/>
              </w:rPr>
              <w:t>I</w:t>
            </w:r>
            <w:r w:rsidRPr="00C20190">
              <w:rPr>
                <w:rFonts w:hint="eastAsia"/>
                <w:b/>
                <w:bCs/>
                <w:sz w:val="24"/>
                <w:szCs w:val="24"/>
              </w:rPr>
              <w:t>期</w:t>
            </w:r>
            <w:r w:rsidRPr="00C20190">
              <w:rPr>
                <w:rFonts w:hint="eastAsia"/>
                <w:b/>
                <w:bCs/>
                <w:sz w:val="24"/>
                <w:szCs w:val="24"/>
              </w:rPr>
              <w:t>&amp;</w:t>
            </w:r>
            <w:r w:rsidRPr="00C20190">
              <w:rPr>
                <w:b/>
                <w:bCs/>
                <w:sz w:val="24"/>
                <w:szCs w:val="24"/>
              </w:rPr>
              <w:t>III</w:t>
            </w:r>
            <w:r w:rsidRPr="00C20190">
              <w:rPr>
                <w:rFonts w:hint="eastAsia"/>
                <w:b/>
                <w:bCs/>
                <w:sz w:val="24"/>
                <w:szCs w:val="24"/>
              </w:rPr>
              <w:t>期</w:t>
            </w:r>
          </w:p>
        </w:tc>
      </w:tr>
      <w:tr w:rsidR="00570162" w:rsidRPr="00C20190" w14:paraId="1F5AFCC7" w14:textId="77777777" w:rsidTr="00570162">
        <w:tc>
          <w:tcPr>
            <w:tcW w:w="1323" w:type="dxa"/>
            <w:gridSpan w:val="2"/>
          </w:tcPr>
          <w:p w14:paraId="4DCCF04D" w14:textId="77777777" w:rsidR="000768F5" w:rsidRPr="00C20190" w:rsidRDefault="000768F5" w:rsidP="00C20190">
            <w:pPr>
              <w:spacing w:beforeLines="0" w:before="0" w:line="25" w:lineRule="atLeast"/>
              <w:jc w:val="left"/>
              <w:rPr>
                <w:sz w:val="24"/>
                <w:szCs w:val="24"/>
              </w:rPr>
            </w:pPr>
            <w:r w:rsidRPr="00C20190">
              <w:rPr>
                <w:rFonts w:hint="eastAsia"/>
                <w:sz w:val="24"/>
                <w:szCs w:val="24"/>
              </w:rPr>
              <w:t>设备</w:t>
            </w:r>
          </w:p>
          <w:p w14:paraId="7DFB5B37" w14:textId="77777777" w:rsidR="000768F5" w:rsidRPr="00C20190" w:rsidRDefault="000768F5"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lastRenderedPageBreak/>
              <w:t>验证</w:t>
            </w:r>
          </w:p>
          <w:p w14:paraId="66E42964" w14:textId="77777777" w:rsidR="000768F5" w:rsidRPr="00C20190" w:rsidRDefault="000768F5"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维护</w:t>
            </w:r>
          </w:p>
          <w:p w14:paraId="34C6F624" w14:textId="77777777" w:rsidR="000768F5" w:rsidRPr="00C20190" w:rsidRDefault="000768F5"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清洁</w:t>
            </w:r>
          </w:p>
          <w:p w14:paraId="4493E6D5" w14:textId="77777777" w:rsidR="000768F5" w:rsidRPr="00C20190" w:rsidRDefault="000768F5"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校准</w:t>
            </w:r>
          </w:p>
          <w:p w14:paraId="6255CFA5" w14:textId="003C676F" w:rsidR="000768F5" w:rsidRPr="00C20190" w:rsidRDefault="000768F5"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计算机化系统</w:t>
            </w:r>
          </w:p>
        </w:tc>
        <w:tc>
          <w:tcPr>
            <w:tcW w:w="2074" w:type="dxa"/>
            <w:gridSpan w:val="2"/>
          </w:tcPr>
          <w:p w14:paraId="3C7915FC" w14:textId="77777777" w:rsidR="00D46C50" w:rsidRPr="00C20190" w:rsidRDefault="000768F5"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lastRenderedPageBreak/>
              <w:t>如果适用，设</w:t>
            </w:r>
            <w:r w:rsidRPr="00C20190">
              <w:rPr>
                <w:rFonts w:hint="eastAsia"/>
                <w:sz w:val="24"/>
                <w:szCs w:val="24"/>
              </w:rPr>
              <w:lastRenderedPageBreak/>
              <w:t>备可以是现成的商业成品</w:t>
            </w:r>
          </w:p>
          <w:p w14:paraId="5B826EDB" w14:textId="77777777" w:rsidR="000768F5" w:rsidRPr="00C20190" w:rsidRDefault="000768F5"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根据供应商的推荐，进行设备的维护、清洁、校准</w:t>
            </w:r>
          </w:p>
          <w:p w14:paraId="110BDC10" w14:textId="1007184A" w:rsidR="00454C62" w:rsidRPr="00C20190" w:rsidRDefault="00454C62"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计算机化系统的配备可以参考设备的配备程序</w:t>
            </w:r>
          </w:p>
        </w:tc>
        <w:tc>
          <w:tcPr>
            <w:tcW w:w="1549" w:type="dxa"/>
            <w:gridSpan w:val="2"/>
          </w:tcPr>
          <w:p w14:paraId="32232F42" w14:textId="16117E07" w:rsidR="00D46C50" w:rsidRPr="00C20190" w:rsidRDefault="00454C62"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lastRenderedPageBreak/>
              <w:t>根据风险</w:t>
            </w:r>
            <w:r w:rsidRPr="00C20190">
              <w:rPr>
                <w:rFonts w:hint="eastAsia"/>
                <w:sz w:val="24"/>
                <w:szCs w:val="24"/>
              </w:rPr>
              <w:lastRenderedPageBreak/>
              <w:t>评估，</w:t>
            </w:r>
            <w:r w:rsidRPr="00C20190">
              <w:rPr>
                <w:rFonts w:hint="eastAsia"/>
                <w:sz w:val="24"/>
                <w:szCs w:val="24"/>
              </w:rPr>
              <w:t>R</w:t>
            </w:r>
            <w:r w:rsidRPr="00C20190">
              <w:rPr>
                <w:sz w:val="24"/>
                <w:szCs w:val="24"/>
              </w:rPr>
              <w:t>&amp;D</w:t>
            </w:r>
            <w:r w:rsidRPr="00C20190">
              <w:rPr>
                <w:rFonts w:hint="eastAsia"/>
                <w:sz w:val="24"/>
                <w:szCs w:val="24"/>
              </w:rPr>
              <w:t>或者临床</w:t>
            </w:r>
            <w:r w:rsidRPr="00C20190">
              <w:rPr>
                <w:rFonts w:hint="eastAsia"/>
                <w:sz w:val="24"/>
                <w:szCs w:val="24"/>
              </w:rPr>
              <w:t>I</w:t>
            </w:r>
            <w:r w:rsidRPr="00C20190">
              <w:rPr>
                <w:rFonts w:hint="eastAsia"/>
                <w:sz w:val="24"/>
                <w:szCs w:val="24"/>
              </w:rPr>
              <w:t>期的方法可能已经</w:t>
            </w:r>
            <w:r w:rsidR="00B32BA5" w:rsidRPr="00C20190">
              <w:rPr>
                <w:rFonts w:hint="eastAsia"/>
                <w:sz w:val="24"/>
                <w:szCs w:val="24"/>
              </w:rPr>
              <w:t>足够</w:t>
            </w:r>
          </w:p>
          <w:p w14:paraId="0F06139A" w14:textId="09133E36" w:rsidR="00145188" w:rsidRPr="00C20190" w:rsidRDefault="00145188"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检测设备仪器的校准和预防性维护必须实施</w:t>
            </w:r>
          </w:p>
        </w:tc>
        <w:tc>
          <w:tcPr>
            <w:tcW w:w="3174" w:type="dxa"/>
            <w:gridSpan w:val="2"/>
          </w:tcPr>
          <w:p w14:paraId="23D6FCB3" w14:textId="77777777" w:rsidR="00145188" w:rsidRPr="00C20190" w:rsidRDefault="00145188"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lastRenderedPageBreak/>
              <w:t>设备的启用、校准、监</w:t>
            </w:r>
            <w:r w:rsidRPr="00C20190">
              <w:rPr>
                <w:rFonts w:hint="eastAsia"/>
                <w:sz w:val="24"/>
                <w:szCs w:val="24"/>
              </w:rPr>
              <w:lastRenderedPageBreak/>
              <w:t>控应当依照要求，以确保其适用</w:t>
            </w:r>
          </w:p>
          <w:p w14:paraId="3E63D5E8" w14:textId="7CEC462C" w:rsidR="00145188" w:rsidRPr="00C20190" w:rsidRDefault="00145188"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用于细胞培养</w:t>
            </w:r>
            <w:r w:rsidRPr="00C20190">
              <w:rPr>
                <w:rFonts w:hint="eastAsia"/>
                <w:sz w:val="24"/>
                <w:szCs w:val="24"/>
              </w:rPr>
              <w:t>/</w:t>
            </w:r>
            <w:r w:rsidRPr="00C20190">
              <w:rPr>
                <w:rFonts w:hint="eastAsia"/>
                <w:sz w:val="24"/>
                <w:szCs w:val="24"/>
              </w:rPr>
              <w:t>发酵的设备以及原料药灌装的设备，应当依照验证的灭菌程序进行灭菌，或者使用无菌的一次性设备</w:t>
            </w:r>
          </w:p>
          <w:p w14:paraId="232C6884" w14:textId="77777777" w:rsidR="00145188" w:rsidRPr="00C20190" w:rsidRDefault="00145188"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应当创建并维护设备的使用清洁记录</w:t>
            </w:r>
          </w:p>
          <w:p w14:paraId="71197845" w14:textId="77777777" w:rsidR="00145188" w:rsidRPr="00C20190" w:rsidRDefault="00145188"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计算机化设备需要根据其使用目的适当验证</w:t>
            </w:r>
          </w:p>
          <w:p w14:paraId="0F6F97AE" w14:textId="77777777" w:rsidR="00D13B51" w:rsidRPr="00C20190" w:rsidRDefault="00D13B51"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推荐</w:t>
            </w:r>
            <w:r w:rsidR="00145188" w:rsidRPr="00C20190">
              <w:rPr>
                <w:rFonts w:hint="eastAsia"/>
                <w:sz w:val="24"/>
                <w:szCs w:val="24"/>
              </w:rPr>
              <w:t>根据验证的方法进行清洁验证，</w:t>
            </w:r>
            <w:r w:rsidRPr="00C20190">
              <w:rPr>
                <w:rFonts w:hint="eastAsia"/>
                <w:sz w:val="24"/>
                <w:szCs w:val="24"/>
              </w:rPr>
              <w:t>因为物料和商业化生产更加接近</w:t>
            </w:r>
          </w:p>
          <w:p w14:paraId="5C070D43" w14:textId="7CDF9535" w:rsidR="00D13B51" w:rsidRPr="00C20190" w:rsidRDefault="00D13B51"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临床样品的早期制备中，对新工艺要求的清洁程度</w:t>
            </w:r>
            <w:r w:rsidR="00197F88" w:rsidRPr="00C20190">
              <w:rPr>
                <w:rFonts w:hint="eastAsia"/>
                <w:sz w:val="24"/>
                <w:szCs w:val="24"/>
              </w:rPr>
              <w:t>以及相应的污染残留</w:t>
            </w:r>
            <w:r w:rsidRPr="00C20190">
              <w:rPr>
                <w:rFonts w:hint="eastAsia"/>
                <w:sz w:val="24"/>
                <w:szCs w:val="24"/>
              </w:rPr>
              <w:t>知之甚少，</w:t>
            </w:r>
            <w:r w:rsidR="00197F88" w:rsidRPr="00C20190">
              <w:rPr>
                <w:rFonts w:hint="eastAsia"/>
                <w:sz w:val="24"/>
                <w:szCs w:val="24"/>
              </w:rPr>
              <w:t>因此，每一次的残留和清洁应该彻底检查，从而发现顽固</w:t>
            </w:r>
            <w:r w:rsidR="00E764E0" w:rsidRPr="00C20190">
              <w:rPr>
                <w:rFonts w:hint="eastAsia"/>
                <w:sz w:val="24"/>
                <w:szCs w:val="24"/>
              </w:rPr>
              <w:t>污染的</w:t>
            </w:r>
            <w:r w:rsidR="00197F88" w:rsidRPr="00C20190">
              <w:rPr>
                <w:rFonts w:hint="eastAsia"/>
                <w:sz w:val="24"/>
                <w:szCs w:val="24"/>
              </w:rPr>
              <w:t>残留区域，并确定适当强度的清洁方法。</w:t>
            </w:r>
          </w:p>
          <w:p w14:paraId="772AC0DA" w14:textId="37B6FE3B" w:rsidR="00197F88" w:rsidRPr="00C20190" w:rsidRDefault="00197F88"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在清洁程序未验证之前，临床批次生产之后的清洁确认必须</w:t>
            </w:r>
            <w:proofErr w:type="gramStart"/>
            <w:r w:rsidRPr="00C20190">
              <w:rPr>
                <w:rFonts w:hint="eastAsia"/>
                <w:sz w:val="24"/>
                <w:szCs w:val="24"/>
              </w:rPr>
              <w:t>使用该阶有</w:t>
            </w:r>
            <w:proofErr w:type="gramEnd"/>
            <w:r w:rsidRPr="00C20190">
              <w:rPr>
                <w:rFonts w:hint="eastAsia"/>
                <w:sz w:val="24"/>
                <w:szCs w:val="24"/>
              </w:rPr>
              <w:t>的最合适的方法进行</w:t>
            </w:r>
          </w:p>
        </w:tc>
        <w:tc>
          <w:tcPr>
            <w:tcW w:w="5828" w:type="dxa"/>
            <w:gridSpan w:val="2"/>
          </w:tcPr>
          <w:p w14:paraId="04B70700" w14:textId="784EF237" w:rsidR="00197F88" w:rsidRPr="00C20190" w:rsidRDefault="00197F88"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lastRenderedPageBreak/>
              <w:t>期望</w:t>
            </w:r>
            <w:r w:rsidR="00DD3D8B" w:rsidRPr="00C20190">
              <w:rPr>
                <w:rFonts w:hint="eastAsia"/>
                <w:sz w:val="24"/>
                <w:szCs w:val="24"/>
              </w:rPr>
              <w:t>试验</w:t>
            </w:r>
            <w:r w:rsidRPr="00C20190">
              <w:rPr>
                <w:rFonts w:hint="eastAsia"/>
                <w:sz w:val="24"/>
                <w:szCs w:val="24"/>
              </w:rPr>
              <w:t>室总监有足够的科学背景管理质量部</w:t>
            </w:r>
            <w:r w:rsidRPr="00C20190">
              <w:rPr>
                <w:rFonts w:hint="eastAsia"/>
                <w:sz w:val="24"/>
                <w:szCs w:val="24"/>
              </w:rPr>
              <w:lastRenderedPageBreak/>
              <w:t>门（或其他同功能部门），并审核所有程序和文档</w:t>
            </w:r>
          </w:p>
          <w:p w14:paraId="60895BD3" w14:textId="77777777" w:rsidR="00197F88" w:rsidRPr="00C20190" w:rsidRDefault="00197F88"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强烈建议使用批次生产记录，虽然也可能是一般要求</w:t>
            </w:r>
          </w:p>
          <w:p w14:paraId="31B389AE" w14:textId="77777777" w:rsidR="00197F88" w:rsidRPr="00C20190" w:rsidRDefault="00197F88"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Q</w:t>
            </w:r>
            <w:r w:rsidRPr="00C20190">
              <w:rPr>
                <w:sz w:val="24"/>
                <w:szCs w:val="24"/>
              </w:rPr>
              <w:t>A/QP</w:t>
            </w:r>
            <w:r w:rsidRPr="00C20190">
              <w:rPr>
                <w:rFonts w:hint="eastAsia"/>
                <w:sz w:val="24"/>
                <w:szCs w:val="24"/>
              </w:rPr>
              <w:t>审核原料药的制造、分析、数据（如完成的批记录、分析结果、</w:t>
            </w:r>
            <w:r w:rsidRPr="00C20190">
              <w:rPr>
                <w:rFonts w:hint="eastAsia"/>
                <w:sz w:val="24"/>
                <w:szCs w:val="24"/>
              </w:rPr>
              <w:t>C</w:t>
            </w:r>
            <w:r w:rsidRPr="00C20190">
              <w:rPr>
                <w:sz w:val="24"/>
                <w:szCs w:val="24"/>
              </w:rPr>
              <w:t>OA</w:t>
            </w:r>
            <w:r w:rsidRPr="00C20190">
              <w:rPr>
                <w:rFonts w:hint="eastAsia"/>
                <w:sz w:val="24"/>
                <w:szCs w:val="24"/>
              </w:rPr>
              <w:t>，环境</w:t>
            </w:r>
            <w:r w:rsidRPr="00C20190">
              <w:rPr>
                <w:rFonts w:hint="eastAsia"/>
                <w:sz w:val="24"/>
                <w:szCs w:val="24"/>
              </w:rPr>
              <w:t>/</w:t>
            </w:r>
            <w:r w:rsidRPr="00C20190">
              <w:rPr>
                <w:rFonts w:hint="eastAsia"/>
                <w:sz w:val="24"/>
                <w:szCs w:val="24"/>
              </w:rPr>
              <w:t>水监控记录、偏差、变更）通过后放行，同时需要审核研究性新药注册的合</w:t>
            </w:r>
            <w:proofErr w:type="gramStart"/>
            <w:r w:rsidRPr="00C20190">
              <w:rPr>
                <w:rFonts w:hint="eastAsia"/>
                <w:sz w:val="24"/>
                <w:szCs w:val="24"/>
              </w:rPr>
              <w:t>规</w:t>
            </w:r>
            <w:proofErr w:type="gramEnd"/>
            <w:r w:rsidRPr="00C20190">
              <w:rPr>
                <w:rFonts w:hint="eastAsia"/>
                <w:sz w:val="24"/>
                <w:szCs w:val="24"/>
              </w:rPr>
              <w:t>性（如</w:t>
            </w:r>
            <w:r w:rsidRPr="00C20190">
              <w:rPr>
                <w:rFonts w:hint="eastAsia"/>
                <w:sz w:val="24"/>
                <w:szCs w:val="24"/>
              </w:rPr>
              <w:t>I</w:t>
            </w:r>
            <w:r w:rsidRPr="00C20190">
              <w:rPr>
                <w:sz w:val="24"/>
                <w:szCs w:val="24"/>
              </w:rPr>
              <w:t>ND</w:t>
            </w:r>
            <w:r w:rsidRPr="00C20190">
              <w:rPr>
                <w:rFonts w:hint="eastAsia"/>
                <w:sz w:val="24"/>
                <w:szCs w:val="24"/>
              </w:rPr>
              <w:t>、</w:t>
            </w:r>
            <w:r w:rsidRPr="00C20190">
              <w:rPr>
                <w:rFonts w:hint="eastAsia"/>
                <w:sz w:val="24"/>
                <w:szCs w:val="24"/>
              </w:rPr>
              <w:t>I</w:t>
            </w:r>
            <w:r w:rsidRPr="00C20190">
              <w:rPr>
                <w:sz w:val="24"/>
                <w:szCs w:val="24"/>
              </w:rPr>
              <w:t>MPD</w:t>
            </w:r>
            <w:r w:rsidRPr="00C20190">
              <w:rPr>
                <w:rFonts w:hint="eastAsia"/>
                <w:sz w:val="24"/>
                <w:szCs w:val="24"/>
              </w:rPr>
              <w:t>）</w:t>
            </w:r>
          </w:p>
          <w:p w14:paraId="096823CB" w14:textId="5E78E455" w:rsidR="00197F88" w:rsidRPr="00C20190" w:rsidRDefault="00197F88"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不影响</w:t>
            </w:r>
            <w:r w:rsidR="00513CB9" w:rsidRPr="00C20190">
              <w:rPr>
                <w:rFonts w:hint="eastAsia"/>
                <w:sz w:val="24"/>
                <w:szCs w:val="24"/>
              </w:rPr>
              <w:t>病患</w:t>
            </w:r>
            <w:r w:rsidRPr="00C20190">
              <w:rPr>
                <w:rFonts w:hint="eastAsia"/>
                <w:sz w:val="24"/>
                <w:szCs w:val="24"/>
              </w:rPr>
              <w:t>安全的制造、检测偏差或者非预期时间需要以文档形式记录，需要以附件形式附于批记录，推荐正式的偏差、调查管理系统或者一个简单的、简化的系统，但是其调查深入程度需要和事件的严重性匹配</w:t>
            </w:r>
          </w:p>
          <w:p w14:paraId="0C325F40" w14:textId="77777777" w:rsidR="00F219F0" w:rsidRPr="00C20190" w:rsidRDefault="00F219F0"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在一个产品和工艺的研发过程中，变更管理是重要的，其目的在于追踪变更并促进产品</w:t>
            </w:r>
            <w:r w:rsidRPr="00C20190">
              <w:rPr>
                <w:rFonts w:hint="eastAsia"/>
                <w:sz w:val="24"/>
                <w:szCs w:val="24"/>
              </w:rPr>
              <w:t>/</w:t>
            </w:r>
            <w:r w:rsidRPr="00C20190">
              <w:rPr>
                <w:rFonts w:hint="eastAsia"/>
                <w:sz w:val="24"/>
                <w:szCs w:val="24"/>
              </w:rPr>
              <w:t>工艺理解。所有的</w:t>
            </w:r>
            <w:r w:rsidRPr="00C20190">
              <w:rPr>
                <w:rFonts w:hint="eastAsia"/>
                <w:sz w:val="24"/>
                <w:szCs w:val="24"/>
              </w:rPr>
              <w:t>G</w:t>
            </w:r>
            <w:r w:rsidRPr="00C20190">
              <w:rPr>
                <w:sz w:val="24"/>
                <w:szCs w:val="24"/>
              </w:rPr>
              <w:t>MP</w:t>
            </w:r>
            <w:r w:rsidRPr="00C20190">
              <w:rPr>
                <w:rFonts w:hint="eastAsia"/>
                <w:sz w:val="24"/>
                <w:szCs w:val="24"/>
              </w:rPr>
              <w:t>制造场所都应该具备变更管理系统</w:t>
            </w:r>
          </w:p>
          <w:p w14:paraId="22884D1D" w14:textId="77777777" w:rsidR="00F219F0" w:rsidRPr="00C20190" w:rsidRDefault="00F219F0"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推荐</w:t>
            </w:r>
            <w:proofErr w:type="gramStart"/>
            <w:r w:rsidRPr="00C20190">
              <w:rPr>
                <w:sz w:val="24"/>
                <w:szCs w:val="24"/>
              </w:rPr>
              <w:t>—</w:t>
            </w:r>
            <w:r w:rsidRPr="00C20190">
              <w:rPr>
                <w:rFonts w:hint="eastAsia"/>
                <w:sz w:val="24"/>
                <w:szCs w:val="24"/>
              </w:rPr>
              <w:t>尽管</w:t>
            </w:r>
            <w:proofErr w:type="gramEnd"/>
            <w:r w:rsidRPr="00C20190">
              <w:rPr>
                <w:rFonts w:hint="eastAsia"/>
                <w:sz w:val="24"/>
                <w:szCs w:val="24"/>
              </w:rPr>
              <w:t>非强制</w:t>
            </w:r>
            <w:r w:rsidRPr="00C20190">
              <w:rPr>
                <w:rFonts w:hint="eastAsia"/>
                <w:sz w:val="24"/>
                <w:szCs w:val="24"/>
              </w:rPr>
              <w:t>--</w:t>
            </w:r>
            <w:r w:rsidRPr="00C20190">
              <w:rPr>
                <w:rFonts w:hint="eastAsia"/>
                <w:sz w:val="24"/>
                <w:szCs w:val="24"/>
              </w:rPr>
              <w:t>审计</w:t>
            </w:r>
            <w:r w:rsidRPr="00C20190">
              <w:rPr>
                <w:rFonts w:hint="eastAsia"/>
                <w:sz w:val="24"/>
                <w:szCs w:val="24"/>
              </w:rPr>
              <w:t>/</w:t>
            </w:r>
            <w:r w:rsidRPr="00C20190">
              <w:rPr>
                <w:rFonts w:hint="eastAsia"/>
                <w:sz w:val="24"/>
                <w:szCs w:val="24"/>
              </w:rPr>
              <w:t>自我评估体系</w:t>
            </w:r>
          </w:p>
          <w:p w14:paraId="3E355718" w14:textId="2C39CF5A" w:rsidR="00D46C50" w:rsidRPr="00C20190" w:rsidRDefault="00F219F0"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通过第三方的生产、检测，需要通过书面的共识罗列关键的质量期望，即使一个单独质量协议不强制要求</w:t>
            </w:r>
          </w:p>
        </w:tc>
      </w:tr>
      <w:tr w:rsidR="00F219F0" w:rsidRPr="00C20190" w14:paraId="3C3D33AC" w14:textId="77777777" w:rsidTr="00F219F0">
        <w:trPr>
          <w:trHeight w:val="571"/>
        </w:trPr>
        <w:tc>
          <w:tcPr>
            <w:tcW w:w="1323" w:type="dxa"/>
            <w:gridSpan w:val="2"/>
            <w:shd w:val="clear" w:color="auto" w:fill="AEAAAA" w:themeFill="background2" w:themeFillShade="BF"/>
          </w:tcPr>
          <w:p w14:paraId="45556BC8" w14:textId="77777777" w:rsidR="00F219F0" w:rsidRPr="00C20190" w:rsidRDefault="00F219F0" w:rsidP="00C20190">
            <w:pPr>
              <w:spacing w:before="312" w:line="25" w:lineRule="atLeast"/>
              <w:jc w:val="center"/>
              <w:rPr>
                <w:b/>
                <w:bCs/>
                <w:sz w:val="24"/>
                <w:szCs w:val="24"/>
              </w:rPr>
            </w:pPr>
            <w:r w:rsidRPr="00C20190">
              <w:rPr>
                <w:rFonts w:hint="eastAsia"/>
                <w:b/>
                <w:bCs/>
                <w:sz w:val="24"/>
                <w:szCs w:val="24"/>
              </w:rPr>
              <w:lastRenderedPageBreak/>
              <w:t>体系</w:t>
            </w:r>
          </w:p>
        </w:tc>
        <w:tc>
          <w:tcPr>
            <w:tcW w:w="2074" w:type="dxa"/>
            <w:gridSpan w:val="2"/>
            <w:shd w:val="clear" w:color="auto" w:fill="AEAAAA" w:themeFill="background2" w:themeFillShade="BF"/>
          </w:tcPr>
          <w:p w14:paraId="7914A7D4" w14:textId="77777777" w:rsidR="00F219F0" w:rsidRPr="00C20190" w:rsidRDefault="00F219F0" w:rsidP="00C20190">
            <w:pPr>
              <w:spacing w:before="312" w:line="25" w:lineRule="atLeast"/>
              <w:jc w:val="center"/>
              <w:rPr>
                <w:b/>
                <w:bCs/>
                <w:sz w:val="24"/>
                <w:szCs w:val="24"/>
              </w:rPr>
            </w:pPr>
            <w:r w:rsidRPr="00C20190">
              <w:rPr>
                <w:rFonts w:hint="eastAsia"/>
                <w:b/>
                <w:bCs/>
                <w:sz w:val="24"/>
                <w:szCs w:val="24"/>
              </w:rPr>
              <w:t>R</w:t>
            </w:r>
            <w:r w:rsidRPr="00C20190">
              <w:rPr>
                <w:b/>
                <w:bCs/>
                <w:sz w:val="24"/>
                <w:szCs w:val="24"/>
              </w:rPr>
              <w:t>&amp;D</w:t>
            </w:r>
          </w:p>
        </w:tc>
        <w:tc>
          <w:tcPr>
            <w:tcW w:w="1549" w:type="dxa"/>
            <w:gridSpan w:val="2"/>
            <w:shd w:val="clear" w:color="auto" w:fill="AEAAAA" w:themeFill="background2" w:themeFillShade="BF"/>
          </w:tcPr>
          <w:p w14:paraId="2877577E" w14:textId="77777777" w:rsidR="00F219F0" w:rsidRPr="00C20190" w:rsidRDefault="00F219F0" w:rsidP="00C20190">
            <w:pPr>
              <w:spacing w:before="312" w:line="25" w:lineRule="atLeast"/>
              <w:jc w:val="center"/>
              <w:rPr>
                <w:b/>
                <w:bCs/>
                <w:sz w:val="24"/>
                <w:szCs w:val="24"/>
              </w:rPr>
            </w:pPr>
            <w:r w:rsidRPr="00C20190">
              <w:rPr>
                <w:rFonts w:hint="eastAsia"/>
                <w:b/>
                <w:bCs/>
                <w:sz w:val="24"/>
                <w:szCs w:val="24"/>
              </w:rPr>
              <w:t>毒理研究</w:t>
            </w:r>
          </w:p>
        </w:tc>
        <w:tc>
          <w:tcPr>
            <w:tcW w:w="3174" w:type="dxa"/>
            <w:gridSpan w:val="2"/>
            <w:shd w:val="clear" w:color="auto" w:fill="AEAAAA" w:themeFill="background2" w:themeFillShade="BF"/>
          </w:tcPr>
          <w:p w14:paraId="056450C6" w14:textId="77777777" w:rsidR="00F219F0" w:rsidRPr="00C20190" w:rsidRDefault="00F219F0" w:rsidP="00C20190">
            <w:pPr>
              <w:spacing w:before="312" w:line="25" w:lineRule="atLeast"/>
              <w:jc w:val="center"/>
              <w:rPr>
                <w:b/>
                <w:bCs/>
                <w:sz w:val="24"/>
                <w:szCs w:val="24"/>
              </w:rPr>
            </w:pPr>
            <w:r w:rsidRPr="00C20190">
              <w:rPr>
                <w:rFonts w:hint="eastAsia"/>
                <w:b/>
                <w:bCs/>
                <w:sz w:val="24"/>
                <w:szCs w:val="24"/>
              </w:rPr>
              <w:t>临床</w:t>
            </w:r>
            <w:r w:rsidRPr="00C20190">
              <w:rPr>
                <w:rFonts w:hint="eastAsia"/>
                <w:b/>
                <w:bCs/>
                <w:sz w:val="24"/>
                <w:szCs w:val="24"/>
              </w:rPr>
              <w:t>I</w:t>
            </w:r>
            <w:r w:rsidRPr="00C20190">
              <w:rPr>
                <w:rFonts w:hint="eastAsia"/>
                <w:b/>
                <w:bCs/>
                <w:sz w:val="24"/>
                <w:szCs w:val="24"/>
              </w:rPr>
              <w:t>期</w:t>
            </w:r>
          </w:p>
        </w:tc>
        <w:tc>
          <w:tcPr>
            <w:tcW w:w="5828" w:type="dxa"/>
            <w:gridSpan w:val="2"/>
            <w:shd w:val="clear" w:color="auto" w:fill="AEAAAA" w:themeFill="background2" w:themeFillShade="BF"/>
          </w:tcPr>
          <w:p w14:paraId="747B60CB" w14:textId="77777777" w:rsidR="00F219F0" w:rsidRPr="00C20190" w:rsidRDefault="00F219F0" w:rsidP="00C20190">
            <w:pPr>
              <w:spacing w:before="312" w:line="25" w:lineRule="atLeast"/>
              <w:jc w:val="center"/>
              <w:rPr>
                <w:b/>
                <w:bCs/>
                <w:sz w:val="24"/>
                <w:szCs w:val="24"/>
              </w:rPr>
            </w:pPr>
            <w:r w:rsidRPr="00C20190">
              <w:rPr>
                <w:rFonts w:hint="eastAsia"/>
                <w:b/>
                <w:bCs/>
                <w:sz w:val="24"/>
                <w:szCs w:val="24"/>
              </w:rPr>
              <w:t>临床</w:t>
            </w:r>
            <w:r w:rsidRPr="00C20190">
              <w:rPr>
                <w:rFonts w:hint="eastAsia"/>
                <w:b/>
                <w:bCs/>
                <w:sz w:val="24"/>
                <w:szCs w:val="24"/>
              </w:rPr>
              <w:t>I</w:t>
            </w:r>
            <w:r w:rsidRPr="00C20190">
              <w:rPr>
                <w:b/>
                <w:bCs/>
                <w:sz w:val="24"/>
                <w:szCs w:val="24"/>
              </w:rPr>
              <w:t>I</w:t>
            </w:r>
            <w:r w:rsidRPr="00C20190">
              <w:rPr>
                <w:rFonts w:hint="eastAsia"/>
                <w:b/>
                <w:bCs/>
                <w:sz w:val="24"/>
                <w:szCs w:val="24"/>
              </w:rPr>
              <w:t>期</w:t>
            </w:r>
            <w:r w:rsidRPr="00C20190">
              <w:rPr>
                <w:rFonts w:hint="eastAsia"/>
                <w:b/>
                <w:bCs/>
                <w:sz w:val="24"/>
                <w:szCs w:val="24"/>
              </w:rPr>
              <w:t>&amp;</w:t>
            </w:r>
            <w:r w:rsidRPr="00C20190">
              <w:rPr>
                <w:b/>
                <w:bCs/>
                <w:sz w:val="24"/>
                <w:szCs w:val="24"/>
              </w:rPr>
              <w:t>III</w:t>
            </w:r>
            <w:r w:rsidRPr="00C20190">
              <w:rPr>
                <w:rFonts w:hint="eastAsia"/>
                <w:b/>
                <w:bCs/>
                <w:sz w:val="24"/>
                <w:szCs w:val="24"/>
              </w:rPr>
              <w:t>期</w:t>
            </w:r>
          </w:p>
        </w:tc>
      </w:tr>
      <w:tr w:rsidR="00570162" w:rsidRPr="00C20190" w14:paraId="2316E6DE" w14:textId="77777777" w:rsidTr="00570162">
        <w:tc>
          <w:tcPr>
            <w:tcW w:w="1323" w:type="dxa"/>
            <w:gridSpan w:val="2"/>
          </w:tcPr>
          <w:p w14:paraId="52A466C0" w14:textId="77777777" w:rsidR="00D46C50" w:rsidRPr="00C20190" w:rsidRDefault="00F219F0" w:rsidP="00C20190">
            <w:pPr>
              <w:spacing w:beforeLines="0" w:before="0" w:line="25" w:lineRule="atLeast"/>
              <w:jc w:val="left"/>
              <w:rPr>
                <w:sz w:val="24"/>
                <w:szCs w:val="24"/>
              </w:rPr>
            </w:pPr>
            <w:r w:rsidRPr="00C20190">
              <w:rPr>
                <w:rFonts w:hint="eastAsia"/>
                <w:sz w:val="24"/>
                <w:szCs w:val="24"/>
              </w:rPr>
              <w:t>物料</w:t>
            </w:r>
          </w:p>
          <w:p w14:paraId="797825A0" w14:textId="77D2B273" w:rsidR="00F219F0" w:rsidRPr="00C20190" w:rsidRDefault="00F219F0"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一般控制</w:t>
            </w:r>
          </w:p>
          <w:p w14:paraId="6914E24E" w14:textId="6AF42C00" w:rsidR="00F219F0" w:rsidRPr="00C20190" w:rsidRDefault="00F219F0"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接收和检疫</w:t>
            </w:r>
          </w:p>
          <w:p w14:paraId="3448E713" w14:textId="6402335F" w:rsidR="00F219F0" w:rsidRPr="00C20190" w:rsidRDefault="00F219F0"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取样和测试</w:t>
            </w:r>
          </w:p>
          <w:p w14:paraId="4379A4D8" w14:textId="04011C14" w:rsidR="00F219F0" w:rsidRPr="00C20190" w:rsidRDefault="00F219F0"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储存和有效期</w:t>
            </w:r>
          </w:p>
          <w:p w14:paraId="399EDBF8" w14:textId="18DE6DD0" w:rsidR="00F219F0" w:rsidRPr="00C20190" w:rsidRDefault="00F219F0"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仓库程序</w:t>
            </w:r>
          </w:p>
          <w:p w14:paraId="2827792A" w14:textId="0E7116D7" w:rsidR="00F219F0" w:rsidRPr="00C20190" w:rsidRDefault="00F219F0"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细胞库维护</w:t>
            </w:r>
          </w:p>
          <w:p w14:paraId="2385F366" w14:textId="79AEFAA5" w:rsidR="00F219F0" w:rsidRPr="00C20190" w:rsidRDefault="00F219F0"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供应商资质确认</w:t>
            </w:r>
          </w:p>
          <w:p w14:paraId="48D27CB5" w14:textId="40F38B94" w:rsidR="00F219F0" w:rsidRPr="00C20190" w:rsidRDefault="00F219F0"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记录</w:t>
            </w:r>
            <w:r w:rsidR="00BD3B8A" w:rsidRPr="00C20190">
              <w:rPr>
                <w:rFonts w:hint="eastAsia"/>
                <w:sz w:val="24"/>
                <w:szCs w:val="24"/>
              </w:rPr>
              <w:t>保存</w:t>
            </w:r>
          </w:p>
          <w:p w14:paraId="00A01598" w14:textId="75EF540B" w:rsidR="00F219F0" w:rsidRPr="00C20190" w:rsidRDefault="00F219F0" w:rsidP="00C20190">
            <w:pPr>
              <w:spacing w:beforeLines="0" w:before="0" w:line="25" w:lineRule="atLeast"/>
              <w:jc w:val="left"/>
              <w:rPr>
                <w:sz w:val="24"/>
                <w:szCs w:val="24"/>
              </w:rPr>
            </w:pPr>
          </w:p>
        </w:tc>
        <w:tc>
          <w:tcPr>
            <w:tcW w:w="2074" w:type="dxa"/>
            <w:gridSpan w:val="2"/>
          </w:tcPr>
          <w:p w14:paraId="3F889D84" w14:textId="4937552C" w:rsidR="00D46C50" w:rsidRPr="00C20190" w:rsidRDefault="00F219F0"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没有太多特殊要求，检查所有购买物料的</w:t>
            </w:r>
            <w:r w:rsidRPr="00C20190">
              <w:rPr>
                <w:rFonts w:hint="eastAsia"/>
                <w:sz w:val="24"/>
                <w:szCs w:val="24"/>
              </w:rPr>
              <w:t>C</w:t>
            </w:r>
            <w:r w:rsidR="001D571B" w:rsidRPr="00C20190">
              <w:rPr>
                <w:sz w:val="24"/>
                <w:szCs w:val="24"/>
              </w:rPr>
              <w:t>O</w:t>
            </w:r>
            <w:r w:rsidRPr="00C20190">
              <w:rPr>
                <w:sz w:val="24"/>
                <w:szCs w:val="24"/>
              </w:rPr>
              <w:t>A</w:t>
            </w:r>
            <w:r w:rsidRPr="00C20190">
              <w:rPr>
                <w:rFonts w:hint="eastAsia"/>
                <w:sz w:val="24"/>
                <w:szCs w:val="24"/>
              </w:rPr>
              <w:t>和有效期（如果有的话）并记录其使用</w:t>
            </w:r>
          </w:p>
          <w:p w14:paraId="61EEE97C" w14:textId="77777777" w:rsidR="00F219F0" w:rsidRPr="00C20190" w:rsidRDefault="00F219F0"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根据供应商的推荐进行储存并确定失效日期</w:t>
            </w:r>
          </w:p>
          <w:p w14:paraId="69947759" w14:textId="48F95C0F" w:rsidR="00F219F0" w:rsidRPr="00C20190" w:rsidRDefault="00B32BA5"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M</w:t>
            </w:r>
            <w:r w:rsidRPr="00C20190">
              <w:rPr>
                <w:sz w:val="24"/>
                <w:szCs w:val="24"/>
              </w:rPr>
              <w:t>CB</w:t>
            </w:r>
            <w:r w:rsidRPr="00C20190">
              <w:rPr>
                <w:rFonts w:hint="eastAsia"/>
                <w:sz w:val="24"/>
                <w:szCs w:val="24"/>
              </w:rPr>
              <w:t>和</w:t>
            </w:r>
            <w:proofErr w:type="gramStart"/>
            <w:r w:rsidRPr="00C20190">
              <w:rPr>
                <w:rFonts w:hint="eastAsia"/>
                <w:sz w:val="24"/>
                <w:szCs w:val="24"/>
              </w:rPr>
              <w:t>参比</w:t>
            </w:r>
            <w:proofErr w:type="gramEnd"/>
            <w:r w:rsidRPr="00C20190">
              <w:rPr>
                <w:rFonts w:hint="eastAsia"/>
                <w:sz w:val="24"/>
                <w:szCs w:val="24"/>
              </w:rPr>
              <w:t>品的储存条件应满足</w:t>
            </w:r>
            <w:r w:rsidRPr="00C20190">
              <w:rPr>
                <w:rFonts w:hint="eastAsia"/>
                <w:sz w:val="24"/>
                <w:szCs w:val="24"/>
              </w:rPr>
              <w:t>c</w:t>
            </w:r>
            <w:r w:rsidRPr="00C20190">
              <w:rPr>
                <w:sz w:val="24"/>
                <w:szCs w:val="24"/>
              </w:rPr>
              <w:t>GMP</w:t>
            </w:r>
            <w:r w:rsidRPr="00C20190">
              <w:rPr>
                <w:rFonts w:hint="eastAsia"/>
                <w:sz w:val="24"/>
                <w:szCs w:val="24"/>
              </w:rPr>
              <w:t>要求的温度控制环境，或者通过了最低验证要求的环境</w:t>
            </w:r>
          </w:p>
          <w:p w14:paraId="18691DA5" w14:textId="7F583654" w:rsidR="00B32BA5" w:rsidRPr="00C20190" w:rsidRDefault="00B32BA5"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推荐使用连续的温度监控，如果连续监控不现实，也可以使用间断的温度监控设备</w:t>
            </w:r>
          </w:p>
        </w:tc>
        <w:tc>
          <w:tcPr>
            <w:tcW w:w="1549" w:type="dxa"/>
            <w:gridSpan w:val="2"/>
          </w:tcPr>
          <w:p w14:paraId="13A309FA" w14:textId="712C90CC" w:rsidR="00D46C50" w:rsidRPr="00C20190" w:rsidRDefault="00B32BA5"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根据风险评估，</w:t>
            </w:r>
            <w:r w:rsidRPr="00C20190">
              <w:rPr>
                <w:rFonts w:hint="eastAsia"/>
                <w:sz w:val="24"/>
                <w:szCs w:val="24"/>
              </w:rPr>
              <w:t>R</w:t>
            </w:r>
            <w:r w:rsidRPr="00C20190">
              <w:rPr>
                <w:sz w:val="24"/>
                <w:szCs w:val="24"/>
              </w:rPr>
              <w:t>&amp;D</w:t>
            </w:r>
            <w:r w:rsidRPr="00C20190">
              <w:rPr>
                <w:rFonts w:hint="eastAsia"/>
                <w:sz w:val="24"/>
                <w:szCs w:val="24"/>
              </w:rPr>
              <w:t>或者临床</w:t>
            </w:r>
            <w:r w:rsidRPr="00C20190">
              <w:rPr>
                <w:rFonts w:hint="eastAsia"/>
                <w:sz w:val="24"/>
                <w:szCs w:val="24"/>
              </w:rPr>
              <w:t>I</w:t>
            </w:r>
            <w:r w:rsidRPr="00C20190">
              <w:rPr>
                <w:rFonts w:hint="eastAsia"/>
                <w:sz w:val="24"/>
                <w:szCs w:val="24"/>
              </w:rPr>
              <w:t>期的方法可能已经足够</w:t>
            </w:r>
            <w:r w:rsidR="00D85AE8" w:rsidRPr="00C20190">
              <w:rPr>
                <w:rFonts w:hint="eastAsia"/>
                <w:sz w:val="24"/>
                <w:szCs w:val="24"/>
              </w:rPr>
              <w:t>。比如，如果将要在临床</w:t>
            </w:r>
            <w:r w:rsidR="00D85AE8" w:rsidRPr="00C20190">
              <w:rPr>
                <w:rFonts w:hint="eastAsia"/>
                <w:sz w:val="24"/>
                <w:szCs w:val="24"/>
              </w:rPr>
              <w:t>I</w:t>
            </w:r>
            <w:r w:rsidR="00D85AE8" w:rsidRPr="00C20190">
              <w:rPr>
                <w:rFonts w:hint="eastAsia"/>
                <w:sz w:val="24"/>
                <w:szCs w:val="24"/>
              </w:rPr>
              <w:t>期或者临床样品生产设施中生产制造毒理批次，那么在临床样品设施中使用</w:t>
            </w:r>
            <w:r w:rsidR="00D85AE8" w:rsidRPr="00C20190">
              <w:rPr>
                <w:rFonts w:hint="eastAsia"/>
                <w:sz w:val="24"/>
                <w:szCs w:val="24"/>
              </w:rPr>
              <w:t>R</w:t>
            </w:r>
            <w:r w:rsidR="00D85AE8" w:rsidRPr="00C20190">
              <w:rPr>
                <w:sz w:val="24"/>
                <w:szCs w:val="24"/>
              </w:rPr>
              <w:t>&amp;D</w:t>
            </w:r>
            <w:r w:rsidR="00D85AE8" w:rsidRPr="00C20190">
              <w:rPr>
                <w:rFonts w:hint="eastAsia"/>
                <w:sz w:val="24"/>
                <w:szCs w:val="24"/>
              </w:rPr>
              <w:t>物料，需要进行额外的检测。</w:t>
            </w:r>
          </w:p>
        </w:tc>
        <w:tc>
          <w:tcPr>
            <w:tcW w:w="3174" w:type="dxa"/>
            <w:gridSpan w:val="2"/>
          </w:tcPr>
          <w:p w14:paraId="2E48F482" w14:textId="77777777" w:rsidR="00D46C50" w:rsidRPr="00C20190" w:rsidRDefault="00D85AE8"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对于物料的正确收货、储存、放行和完整性需要有充分的控制策略</w:t>
            </w:r>
          </w:p>
          <w:p w14:paraId="4AC7E503" w14:textId="77777777" w:rsidR="00D85AE8" w:rsidRPr="00C20190" w:rsidRDefault="00D85AE8"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对供应商的确认程度，取决于发展阶段和物料的关键程度</w:t>
            </w:r>
          </w:p>
          <w:p w14:paraId="1757DCA9" w14:textId="77777777" w:rsidR="00D85AE8" w:rsidRPr="00C20190" w:rsidRDefault="00DB3085"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根据工艺研发阶段获得的信息，对物料的关键程度基于风险进行分类。</w:t>
            </w:r>
            <w:r w:rsidRPr="00C20190">
              <w:rPr>
                <w:rFonts w:hint="eastAsia"/>
                <w:sz w:val="24"/>
                <w:szCs w:val="24"/>
              </w:rPr>
              <w:t>Q</w:t>
            </w:r>
            <w:r w:rsidRPr="00C20190">
              <w:rPr>
                <w:sz w:val="24"/>
                <w:szCs w:val="24"/>
              </w:rPr>
              <w:t>C</w:t>
            </w:r>
            <w:r w:rsidRPr="00C20190">
              <w:rPr>
                <w:rFonts w:hint="eastAsia"/>
                <w:sz w:val="24"/>
                <w:szCs w:val="24"/>
              </w:rPr>
              <w:t>部门，需要定义关键的试剂，并需要文档记录该信息</w:t>
            </w:r>
          </w:p>
          <w:p w14:paraId="2664558F" w14:textId="77777777" w:rsidR="00DB3085" w:rsidRPr="00C20190" w:rsidRDefault="00DB3085"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供应商应基于风险进行资质确认，对于高风险物料（如工艺或者产品的关键物料）应进行详尽的确认（如通过审计、调查问卷）</w:t>
            </w:r>
          </w:p>
          <w:p w14:paraId="075572EC" w14:textId="77777777" w:rsidR="00DB3085" w:rsidRPr="00C20190" w:rsidRDefault="00DB3085"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后期确定商业化生产的供应商，对供应商的再评估频率也需要基于风险确定</w:t>
            </w:r>
          </w:p>
          <w:p w14:paraId="786664F5" w14:textId="77777777" w:rsidR="00DB3085" w:rsidRPr="00C20190" w:rsidRDefault="00DB3085"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货品的管理应该能够维持物品的完整性并防止混</w:t>
            </w:r>
            <w:r w:rsidRPr="00C20190">
              <w:rPr>
                <w:rFonts w:hint="eastAsia"/>
                <w:sz w:val="24"/>
                <w:szCs w:val="24"/>
              </w:rPr>
              <w:lastRenderedPageBreak/>
              <w:t>淆，遵循先进先出的原则或者近有效期先出的原则</w:t>
            </w:r>
          </w:p>
          <w:p w14:paraId="2D8500A7" w14:textId="77777777" w:rsidR="00DB3085" w:rsidRPr="00C20190" w:rsidRDefault="00DB3085"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供应商</w:t>
            </w:r>
            <w:r w:rsidRPr="00C20190">
              <w:rPr>
                <w:rFonts w:hint="eastAsia"/>
                <w:sz w:val="24"/>
                <w:szCs w:val="24"/>
              </w:rPr>
              <w:t>C</w:t>
            </w:r>
            <w:r w:rsidRPr="00C20190">
              <w:rPr>
                <w:sz w:val="24"/>
                <w:szCs w:val="24"/>
              </w:rPr>
              <w:t>OA</w:t>
            </w:r>
            <w:r w:rsidRPr="00C20190">
              <w:rPr>
                <w:rFonts w:hint="eastAsia"/>
                <w:sz w:val="24"/>
                <w:szCs w:val="24"/>
              </w:rPr>
              <w:t>（有文件编号的）可以用于接收物料</w:t>
            </w:r>
          </w:p>
          <w:p w14:paraId="432D8B3F" w14:textId="77777777" w:rsidR="00DB3085" w:rsidRPr="00C20190" w:rsidRDefault="00DB3085"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储存和有效期的确定可以遵照供应商建议</w:t>
            </w:r>
          </w:p>
          <w:p w14:paraId="2EF1D2D6" w14:textId="1E9A8543" w:rsidR="00DB3085" w:rsidRPr="00C20190" w:rsidRDefault="00DB3085"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考虑到外源病毒，应在尽可能的情况下避免使用人源、动物源物料</w:t>
            </w:r>
            <w:r w:rsidR="00BF3650" w:rsidRPr="00C20190">
              <w:rPr>
                <w:rFonts w:hint="eastAsia"/>
                <w:sz w:val="24"/>
                <w:szCs w:val="24"/>
              </w:rPr>
              <w:t>，如果不可避免使用，关于原料来源的安全证书是需要的</w:t>
            </w:r>
          </w:p>
          <w:p w14:paraId="70C2824A" w14:textId="62442BD2" w:rsidR="00DB3085" w:rsidRPr="00C20190" w:rsidRDefault="00BF3650"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如果</w:t>
            </w:r>
            <w:r w:rsidRPr="00C20190">
              <w:rPr>
                <w:rFonts w:hint="eastAsia"/>
                <w:sz w:val="24"/>
                <w:szCs w:val="24"/>
              </w:rPr>
              <w:t>C</w:t>
            </w:r>
            <w:r w:rsidRPr="00C20190">
              <w:rPr>
                <w:sz w:val="24"/>
                <w:szCs w:val="24"/>
              </w:rPr>
              <w:t>OA</w:t>
            </w:r>
            <w:r w:rsidRPr="00C20190">
              <w:rPr>
                <w:rFonts w:hint="eastAsia"/>
                <w:sz w:val="24"/>
                <w:szCs w:val="24"/>
              </w:rPr>
              <w:t>包含了鉴定</w:t>
            </w:r>
            <w:r w:rsidR="00DD3D8B" w:rsidRPr="00C20190">
              <w:rPr>
                <w:rFonts w:hint="eastAsia"/>
                <w:sz w:val="24"/>
                <w:szCs w:val="24"/>
              </w:rPr>
              <w:t>试验</w:t>
            </w:r>
            <w:r w:rsidRPr="00C20190">
              <w:rPr>
                <w:rFonts w:hint="eastAsia"/>
                <w:sz w:val="24"/>
                <w:szCs w:val="24"/>
              </w:rPr>
              <w:t>，根据</w:t>
            </w:r>
            <w:r w:rsidRPr="00C20190">
              <w:rPr>
                <w:rFonts w:hint="eastAsia"/>
                <w:sz w:val="24"/>
                <w:szCs w:val="24"/>
              </w:rPr>
              <w:t>C</w:t>
            </w:r>
            <w:r w:rsidRPr="00C20190">
              <w:rPr>
                <w:sz w:val="24"/>
                <w:szCs w:val="24"/>
              </w:rPr>
              <w:t>OA</w:t>
            </w:r>
            <w:r w:rsidRPr="00C20190">
              <w:rPr>
                <w:rFonts w:hint="eastAsia"/>
                <w:sz w:val="24"/>
                <w:szCs w:val="24"/>
              </w:rPr>
              <w:t>放行物料是可行的</w:t>
            </w:r>
          </w:p>
        </w:tc>
        <w:tc>
          <w:tcPr>
            <w:tcW w:w="5828" w:type="dxa"/>
            <w:gridSpan w:val="2"/>
          </w:tcPr>
          <w:p w14:paraId="710D377F" w14:textId="2D7BF6F6" w:rsidR="00D46C50" w:rsidRPr="00C20190" w:rsidRDefault="00BF3650" w:rsidP="00C20190">
            <w:pPr>
              <w:spacing w:beforeLines="0" w:before="0" w:line="25" w:lineRule="atLeast"/>
              <w:jc w:val="left"/>
              <w:rPr>
                <w:sz w:val="24"/>
                <w:szCs w:val="24"/>
              </w:rPr>
            </w:pPr>
            <w:r w:rsidRPr="00C20190">
              <w:rPr>
                <w:rFonts w:hint="eastAsia"/>
                <w:sz w:val="24"/>
                <w:szCs w:val="24"/>
              </w:rPr>
              <w:lastRenderedPageBreak/>
              <w:t>同临床</w:t>
            </w:r>
            <w:r w:rsidRPr="00C20190">
              <w:rPr>
                <w:rFonts w:hint="eastAsia"/>
                <w:sz w:val="24"/>
                <w:szCs w:val="24"/>
              </w:rPr>
              <w:t>I</w:t>
            </w:r>
            <w:r w:rsidRPr="00C20190">
              <w:rPr>
                <w:sz w:val="24"/>
                <w:szCs w:val="24"/>
              </w:rPr>
              <w:t>/II</w:t>
            </w:r>
            <w:r w:rsidRPr="00C20190">
              <w:rPr>
                <w:rFonts w:hint="eastAsia"/>
                <w:sz w:val="24"/>
                <w:szCs w:val="24"/>
              </w:rPr>
              <w:t>期控制策略</w:t>
            </w:r>
            <w:r w:rsidRPr="00C20190">
              <w:rPr>
                <w:sz w:val="24"/>
                <w:szCs w:val="24"/>
              </w:rPr>
              <w:br/>
            </w:r>
            <w:r w:rsidRPr="00C20190">
              <w:rPr>
                <w:rFonts w:hint="eastAsia"/>
                <w:sz w:val="24"/>
                <w:szCs w:val="24"/>
              </w:rPr>
              <w:t>除此之外，供应商需要在临床</w:t>
            </w:r>
            <w:r w:rsidRPr="00C20190">
              <w:rPr>
                <w:rFonts w:hint="eastAsia"/>
                <w:sz w:val="24"/>
                <w:szCs w:val="24"/>
              </w:rPr>
              <w:t>I</w:t>
            </w:r>
            <w:r w:rsidRPr="00C20190">
              <w:rPr>
                <w:sz w:val="24"/>
                <w:szCs w:val="24"/>
              </w:rPr>
              <w:t>II</w:t>
            </w:r>
            <w:r w:rsidRPr="00C20190">
              <w:rPr>
                <w:rFonts w:hint="eastAsia"/>
                <w:sz w:val="24"/>
                <w:szCs w:val="24"/>
              </w:rPr>
              <w:t>期期间根据识别到的风险进行完全的资质确认（如果可能，强且推荐使用备选供应商）</w:t>
            </w:r>
          </w:p>
        </w:tc>
      </w:tr>
      <w:tr w:rsidR="00DF6C6C" w:rsidRPr="00C20190" w14:paraId="395C5427" w14:textId="77777777" w:rsidTr="00DF6C6C">
        <w:trPr>
          <w:trHeight w:val="572"/>
        </w:trPr>
        <w:tc>
          <w:tcPr>
            <w:tcW w:w="1090" w:type="dxa"/>
            <w:shd w:val="clear" w:color="auto" w:fill="AEAAAA" w:themeFill="background2" w:themeFillShade="BF"/>
          </w:tcPr>
          <w:p w14:paraId="41DDAC46" w14:textId="77777777" w:rsidR="00DF6C6C" w:rsidRPr="00C20190" w:rsidRDefault="00DF6C6C" w:rsidP="00C20190">
            <w:pPr>
              <w:spacing w:before="312" w:line="25" w:lineRule="atLeast"/>
              <w:jc w:val="center"/>
              <w:rPr>
                <w:b/>
                <w:bCs/>
                <w:sz w:val="24"/>
                <w:szCs w:val="24"/>
              </w:rPr>
            </w:pPr>
            <w:r w:rsidRPr="00C20190">
              <w:rPr>
                <w:rFonts w:hint="eastAsia"/>
                <w:b/>
                <w:bCs/>
                <w:sz w:val="24"/>
                <w:szCs w:val="24"/>
              </w:rPr>
              <w:t>体系</w:t>
            </w:r>
          </w:p>
        </w:tc>
        <w:tc>
          <w:tcPr>
            <w:tcW w:w="1620" w:type="dxa"/>
            <w:gridSpan w:val="2"/>
            <w:shd w:val="clear" w:color="auto" w:fill="AEAAAA" w:themeFill="background2" w:themeFillShade="BF"/>
          </w:tcPr>
          <w:p w14:paraId="7026CED8" w14:textId="77777777" w:rsidR="00DF6C6C" w:rsidRPr="00C20190" w:rsidRDefault="00DF6C6C" w:rsidP="00C20190">
            <w:pPr>
              <w:spacing w:before="312" w:line="25" w:lineRule="atLeast"/>
              <w:jc w:val="center"/>
              <w:rPr>
                <w:b/>
                <w:bCs/>
                <w:sz w:val="24"/>
                <w:szCs w:val="24"/>
              </w:rPr>
            </w:pPr>
            <w:r w:rsidRPr="00C20190">
              <w:rPr>
                <w:rFonts w:hint="eastAsia"/>
                <w:b/>
                <w:bCs/>
                <w:sz w:val="24"/>
                <w:szCs w:val="24"/>
              </w:rPr>
              <w:t>R</w:t>
            </w:r>
            <w:r w:rsidRPr="00C20190">
              <w:rPr>
                <w:b/>
                <w:bCs/>
                <w:sz w:val="24"/>
                <w:szCs w:val="24"/>
              </w:rPr>
              <w:t>&amp;D</w:t>
            </w:r>
          </w:p>
        </w:tc>
        <w:tc>
          <w:tcPr>
            <w:tcW w:w="1298" w:type="dxa"/>
            <w:gridSpan w:val="2"/>
            <w:shd w:val="clear" w:color="auto" w:fill="AEAAAA" w:themeFill="background2" w:themeFillShade="BF"/>
          </w:tcPr>
          <w:p w14:paraId="1BDA375F" w14:textId="77777777" w:rsidR="00DF6C6C" w:rsidRPr="00C20190" w:rsidRDefault="00DF6C6C" w:rsidP="00C20190">
            <w:pPr>
              <w:spacing w:before="312" w:line="25" w:lineRule="atLeast"/>
              <w:jc w:val="center"/>
              <w:rPr>
                <w:b/>
                <w:bCs/>
                <w:sz w:val="24"/>
                <w:szCs w:val="24"/>
              </w:rPr>
            </w:pPr>
            <w:r w:rsidRPr="00C20190">
              <w:rPr>
                <w:rFonts w:hint="eastAsia"/>
                <w:b/>
                <w:bCs/>
                <w:sz w:val="24"/>
                <w:szCs w:val="24"/>
              </w:rPr>
              <w:t>毒理研究</w:t>
            </w:r>
          </w:p>
        </w:tc>
        <w:tc>
          <w:tcPr>
            <w:tcW w:w="2270" w:type="dxa"/>
            <w:gridSpan w:val="2"/>
            <w:shd w:val="clear" w:color="auto" w:fill="AEAAAA" w:themeFill="background2" w:themeFillShade="BF"/>
          </w:tcPr>
          <w:p w14:paraId="1D8AF794" w14:textId="77777777" w:rsidR="00DF6C6C" w:rsidRPr="00C20190" w:rsidRDefault="00DF6C6C" w:rsidP="00C20190">
            <w:pPr>
              <w:spacing w:before="312" w:line="25" w:lineRule="atLeast"/>
              <w:jc w:val="center"/>
              <w:rPr>
                <w:b/>
                <w:bCs/>
                <w:sz w:val="24"/>
                <w:szCs w:val="24"/>
              </w:rPr>
            </w:pPr>
            <w:r w:rsidRPr="00C20190">
              <w:rPr>
                <w:rFonts w:hint="eastAsia"/>
                <w:b/>
                <w:bCs/>
                <w:sz w:val="24"/>
                <w:szCs w:val="24"/>
              </w:rPr>
              <w:t>临床</w:t>
            </w:r>
            <w:r w:rsidRPr="00C20190">
              <w:rPr>
                <w:rFonts w:hint="eastAsia"/>
                <w:b/>
                <w:bCs/>
                <w:sz w:val="24"/>
                <w:szCs w:val="24"/>
              </w:rPr>
              <w:t>I</w:t>
            </w:r>
            <w:r w:rsidRPr="00C20190">
              <w:rPr>
                <w:rFonts w:hint="eastAsia"/>
                <w:b/>
                <w:bCs/>
                <w:sz w:val="24"/>
                <w:szCs w:val="24"/>
              </w:rPr>
              <w:t>期</w:t>
            </w:r>
          </w:p>
        </w:tc>
        <w:tc>
          <w:tcPr>
            <w:tcW w:w="3758" w:type="dxa"/>
            <w:gridSpan w:val="2"/>
            <w:shd w:val="clear" w:color="auto" w:fill="AEAAAA" w:themeFill="background2" w:themeFillShade="BF"/>
          </w:tcPr>
          <w:p w14:paraId="164BEC42" w14:textId="0FB5BBCC" w:rsidR="00DF6C6C" w:rsidRPr="00C20190" w:rsidRDefault="00DF6C6C" w:rsidP="00C20190">
            <w:pPr>
              <w:spacing w:before="312" w:line="25" w:lineRule="atLeast"/>
              <w:jc w:val="center"/>
              <w:rPr>
                <w:b/>
                <w:bCs/>
                <w:sz w:val="24"/>
                <w:szCs w:val="24"/>
              </w:rPr>
            </w:pPr>
            <w:r w:rsidRPr="00C20190">
              <w:rPr>
                <w:rFonts w:hint="eastAsia"/>
                <w:b/>
                <w:bCs/>
                <w:sz w:val="24"/>
                <w:szCs w:val="24"/>
              </w:rPr>
              <w:t>临床</w:t>
            </w:r>
            <w:r w:rsidRPr="00C20190">
              <w:rPr>
                <w:rFonts w:hint="eastAsia"/>
                <w:b/>
                <w:bCs/>
                <w:sz w:val="24"/>
                <w:szCs w:val="24"/>
              </w:rPr>
              <w:t>I</w:t>
            </w:r>
            <w:r w:rsidRPr="00C20190">
              <w:rPr>
                <w:b/>
                <w:bCs/>
                <w:sz w:val="24"/>
                <w:szCs w:val="24"/>
              </w:rPr>
              <w:t>I</w:t>
            </w:r>
            <w:r w:rsidRPr="00C20190">
              <w:rPr>
                <w:rFonts w:hint="eastAsia"/>
                <w:b/>
                <w:bCs/>
                <w:sz w:val="24"/>
                <w:szCs w:val="24"/>
              </w:rPr>
              <w:t>期</w:t>
            </w:r>
          </w:p>
        </w:tc>
        <w:tc>
          <w:tcPr>
            <w:tcW w:w="3912" w:type="dxa"/>
            <w:shd w:val="clear" w:color="auto" w:fill="AEAAAA" w:themeFill="background2" w:themeFillShade="BF"/>
          </w:tcPr>
          <w:p w14:paraId="7748A7DA" w14:textId="5F7ED4C5" w:rsidR="00DF6C6C" w:rsidRPr="00C20190" w:rsidRDefault="00DF6C6C" w:rsidP="00C20190">
            <w:pPr>
              <w:spacing w:before="312" w:line="25" w:lineRule="atLeast"/>
              <w:jc w:val="center"/>
              <w:rPr>
                <w:b/>
                <w:bCs/>
                <w:sz w:val="24"/>
                <w:szCs w:val="24"/>
              </w:rPr>
            </w:pPr>
            <w:r w:rsidRPr="00C20190">
              <w:rPr>
                <w:b/>
                <w:bCs/>
                <w:sz w:val="24"/>
                <w:szCs w:val="24"/>
              </w:rPr>
              <w:t>III</w:t>
            </w:r>
            <w:r w:rsidRPr="00C20190">
              <w:rPr>
                <w:rFonts w:hint="eastAsia"/>
                <w:b/>
                <w:bCs/>
                <w:sz w:val="24"/>
                <w:szCs w:val="24"/>
              </w:rPr>
              <w:t>期</w:t>
            </w:r>
          </w:p>
        </w:tc>
      </w:tr>
      <w:tr w:rsidR="00DF6C6C" w:rsidRPr="00C20190" w14:paraId="01DDF42F" w14:textId="77777777" w:rsidTr="00DF6C6C">
        <w:tc>
          <w:tcPr>
            <w:tcW w:w="1090" w:type="dxa"/>
          </w:tcPr>
          <w:p w14:paraId="05CF5811" w14:textId="66E9F674" w:rsidR="00DF6C6C" w:rsidRPr="00C20190" w:rsidRDefault="00DF6C6C" w:rsidP="00C20190">
            <w:pPr>
              <w:spacing w:beforeLines="0" w:before="0" w:line="25" w:lineRule="atLeast"/>
              <w:jc w:val="left"/>
              <w:rPr>
                <w:sz w:val="24"/>
                <w:szCs w:val="24"/>
              </w:rPr>
            </w:pPr>
            <w:r w:rsidRPr="00C20190">
              <w:rPr>
                <w:rFonts w:hint="eastAsia"/>
                <w:sz w:val="24"/>
                <w:szCs w:val="24"/>
              </w:rPr>
              <w:t>生产</w:t>
            </w:r>
          </w:p>
          <w:p w14:paraId="14002306" w14:textId="77777777" w:rsidR="00DF6C6C" w:rsidRPr="00C20190" w:rsidRDefault="00DF6C6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生产操作</w:t>
            </w:r>
          </w:p>
          <w:p w14:paraId="2F5E0A84" w14:textId="77777777" w:rsidR="00DF6C6C" w:rsidRPr="00C20190" w:rsidRDefault="00DF6C6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培养基</w:t>
            </w:r>
          </w:p>
          <w:p w14:paraId="450231E3" w14:textId="77777777" w:rsidR="00DF6C6C" w:rsidRPr="00C20190" w:rsidRDefault="00DF6C6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缓冲液</w:t>
            </w:r>
          </w:p>
          <w:p w14:paraId="4AF9ABA2" w14:textId="77777777" w:rsidR="00DF6C6C" w:rsidRPr="00C20190" w:rsidRDefault="00DF6C6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生物反应器</w:t>
            </w:r>
          </w:p>
          <w:p w14:paraId="6F017AA2" w14:textId="77777777" w:rsidR="00DF6C6C" w:rsidRPr="00C20190" w:rsidRDefault="00DF6C6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收获</w:t>
            </w:r>
          </w:p>
          <w:p w14:paraId="4DE15B75" w14:textId="77777777" w:rsidR="00DF6C6C" w:rsidRPr="00C20190" w:rsidRDefault="00DF6C6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lastRenderedPageBreak/>
              <w:t>纯化</w:t>
            </w:r>
          </w:p>
          <w:p w14:paraId="169AFE43" w14:textId="77777777" w:rsidR="00DF6C6C" w:rsidRPr="00C20190" w:rsidRDefault="00DF6C6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制剂</w:t>
            </w:r>
          </w:p>
          <w:p w14:paraId="01A96CE2" w14:textId="77777777" w:rsidR="00DF6C6C" w:rsidRPr="00C20190" w:rsidRDefault="00DF6C6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过滤、原液罐装</w:t>
            </w:r>
          </w:p>
          <w:p w14:paraId="4DC40590" w14:textId="77777777" w:rsidR="00DF6C6C" w:rsidRPr="00C20190" w:rsidRDefault="00DF6C6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保存时间</w:t>
            </w:r>
          </w:p>
          <w:p w14:paraId="0B04576F" w14:textId="77777777" w:rsidR="00DF6C6C" w:rsidRPr="00C20190" w:rsidRDefault="00DF6C6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在线取样和控制</w:t>
            </w:r>
          </w:p>
          <w:p w14:paraId="65F69ACF" w14:textId="77777777" w:rsidR="00DF6C6C" w:rsidRPr="00C20190" w:rsidRDefault="00DF6C6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合并标准</w:t>
            </w:r>
          </w:p>
          <w:p w14:paraId="165BE68D" w14:textId="77777777" w:rsidR="00DF6C6C" w:rsidRPr="00C20190" w:rsidRDefault="00DF6C6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污染控制</w:t>
            </w:r>
          </w:p>
          <w:p w14:paraId="4BECEAF7" w14:textId="2B28C75B" w:rsidR="00DF6C6C" w:rsidRPr="00C20190" w:rsidRDefault="00DF6C6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交叉污染控制</w:t>
            </w:r>
          </w:p>
        </w:tc>
        <w:tc>
          <w:tcPr>
            <w:tcW w:w="1620" w:type="dxa"/>
            <w:gridSpan w:val="2"/>
          </w:tcPr>
          <w:p w14:paraId="5F4BEA4B" w14:textId="3D46D888" w:rsidR="00DF6C6C" w:rsidRPr="00C20190" w:rsidRDefault="00DF6C6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lastRenderedPageBreak/>
              <w:t>在研发</w:t>
            </w:r>
            <w:r w:rsidR="00FA7164" w:rsidRPr="00C20190">
              <w:rPr>
                <w:rFonts w:hint="eastAsia"/>
                <w:sz w:val="24"/>
                <w:szCs w:val="24"/>
              </w:rPr>
              <w:t>阶段</w:t>
            </w:r>
            <w:r w:rsidRPr="00C20190">
              <w:rPr>
                <w:rFonts w:hint="eastAsia"/>
                <w:sz w:val="24"/>
                <w:szCs w:val="24"/>
              </w:rPr>
              <w:t>施行质量源自设计的理念，并用于确定设计空间和控制策略（关于该主题参考</w:t>
            </w:r>
            <w:r w:rsidRPr="00C20190">
              <w:rPr>
                <w:rFonts w:hint="eastAsia"/>
                <w:sz w:val="24"/>
                <w:szCs w:val="24"/>
              </w:rPr>
              <w:lastRenderedPageBreak/>
              <w:t>I</w:t>
            </w:r>
            <w:r w:rsidRPr="00C20190">
              <w:rPr>
                <w:sz w:val="24"/>
                <w:szCs w:val="24"/>
              </w:rPr>
              <w:t>CH Q8</w:t>
            </w:r>
            <w:r w:rsidRPr="00C20190">
              <w:rPr>
                <w:rFonts w:hint="eastAsia"/>
                <w:sz w:val="24"/>
                <w:szCs w:val="24"/>
              </w:rPr>
              <w:t>获得更多细节）</w:t>
            </w:r>
          </w:p>
          <w:p w14:paraId="1FA94F70" w14:textId="257561C3" w:rsidR="00DF6C6C" w:rsidRPr="00C20190" w:rsidRDefault="00DF6C6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遵照常规的实验室安全、文档记录、质量实践准则</w:t>
            </w:r>
          </w:p>
          <w:p w14:paraId="1F7617E1" w14:textId="77777777" w:rsidR="00DF6C6C" w:rsidRPr="00C20190" w:rsidRDefault="00DF6C6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实施通用的实验室清洁以降低生物负载</w:t>
            </w:r>
          </w:p>
          <w:p w14:paraId="008382DF" w14:textId="77777777" w:rsidR="00DF6C6C" w:rsidRPr="00C20190" w:rsidRDefault="00DF6C6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使用日志</w:t>
            </w:r>
            <w:proofErr w:type="gramStart"/>
            <w:r w:rsidRPr="00C20190">
              <w:rPr>
                <w:rFonts w:hint="eastAsia"/>
                <w:sz w:val="24"/>
                <w:szCs w:val="24"/>
              </w:rPr>
              <w:t>本或者</w:t>
            </w:r>
            <w:proofErr w:type="gramEnd"/>
            <w:r w:rsidRPr="00C20190">
              <w:rPr>
                <w:rFonts w:hint="eastAsia"/>
                <w:sz w:val="24"/>
                <w:szCs w:val="24"/>
              </w:rPr>
              <w:t>以电子化方式记录设备的使用</w:t>
            </w:r>
          </w:p>
          <w:p w14:paraId="4D2C51C8" w14:textId="77777777" w:rsidR="00DF6C6C" w:rsidRPr="00C20190" w:rsidRDefault="00DF6C6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使用日志</w:t>
            </w:r>
            <w:proofErr w:type="gramStart"/>
            <w:r w:rsidRPr="00C20190">
              <w:rPr>
                <w:rFonts w:hint="eastAsia"/>
                <w:sz w:val="24"/>
                <w:szCs w:val="24"/>
              </w:rPr>
              <w:t>本或者</w:t>
            </w:r>
            <w:proofErr w:type="gramEnd"/>
            <w:r w:rsidRPr="00C20190">
              <w:rPr>
                <w:rFonts w:hint="eastAsia"/>
                <w:sz w:val="24"/>
                <w:szCs w:val="24"/>
              </w:rPr>
              <w:t>以电子化方式追踪试剂、校准、关键</w:t>
            </w:r>
            <w:r w:rsidRPr="00C20190">
              <w:rPr>
                <w:rFonts w:hint="eastAsia"/>
                <w:sz w:val="24"/>
                <w:szCs w:val="24"/>
              </w:rPr>
              <w:lastRenderedPageBreak/>
              <w:t>的补给和样品</w:t>
            </w:r>
          </w:p>
          <w:p w14:paraId="3ED1C03C" w14:textId="77777777" w:rsidR="00DF6C6C" w:rsidRPr="00C20190" w:rsidRDefault="00DF6C6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应该有基本的区域清场、分割、产品专</w:t>
            </w:r>
            <w:proofErr w:type="gramStart"/>
            <w:r w:rsidRPr="00C20190">
              <w:rPr>
                <w:rFonts w:hint="eastAsia"/>
                <w:sz w:val="24"/>
                <w:szCs w:val="24"/>
              </w:rPr>
              <w:t>属设备</w:t>
            </w:r>
            <w:proofErr w:type="gramEnd"/>
            <w:r w:rsidRPr="00C20190">
              <w:rPr>
                <w:rFonts w:hint="eastAsia"/>
                <w:sz w:val="24"/>
                <w:szCs w:val="24"/>
              </w:rPr>
              <w:t>的标记程序</w:t>
            </w:r>
          </w:p>
          <w:p w14:paraId="4EB00043" w14:textId="77777777" w:rsidR="00DF6C6C" w:rsidRPr="00C20190" w:rsidRDefault="00DF6C6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细胞系，以及用于细胞系构建的动物</w:t>
            </w:r>
            <w:proofErr w:type="gramStart"/>
            <w:r w:rsidRPr="00C20190">
              <w:rPr>
                <w:rFonts w:hint="eastAsia"/>
                <w:sz w:val="24"/>
                <w:szCs w:val="24"/>
              </w:rPr>
              <w:t>源材料</w:t>
            </w:r>
            <w:proofErr w:type="gramEnd"/>
            <w:r w:rsidRPr="00C20190">
              <w:rPr>
                <w:rFonts w:hint="eastAsia"/>
                <w:sz w:val="24"/>
                <w:szCs w:val="24"/>
              </w:rPr>
              <w:t>的源头应该被研究、记录或（和）以安全的方式保留样品</w:t>
            </w:r>
          </w:p>
          <w:p w14:paraId="418D70CA" w14:textId="77777777" w:rsidR="00DF6C6C" w:rsidRPr="00C20190" w:rsidRDefault="00DF6C6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在任何情况下避免使用人源、动物</w:t>
            </w:r>
            <w:proofErr w:type="gramStart"/>
            <w:r w:rsidRPr="00C20190">
              <w:rPr>
                <w:rFonts w:hint="eastAsia"/>
                <w:sz w:val="24"/>
                <w:szCs w:val="24"/>
              </w:rPr>
              <w:t>源材料</w:t>
            </w:r>
            <w:proofErr w:type="gramEnd"/>
            <w:r w:rsidRPr="00C20190">
              <w:rPr>
                <w:rFonts w:hint="eastAsia"/>
                <w:sz w:val="24"/>
                <w:szCs w:val="24"/>
              </w:rPr>
              <w:lastRenderedPageBreak/>
              <w:t>（参见章节</w:t>
            </w:r>
            <w:r w:rsidRPr="00C20190">
              <w:rPr>
                <w:rFonts w:hint="eastAsia"/>
                <w:sz w:val="24"/>
                <w:szCs w:val="24"/>
              </w:rPr>
              <w:t>3</w:t>
            </w:r>
            <w:r w:rsidRPr="00C20190">
              <w:rPr>
                <w:sz w:val="24"/>
                <w:szCs w:val="24"/>
              </w:rPr>
              <w:t>.3.3.3</w:t>
            </w:r>
            <w:r w:rsidRPr="00C20190">
              <w:rPr>
                <w:rFonts w:hint="eastAsia"/>
                <w:sz w:val="24"/>
                <w:szCs w:val="24"/>
              </w:rPr>
              <w:t>和附件</w:t>
            </w:r>
            <w:r w:rsidRPr="00C20190">
              <w:rPr>
                <w:rFonts w:hint="eastAsia"/>
                <w:sz w:val="24"/>
                <w:szCs w:val="24"/>
              </w:rPr>
              <w:t>1</w:t>
            </w:r>
            <w:r w:rsidRPr="00C20190">
              <w:rPr>
                <w:rFonts w:hint="eastAsia"/>
                <w:sz w:val="24"/>
                <w:szCs w:val="24"/>
              </w:rPr>
              <w:t>）</w:t>
            </w:r>
          </w:p>
          <w:p w14:paraId="78531A50" w14:textId="77777777" w:rsidR="00DF6C6C" w:rsidRPr="00C20190" w:rsidRDefault="00DF6C6C" w:rsidP="00C20190">
            <w:pPr>
              <w:pStyle w:val="a3"/>
              <w:numPr>
                <w:ilvl w:val="0"/>
                <w:numId w:val="22"/>
              </w:numPr>
              <w:spacing w:beforeLines="0" w:before="0" w:line="25" w:lineRule="atLeast"/>
              <w:ind w:left="176" w:firstLineChars="0" w:hanging="176"/>
              <w:jc w:val="left"/>
              <w:rPr>
                <w:sz w:val="24"/>
                <w:szCs w:val="24"/>
              </w:rPr>
            </w:pPr>
            <w:r w:rsidRPr="00C20190">
              <w:rPr>
                <w:sz w:val="24"/>
                <w:szCs w:val="24"/>
              </w:rPr>
              <w:t>R&amp;D</w:t>
            </w:r>
            <w:r w:rsidRPr="00C20190">
              <w:rPr>
                <w:rFonts w:hint="eastAsia"/>
                <w:sz w:val="24"/>
                <w:szCs w:val="24"/>
              </w:rPr>
              <w:t>部门应及早联合质量体系考察复杂物料和新物料的来源、级别、关键特征，以确定这些原材料可以在需要的时候纳入原材料质量管理系统</w:t>
            </w:r>
          </w:p>
          <w:p w14:paraId="49758915" w14:textId="2076D805" w:rsidR="00DF6C6C" w:rsidRPr="00C20190" w:rsidRDefault="00DF6C6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需要考虑供应商的可靠程度</w:t>
            </w:r>
          </w:p>
        </w:tc>
        <w:tc>
          <w:tcPr>
            <w:tcW w:w="1298" w:type="dxa"/>
            <w:gridSpan w:val="2"/>
          </w:tcPr>
          <w:p w14:paraId="3D18D7BA" w14:textId="6118C50D" w:rsidR="00DF6C6C" w:rsidRPr="00C20190" w:rsidRDefault="00DF6C6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lastRenderedPageBreak/>
              <w:t>如</w:t>
            </w:r>
            <w:r w:rsidRPr="00C20190">
              <w:rPr>
                <w:rFonts w:hint="eastAsia"/>
                <w:sz w:val="24"/>
                <w:szCs w:val="24"/>
              </w:rPr>
              <w:t>R</w:t>
            </w:r>
            <w:r w:rsidRPr="00C20190">
              <w:rPr>
                <w:sz w:val="24"/>
                <w:szCs w:val="24"/>
              </w:rPr>
              <w:t>&amp;D</w:t>
            </w:r>
            <w:r w:rsidRPr="00C20190">
              <w:rPr>
                <w:rFonts w:hint="eastAsia"/>
                <w:sz w:val="24"/>
                <w:szCs w:val="24"/>
              </w:rPr>
              <w:t>；工艺和设备放大到能够满足动物研究的批量</w:t>
            </w:r>
          </w:p>
        </w:tc>
        <w:tc>
          <w:tcPr>
            <w:tcW w:w="2270" w:type="dxa"/>
            <w:gridSpan w:val="2"/>
          </w:tcPr>
          <w:p w14:paraId="78DB7AFF" w14:textId="34A3E5F8" w:rsidR="00DF6C6C" w:rsidRPr="00C20190" w:rsidRDefault="00DF6C6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工艺包含高质量的细胞培养，层析柱层析、过滤和其他单元的操作</w:t>
            </w:r>
          </w:p>
          <w:p w14:paraId="0EBA2E7E" w14:textId="5E678CF9" w:rsidR="00DF6C6C" w:rsidRPr="00C20190" w:rsidRDefault="00DF6C6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工艺和设备根据规划的临床批次进行放大，并应用到样品生产中</w:t>
            </w:r>
          </w:p>
          <w:p w14:paraId="4598185B" w14:textId="3766EB4C" w:rsidR="00DF6C6C" w:rsidRPr="00C20190" w:rsidRDefault="00DF6C6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lastRenderedPageBreak/>
              <w:t>设备周期监控并校正</w:t>
            </w:r>
          </w:p>
          <w:p w14:paraId="025D9EDA" w14:textId="376D4E05" w:rsidR="00DF6C6C" w:rsidRPr="00C20190" w:rsidRDefault="00DF6C6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应该实施降低生物负载的措施（如缓冲液的除菌过滤、反应罐的灭菌或者深度清洁、色谱柱清洁等）</w:t>
            </w:r>
          </w:p>
          <w:p w14:paraId="391377A5" w14:textId="1E05A246" w:rsidR="00DF6C6C" w:rsidRPr="00C20190" w:rsidRDefault="00DF6C6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通用的批记录应该能够记载关键的工艺特征和中控参数（如处理步骤的收率、处理次数、色谱柱和过滤器压力、色谱柱载量和洗脱程序</w:t>
            </w:r>
            <w:r w:rsidRPr="00C20190">
              <w:rPr>
                <w:rFonts w:hint="eastAsia"/>
                <w:sz w:val="24"/>
                <w:szCs w:val="24"/>
              </w:rPr>
              <w:t>/</w:t>
            </w:r>
            <w:r w:rsidRPr="00C20190">
              <w:rPr>
                <w:rFonts w:hint="eastAsia"/>
                <w:sz w:val="24"/>
                <w:szCs w:val="24"/>
              </w:rPr>
              <w:t>参数、生物反应器条件等）</w:t>
            </w:r>
          </w:p>
          <w:p w14:paraId="592F123F" w14:textId="45C99E4A" w:rsidR="00DF6C6C" w:rsidRPr="00C20190" w:rsidRDefault="00DF6C6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一定数量的中控策略应该被记录，但是接受标准可以不要求</w:t>
            </w:r>
          </w:p>
          <w:p w14:paraId="62CA6302" w14:textId="394D39FB" w:rsidR="00DF6C6C" w:rsidRPr="00C20190" w:rsidRDefault="00DF6C6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初始接受标准和</w:t>
            </w:r>
            <w:r w:rsidRPr="00C20190">
              <w:rPr>
                <w:rFonts w:hint="eastAsia"/>
                <w:sz w:val="24"/>
                <w:szCs w:val="24"/>
              </w:rPr>
              <w:t>C</w:t>
            </w:r>
            <w:r w:rsidRPr="00C20190">
              <w:rPr>
                <w:sz w:val="24"/>
                <w:szCs w:val="24"/>
              </w:rPr>
              <w:t>PP</w:t>
            </w:r>
            <w:r w:rsidRPr="00C20190">
              <w:rPr>
                <w:rFonts w:hint="eastAsia"/>
                <w:sz w:val="24"/>
                <w:szCs w:val="24"/>
              </w:rPr>
              <w:t>s</w:t>
            </w:r>
            <w:r w:rsidRPr="00C20190">
              <w:rPr>
                <w:rFonts w:hint="eastAsia"/>
                <w:sz w:val="24"/>
                <w:szCs w:val="24"/>
              </w:rPr>
              <w:t>已经被</w:t>
            </w:r>
            <w:r w:rsidRPr="00C20190">
              <w:rPr>
                <w:rFonts w:hint="eastAsia"/>
                <w:sz w:val="24"/>
                <w:szCs w:val="24"/>
              </w:rPr>
              <w:lastRenderedPageBreak/>
              <w:t>识别</w:t>
            </w:r>
          </w:p>
          <w:p w14:paraId="62B6123F" w14:textId="27254D38" w:rsidR="00DF6C6C" w:rsidRPr="00C20190" w:rsidRDefault="00DF6C6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开始借助工艺流程图记录当前的工艺知识，并贯穿到临床</w:t>
            </w:r>
            <w:r w:rsidRPr="00C20190">
              <w:rPr>
                <w:rFonts w:hint="eastAsia"/>
                <w:sz w:val="24"/>
                <w:szCs w:val="24"/>
              </w:rPr>
              <w:t>I</w:t>
            </w:r>
            <w:r w:rsidRPr="00C20190">
              <w:rPr>
                <w:sz w:val="24"/>
                <w:szCs w:val="24"/>
              </w:rPr>
              <w:t>II</w:t>
            </w:r>
            <w:r w:rsidRPr="00C20190">
              <w:rPr>
                <w:rFonts w:hint="eastAsia"/>
                <w:sz w:val="24"/>
                <w:szCs w:val="24"/>
              </w:rPr>
              <w:t>期</w:t>
            </w:r>
          </w:p>
          <w:p w14:paraId="5D102B31" w14:textId="7C6D7E9F" w:rsidR="00DF6C6C" w:rsidRPr="00C20190" w:rsidRDefault="00DF6C6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细胞培养基在使用前应借助</w:t>
            </w:r>
            <w:r w:rsidRPr="00C20190">
              <w:rPr>
                <w:rFonts w:hint="eastAsia"/>
                <w:sz w:val="24"/>
                <w:szCs w:val="24"/>
              </w:rPr>
              <w:t>0</w:t>
            </w:r>
            <w:r w:rsidRPr="00C20190">
              <w:rPr>
                <w:sz w:val="24"/>
                <w:szCs w:val="24"/>
              </w:rPr>
              <w:t>.1</w:t>
            </w:r>
            <w:r w:rsidRPr="00C20190">
              <w:rPr>
                <w:rFonts w:hint="eastAsia"/>
                <w:sz w:val="24"/>
                <w:szCs w:val="24"/>
              </w:rPr>
              <w:t>微米滤器过滤，以减少支原体污染的风险</w:t>
            </w:r>
          </w:p>
          <w:p w14:paraId="0F9F9852" w14:textId="3EB45BCD" w:rsidR="00DF6C6C" w:rsidRPr="00C20190" w:rsidRDefault="00DF6C6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动物</w:t>
            </w:r>
            <w:proofErr w:type="gramStart"/>
            <w:r w:rsidRPr="00C20190">
              <w:rPr>
                <w:rFonts w:hint="eastAsia"/>
                <w:sz w:val="24"/>
                <w:szCs w:val="24"/>
              </w:rPr>
              <w:t>源材料</w:t>
            </w:r>
            <w:proofErr w:type="gramEnd"/>
            <w:r w:rsidRPr="00C20190">
              <w:rPr>
                <w:rFonts w:hint="eastAsia"/>
                <w:sz w:val="24"/>
                <w:szCs w:val="24"/>
              </w:rPr>
              <w:t>需要采用适当的手段进行处理（加热、</w:t>
            </w:r>
            <w:r w:rsidRPr="00C20190">
              <w:rPr>
                <w:rFonts w:hint="eastAsia"/>
                <w:sz w:val="24"/>
                <w:szCs w:val="24"/>
              </w:rPr>
              <w:t>p</w:t>
            </w:r>
            <w:r w:rsidRPr="00C20190">
              <w:rPr>
                <w:sz w:val="24"/>
                <w:szCs w:val="24"/>
              </w:rPr>
              <w:t>H</w:t>
            </w:r>
            <w:r w:rsidRPr="00C20190">
              <w:rPr>
                <w:rFonts w:hint="eastAsia"/>
                <w:sz w:val="24"/>
                <w:szCs w:val="24"/>
              </w:rPr>
              <w:t>、离子辐照等）以降低外源因子污染的风险</w:t>
            </w:r>
          </w:p>
          <w:p w14:paraId="2832A98E" w14:textId="304A27DC" w:rsidR="00DF6C6C" w:rsidRPr="00C20190" w:rsidRDefault="00DF6C6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应该有清场、隔离、产品专</w:t>
            </w:r>
            <w:proofErr w:type="gramStart"/>
            <w:r w:rsidRPr="00C20190">
              <w:rPr>
                <w:rFonts w:hint="eastAsia"/>
                <w:sz w:val="24"/>
                <w:szCs w:val="24"/>
              </w:rPr>
              <w:t>属设备</w:t>
            </w:r>
            <w:proofErr w:type="gramEnd"/>
            <w:r w:rsidRPr="00C20190">
              <w:rPr>
                <w:rFonts w:hint="eastAsia"/>
                <w:sz w:val="24"/>
                <w:szCs w:val="24"/>
              </w:rPr>
              <w:t>/</w:t>
            </w:r>
            <w:r w:rsidRPr="00C20190">
              <w:rPr>
                <w:rFonts w:hint="eastAsia"/>
                <w:sz w:val="24"/>
                <w:szCs w:val="24"/>
              </w:rPr>
              <w:t>成分</w:t>
            </w:r>
            <w:r w:rsidRPr="00C20190">
              <w:rPr>
                <w:rFonts w:hint="eastAsia"/>
                <w:sz w:val="24"/>
                <w:szCs w:val="24"/>
              </w:rPr>
              <w:t>/</w:t>
            </w:r>
            <w:r w:rsidRPr="00C20190">
              <w:rPr>
                <w:rFonts w:hint="eastAsia"/>
                <w:sz w:val="24"/>
                <w:szCs w:val="24"/>
              </w:rPr>
              <w:t>物料的标记程序</w:t>
            </w:r>
          </w:p>
          <w:p w14:paraId="4E357C7B" w14:textId="2CCABDAE" w:rsidR="00DF6C6C" w:rsidRPr="00C20190" w:rsidRDefault="00DF6C6C" w:rsidP="00C20190">
            <w:pPr>
              <w:spacing w:beforeLines="0" w:before="0" w:line="25" w:lineRule="atLeast"/>
              <w:jc w:val="left"/>
              <w:rPr>
                <w:sz w:val="24"/>
                <w:szCs w:val="24"/>
              </w:rPr>
            </w:pPr>
          </w:p>
        </w:tc>
        <w:tc>
          <w:tcPr>
            <w:tcW w:w="3758" w:type="dxa"/>
            <w:gridSpan w:val="2"/>
          </w:tcPr>
          <w:p w14:paraId="27269D20" w14:textId="254A210C" w:rsidR="00DF6C6C" w:rsidRPr="00C20190" w:rsidRDefault="00DF6C6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lastRenderedPageBreak/>
              <w:t>同临床</w:t>
            </w:r>
            <w:r w:rsidRPr="00C20190">
              <w:rPr>
                <w:rFonts w:hint="eastAsia"/>
                <w:sz w:val="24"/>
                <w:szCs w:val="24"/>
              </w:rPr>
              <w:t>I</w:t>
            </w:r>
            <w:r w:rsidRPr="00C20190">
              <w:rPr>
                <w:rFonts w:hint="eastAsia"/>
                <w:sz w:val="24"/>
                <w:szCs w:val="24"/>
              </w:rPr>
              <w:t>期，但是接受标准和推定的</w:t>
            </w:r>
            <w:r w:rsidRPr="00C20190">
              <w:rPr>
                <w:rFonts w:hint="eastAsia"/>
                <w:sz w:val="24"/>
                <w:szCs w:val="24"/>
              </w:rPr>
              <w:t>C</w:t>
            </w:r>
            <w:r w:rsidRPr="00C20190">
              <w:rPr>
                <w:sz w:val="24"/>
                <w:szCs w:val="24"/>
              </w:rPr>
              <w:t>PPs</w:t>
            </w:r>
            <w:r w:rsidRPr="00C20190">
              <w:rPr>
                <w:rFonts w:hint="eastAsia"/>
                <w:sz w:val="24"/>
                <w:szCs w:val="24"/>
              </w:rPr>
              <w:t>应该已经确立</w:t>
            </w:r>
          </w:p>
          <w:p w14:paraId="27E29381" w14:textId="55BA1116" w:rsidR="00DF6C6C" w:rsidRPr="00C20190" w:rsidRDefault="00DF6C6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起草应用产品专属的批生产记录</w:t>
            </w:r>
          </w:p>
          <w:p w14:paraId="5E2E5B99" w14:textId="6AC45393" w:rsidR="00DF6C6C" w:rsidRPr="00C20190" w:rsidRDefault="00DF6C6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借助</w:t>
            </w:r>
            <w:proofErr w:type="spellStart"/>
            <w:r w:rsidRPr="00C20190">
              <w:rPr>
                <w:rFonts w:hint="eastAsia"/>
                <w:sz w:val="24"/>
                <w:szCs w:val="24"/>
              </w:rPr>
              <w:t>Q</w:t>
            </w:r>
            <w:r w:rsidRPr="00C20190">
              <w:rPr>
                <w:sz w:val="24"/>
                <w:szCs w:val="24"/>
              </w:rPr>
              <w:t>bD</w:t>
            </w:r>
            <w:proofErr w:type="spellEnd"/>
            <w:r w:rsidRPr="00C20190">
              <w:rPr>
                <w:rFonts w:hint="eastAsia"/>
                <w:sz w:val="24"/>
                <w:szCs w:val="24"/>
              </w:rPr>
              <w:t>的方式促进工艺理解</w:t>
            </w:r>
          </w:p>
          <w:p w14:paraId="08C725C4" w14:textId="30E4F379" w:rsidR="00DF6C6C" w:rsidRPr="00C20190" w:rsidRDefault="00DF6C6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对于中控参数的初始接受范围应当建立</w:t>
            </w:r>
          </w:p>
          <w:p w14:paraId="739D4C62" w14:textId="0E5327B2" w:rsidR="00DF6C6C" w:rsidRPr="00C20190" w:rsidRDefault="00DF6C6C" w:rsidP="00C20190">
            <w:pPr>
              <w:spacing w:beforeLines="0" w:before="0" w:line="25" w:lineRule="atLeast"/>
              <w:ind w:left="176" w:hanging="176"/>
              <w:jc w:val="left"/>
              <w:rPr>
                <w:sz w:val="24"/>
                <w:szCs w:val="24"/>
              </w:rPr>
            </w:pPr>
          </w:p>
        </w:tc>
        <w:tc>
          <w:tcPr>
            <w:tcW w:w="3912" w:type="dxa"/>
          </w:tcPr>
          <w:p w14:paraId="7B6A6D3A" w14:textId="77777777" w:rsidR="00DF6C6C" w:rsidRPr="00C20190" w:rsidRDefault="00AC10B2"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最终工艺的确定和设备的选型应该确定（如果有必要，可以比最终的商业化规模小）</w:t>
            </w:r>
          </w:p>
          <w:p w14:paraId="20A597FE" w14:textId="38D097DE" w:rsidR="00AC10B2" w:rsidRPr="00C20190" w:rsidRDefault="00F96C2B"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根据实验室研究成果或风险分析，在工艺性能确认（</w:t>
            </w:r>
            <w:r w:rsidRPr="00C20190">
              <w:rPr>
                <w:rFonts w:hint="eastAsia"/>
                <w:sz w:val="24"/>
                <w:szCs w:val="24"/>
              </w:rPr>
              <w:t>Pr</w:t>
            </w:r>
            <w:r w:rsidRPr="00C20190">
              <w:rPr>
                <w:sz w:val="24"/>
                <w:szCs w:val="24"/>
              </w:rPr>
              <w:t>ocess Performance Qualification</w:t>
            </w:r>
            <w:r w:rsidRPr="00C20190">
              <w:rPr>
                <w:rFonts w:hint="eastAsia"/>
                <w:sz w:val="24"/>
                <w:szCs w:val="24"/>
              </w:rPr>
              <w:t>）前，对于注册批次</w:t>
            </w:r>
            <w:r w:rsidRPr="00C20190">
              <w:rPr>
                <w:rFonts w:hint="eastAsia"/>
                <w:sz w:val="24"/>
                <w:szCs w:val="24"/>
              </w:rPr>
              <w:t>/</w:t>
            </w:r>
            <w:r w:rsidRPr="00C20190">
              <w:rPr>
                <w:rFonts w:hint="eastAsia"/>
                <w:sz w:val="24"/>
                <w:szCs w:val="24"/>
              </w:rPr>
              <w:t>确认批次（</w:t>
            </w:r>
            <w:r w:rsidRPr="00C20190">
              <w:rPr>
                <w:rFonts w:hint="eastAsia"/>
                <w:sz w:val="24"/>
                <w:szCs w:val="24"/>
              </w:rPr>
              <w:t>C</w:t>
            </w:r>
            <w:r w:rsidRPr="00C20190">
              <w:rPr>
                <w:sz w:val="24"/>
                <w:szCs w:val="24"/>
              </w:rPr>
              <w:t>onformance B</w:t>
            </w:r>
            <w:r w:rsidRPr="00C20190">
              <w:rPr>
                <w:rFonts w:hint="eastAsia"/>
                <w:sz w:val="24"/>
                <w:szCs w:val="24"/>
              </w:rPr>
              <w:t>atch</w:t>
            </w:r>
            <w:r w:rsidRPr="00C20190">
              <w:rPr>
                <w:rFonts w:hint="eastAsia"/>
                <w:sz w:val="24"/>
                <w:szCs w:val="24"/>
              </w:rPr>
              <w:t>）应识别所有的</w:t>
            </w:r>
            <w:r w:rsidRPr="00C20190">
              <w:rPr>
                <w:rFonts w:hint="eastAsia"/>
                <w:sz w:val="24"/>
                <w:szCs w:val="24"/>
              </w:rPr>
              <w:t>C</w:t>
            </w:r>
            <w:r w:rsidRPr="00C20190">
              <w:rPr>
                <w:sz w:val="24"/>
                <w:szCs w:val="24"/>
              </w:rPr>
              <w:t>PP</w:t>
            </w:r>
            <w:r w:rsidRPr="00C20190">
              <w:rPr>
                <w:rFonts w:hint="eastAsia"/>
                <w:sz w:val="24"/>
                <w:szCs w:val="24"/>
              </w:rPr>
              <w:t>并建立对应的范围</w:t>
            </w:r>
          </w:p>
          <w:p w14:paraId="1A9A6317" w14:textId="77777777" w:rsidR="00F96C2B" w:rsidRPr="00C20190" w:rsidRDefault="00F96C2B"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lastRenderedPageBreak/>
              <w:t>使用产品专属的批记录，并包括中控监测参数的接受范围</w:t>
            </w:r>
          </w:p>
          <w:p w14:paraId="6D1667B8" w14:textId="77777777" w:rsidR="00F96C2B" w:rsidRPr="00C20190" w:rsidRDefault="00F96C2B"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更加严格的降低生物负载的措施（如缓冲液的除菌过滤、层析柱的清洁等）</w:t>
            </w:r>
          </w:p>
          <w:p w14:paraId="1BBCA6FB" w14:textId="77777777" w:rsidR="00F96C2B" w:rsidRPr="00C20190" w:rsidRDefault="00F96C2B"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根据风险评估，确定报警行动限，确立</w:t>
            </w:r>
            <w:r w:rsidRPr="00C20190">
              <w:rPr>
                <w:rFonts w:hint="eastAsia"/>
                <w:sz w:val="24"/>
                <w:szCs w:val="24"/>
              </w:rPr>
              <w:t>C</w:t>
            </w:r>
            <w:r w:rsidRPr="00C20190">
              <w:rPr>
                <w:sz w:val="24"/>
                <w:szCs w:val="24"/>
              </w:rPr>
              <w:t>PP</w:t>
            </w:r>
          </w:p>
          <w:p w14:paraId="74F54ED3" w14:textId="5671EAB7" w:rsidR="00F96C2B" w:rsidRPr="00C20190" w:rsidRDefault="00F96C2B"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应该建立清场、隔离程序，产品专属物料、成分、设备的标识程序</w:t>
            </w:r>
          </w:p>
        </w:tc>
      </w:tr>
      <w:tr w:rsidR="00F96C2B" w:rsidRPr="00C20190" w14:paraId="27143E39" w14:textId="77777777" w:rsidTr="00C95BF2">
        <w:trPr>
          <w:trHeight w:val="572"/>
        </w:trPr>
        <w:tc>
          <w:tcPr>
            <w:tcW w:w="1090" w:type="dxa"/>
            <w:shd w:val="clear" w:color="auto" w:fill="AEAAAA" w:themeFill="background2" w:themeFillShade="BF"/>
          </w:tcPr>
          <w:p w14:paraId="0CCF4638" w14:textId="77777777" w:rsidR="00F96C2B" w:rsidRPr="00C20190" w:rsidRDefault="00F96C2B" w:rsidP="00C20190">
            <w:pPr>
              <w:spacing w:before="312" w:line="25" w:lineRule="atLeast"/>
              <w:jc w:val="center"/>
              <w:rPr>
                <w:b/>
                <w:bCs/>
                <w:sz w:val="24"/>
                <w:szCs w:val="24"/>
              </w:rPr>
            </w:pPr>
            <w:r w:rsidRPr="00C20190">
              <w:rPr>
                <w:rFonts w:hint="eastAsia"/>
                <w:b/>
                <w:bCs/>
                <w:sz w:val="24"/>
                <w:szCs w:val="24"/>
              </w:rPr>
              <w:lastRenderedPageBreak/>
              <w:t>体系</w:t>
            </w:r>
          </w:p>
        </w:tc>
        <w:tc>
          <w:tcPr>
            <w:tcW w:w="1620" w:type="dxa"/>
            <w:gridSpan w:val="2"/>
            <w:shd w:val="clear" w:color="auto" w:fill="AEAAAA" w:themeFill="background2" w:themeFillShade="BF"/>
          </w:tcPr>
          <w:p w14:paraId="06C59ACE" w14:textId="77777777" w:rsidR="00F96C2B" w:rsidRPr="00C20190" w:rsidRDefault="00F96C2B" w:rsidP="00C20190">
            <w:pPr>
              <w:spacing w:before="312" w:line="25" w:lineRule="atLeast"/>
              <w:jc w:val="center"/>
              <w:rPr>
                <w:b/>
                <w:bCs/>
                <w:sz w:val="24"/>
                <w:szCs w:val="24"/>
              </w:rPr>
            </w:pPr>
            <w:r w:rsidRPr="00C20190">
              <w:rPr>
                <w:rFonts w:hint="eastAsia"/>
                <w:b/>
                <w:bCs/>
                <w:sz w:val="24"/>
                <w:szCs w:val="24"/>
              </w:rPr>
              <w:t>R</w:t>
            </w:r>
            <w:r w:rsidRPr="00C20190">
              <w:rPr>
                <w:b/>
                <w:bCs/>
                <w:sz w:val="24"/>
                <w:szCs w:val="24"/>
              </w:rPr>
              <w:t>&amp;D</w:t>
            </w:r>
          </w:p>
        </w:tc>
        <w:tc>
          <w:tcPr>
            <w:tcW w:w="1298" w:type="dxa"/>
            <w:gridSpan w:val="2"/>
            <w:shd w:val="clear" w:color="auto" w:fill="AEAAAA" w:themeFill="background2" w:themeFillShade="BF"/>
          </w:tcPr>
          <w:p w14:paraId="65D076BF" w14:textId="77777777" w:rsidR="00F96C2B" w:rsidRPr="00C20190" w:rsidRDefault="00F96C2B" w:rsidP="00C20190">
            <w:pPr>
              <w:spacing w:before="312" w:line="25" w:lineRule="atLeast"/>
              <w:jc w:val="center"/>
              <w:rPr>
                <w:b/>
                <w:bCs/>
                <w:sz w:val="24"/>
                <w:szCs w:val="24"/>
              </w:rPr>
            </w:pPr>
            <w:r w:rsidRPr="00C20190">
              <w:rPr>
                <w:rFonts w:hint="eastAsia"/>
                <w:b/>
                <w:bCs/>
                <w:sz w:val="24"/>
                <w:szCs w:val="24"/>
              </w:rPr>
              <w:t>毒理研究</w:t>
            </w:r>
          </w:p>
        </w:tc>
        <w:tc>
          <w:tcPr>
            <w:tcW w:w="2270" w:type="dxa"/>
            <w:gridSpan w:val="2"/>
            <w:shd w:val="clear" w:color="auto" w:fill="AEAAAA" w:themeFill="background2" w:themeFillShade="BF"/>
          </w:tcPr>
          <w:p w14:paraId="09687A25" w14:textId="77777777" w:rsidR="00F96C2B" w:rsidRPr="00C20190" w:rsidRDefault="00F96C2B" w:rsidP="00C20190">
            <w:pPr>
              <w:spacing w:before="312" w:line="25" w:lineRule="atLeast"/>
              <w:jc w:val="center"/>
              <w:rPr>
                <w:b/>
                <w:bCs/>
                <w:sz w:val="24"/>
                <w:szCs w:val="24"/>
              </w:rPr>
            </w:pPr>
            <w:r w:rsidRPr="00C20190">
              <w:rPr>
                <w:rFonts w:hint="eastAsia"/>
                <w:b/>
                <w:bCs/>
                <w:sz w:val="24"/>
                <w:szCs w:val="24"/>
              </w:rPr>
              <w:t>临床</w:t>
            </w:r>
            <w:r w:rsidRPr="00C20190">
              <w:rPr>
                <w:rFonts w:hint="eastAsia"/>
                <w:b/>
                <w:bCs/>
                <w:sz w:val="24"/>
                <w:szCs w:val="24"/>
              </w:rPr>
              <w:t>I</w:t>
            </w:r>
            <w:r w:rsidRPr="00C20190">
              <w:rPr>
                <w:rFonts w:hint="eastAsia"/>
                <w:b/>
                <w:bCs/>
                <w:sz w:val="24"/>
                <w:szCs w:val="24"/>
              </w:rPr>
              <w:t>期</w:t>
            </w:r>
          </w:p>
        </w:tc>
        <w:tc>
          <w:tcPr>
            <w:tcW w:w="3758" w:type="dxa"/>
            <w:gridSpan w:val="2"/>
            <w:shd w:val="clear" w:color="auto" w:fill="AEAAAA" w:themeFill="background2" w:themeFillShade="BF"/>
          </w:tcPr>
          <w:p w14:paraId="0822A17B" w14:textId="77777777" w:rsidR="00F96C2B" w:rsidRPr="00C20190" w:rsidRDefault="00F96C2B" w:rsidP="00C20190">
            <w:pPr>
              <w:spacing w:before="312" w:line="25" w:lineRule="atLeast"/>
              <w:jc w:val="center"/>
              <w:rPr>
                <w:b/>
                <w:bCs/>
                <w:sz w:val="24"/>
                <w:szCs w:val="24"/>
              </w:rPr>
            </w:pPr>
            <w:r w:rsidRPr="00C20190">
              <w:rPr>
                <w:rFonts w:hint="eastAsia"/>
                <w:b/>
                <w:bCs/>
                <w:sz w:val="24"/>
                <w:szCs w:val="24"/>
              </w:rPr>
              <w:t>临床</w:t>
            </w:r>
            <w:r w:rsidRPr="00C20190">
              <w:rPr>
                <w:rFonts w:hint="eastAsia"/>
                <w:b/>
                <w:bCs/>
                <w:sz w:val="24"/>
                <w:szCs w:val="24"/>
              </w:rPr>
              <w:t>I</w:t>
            </w:r>
            <w:r w:rsidRPr="00C20190">
              <w:rPr>
                <w:b/>
                <w:bCs/>
                <w:sz w:val="24"/>
                <w:szCs w:val="24"/>
              </w:rPr>
              <w:t>I</w:t>
            </w:r>
            <w:r w:rsidRPr="00C20190">
              <w:rPr>
                <w:rFonts w:hint="eastAsia"/>
                <w:b/>
                <w:bCs/>
                <w:sz w:val="24"/>
                <w:szCs w:val="24"/>
              </w:rPr>
              <w:t>期</w:t>
            </w:r>
          </w:p>
        </w:tc>
        <w:tc>
          <w:tcPr>
            <w:tcW w:w="3912" w:type="dxa"/>
            <w:shd w:val="clear" w:color="auto" w:fill="AEAAAA" w:themeFill="background2" w:themeFillShade="BF"/>
          </w:tcPr>
          <w:p w14:paraId="33999C77" w14:textId="77777777" w:rsidR="00F96C2B" w:rsidRPr="00C20190" w:rsidRDefault="00F96C2B" w:rsidP="00C20190">
            <w:pPr>
              <w:spacing w:before="312" w:line="25" w:lineRule="atLeast"/>
              <w:jc w:val="center"/>
              <w:rPr>
                <w:b/>
                <w:bCs/>
                <w:sz w:val="24"/>
                <w:szCs w:val="24"/>
              </w:rPr>
            </w:pPr>
            <w:r w:rsidRPr="00C20190">
              <w:rPr>
                <w:b/>
                <w:bCs/>
                <w:sz w:val="24"/>
                <w:szCs w:val="24"/>
              </w:rPr>
              <w:t>III</w:t>
            </w:r>
            <w:r w:rsidRPr="00C20190">
              <w:rPr>
                <w:rFonts w:hint="eastAsia"/>
                <w:b/>
                <w:bCs/>
                <w:sz w:val="24"/>
                <w:szCs w:val="24"/>
              </w:rPr>
              <w:t>期</w:t>
            </w:r>
          </w:p>
        </w:tc>
      </w:tr>
      <w:tr w:rsidR="00C95BF2" w:rsidRPr="00C20190" w14:paraId="22D547C7" w14:textId="77777777" w:rsidTr="00F96C2B">
        <w:trPr>
          <w:trHeight w:val="572"/>
        </w:trPr>
        <w:tc>
          <w:tcPr>
            <w:tcW w:w="1090" w:type="dxa"/>
          </w:tcPr>
          <w:p w14:paraId="0B8A161C" w14:textId="77777777" w:rsidR="00C95BF2" w:rsidRPr="00C20190" w:rsidRDefault="00C95BF2" w:rsidP="00C20190">
            <w:pPr>
              <w:spacing w:beforeLines="0" w:before="0" w:line="25" w:lineRule="atLeast"/>
              <w:jc w:val="left"/>
              <w:rPr>
                <w:sz w:val="24"/>
                <w:szCs w:val="24"/>
              </w:rPr>
            </w:pPr>
            <w:r w:rsidRPr="00C20190">
              <w:rPr>
                <w:rFonts w:hint="eastAsia"/>
                <w:sz w:val="24"/>
                <w:szCs w:val="24"/>
              </w:rPr>
              <w:lastRenderedPageBreak/>
              <w:t>实验室</w:t>
            </w:r>
          </w:p>
          <w:p w14:paraId="5DA3AEBC" w14:textId="77777777" w:rsidR="00C95BF2" w:rsidRPr="00C20190" w:rsidRDefault="00C95BF2"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一般控制</w:t>
            </w:r>
          </w:p>
          <w:p w14:paraId="4B38161B" w14:textId="77777777" w:rsidR="00C95BF2" w:rsidRPr="00C20190" w:rsidRDefault="00C95BF2"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中间产品和成品的中间控制</w:t>
            </w:r>
          </w:p>
          <w:p w14:paraId="578BBF44" w14:textId="77777777" w:rsidR="00C95BF2" w:rsidRPr="00C20190" w:rsidRDefault="00C95BF2"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分析方法验证</w:t>
            </w:r>
          </w:p>
          <w:p w14:paraId="7D40A5F0" w14:textId="77777777" w:rsidR="00C95BF2" w:rsidRPr="00C20190" w:rsidRDefault="00C95BF2"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有效期和复验期</w:t>
            </w:r>
          </w:p>
          <w:p w14:paraId="41B3435A" w14:textId="6EB1A42C" w:rsidR="00C95BF2" w:rsidRPr="00C20190" w:rsidRDefault="00C95BF2"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样品保留</w:t>
            </w:r>
          </w:p>
        </w:tc>
        <w:tc>
          <w:tcPr>
            <w:tcW w:w="1620" w:type="dxa"/>
            <w:gridSpan w:val="2"/>
          </w:tcPr>
          <w:p w14:paraId="62C28839" w14:textId="77777777" w:rsidR="00C95BF2" w:rsidRPr="00C20190" w:rsidRDefault="00C95BF2"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对于相应测试和活性检测的选取、优化验证采取质量设计的方法</w:t>
            </w:r>
          </w:p>
          <w:p w14:paraId="2DD12760" w14:textId="77777777" w:rsidR="00C95BF2" w:rsidRPr="00C20190" w:rsidRDefault="00C95BF2"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活性检测试剂的储存和</w:t>
            </w:r>
            <w:proofErr w:type="gramStart"/>
            <w:r w:rsidRPr="00C20190">
              <w:rPr>
                <w:rFonts w:hint="eastAsia"/>
                <w:sz w:val="24"/>
                <w:szCs w:val="24"/>
              </w:rPr>
              <w:t>效期</w:t>
            </w:r>
            <w:proofErr w:type="gramEnd"/>
            <w:r w:rsidRPr="00C20190">
              <w:rPr>
                <w:rFonts w:hint="eastAsia"/>
                <w:sz w:val="24"/>
                <w:szCs w:val="24"/>
              </w:rPr>
              <w:t>采用供应商推荐值</w:t>
            </w:r>
          </w:p>
          <w:p w14:paraId="152BA25F" w14:textId="01DE1695" w:rsidR="00C95BF2" w:rsidRPr="00C20190" w:rsidRDefault="00C95BF2"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保留样品足以用于建立和后续批次的一致性</w:t>
            </w:r>
          </w:p>
        </w:tc>
        <w:tc>
          <w:tcPr>
            <w:tcW w:w="1298" w:type="dxa"/>
            <w:gridSpan w:val="2"/>
          </w:tcPr>
          <w:p w14:paraId="42CF7E1E" w14:textId="1E9E8DC0" w:rsidR="00C95BF2" w:rsidRPr="00C20190" w:rsidRDefault="00C95BF2"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以</w:t>
            </w:r>
            <w:r w:rsidRPr="00C20190">
              <w:rPr>
                <w:rFonts w:hint="eastAsia"/>
                <w:sz w:val="24"/>
                <w:szCs w:val="24"/>
              </w:rPr>
              <w:t>R</w:t>
            </w:r>
            <w:r w:rsidRPr="00C20190">
              <w:rPr>
                <w:sz w:val="24"/>
                <w:szCs w:val="24"/>
              </w:rPr>
              <w:t>&amp;D</w:t>
            </w:r>
            <w:r w:rsidRPr="00C20190">
              <w:rPr>
                <w:rFonts w:hint="eastAsia"/>
                <w:sz w:val="24"/>
                <w:szCs w:val="24"/>
              </w:rPr>
              <w:t>程序检测，但是包括能够识别</w:t>
            </w:r>
            <w:r w:rsidR="00B17838" w:rsidRPr="00C20190">
              <w:rPr>
                <w:rFonts w:hint="eastAsia"/>
                <w:sz w:val="24"/>
                <w:szCs w:val="24"/>
              </w:rPr>
              <w:t>引起</w:t>
            </w:r>
            <w:r w:rsidRPr="00C20190">
              <w:rPr>
                <w:rFonts w:hint="eastAsia"/>
                <w:sz w:val="24"/>
                <w:szCs w:val="24"/>
              </w:rPr>
              <w:t>动物</w:t>
            </w:r>
            <w:r w:rsidR="00556B9D" w:rsidRPr="00C20190">
              <w:rPr>
                <w:rFonts w:hint="eastAsia"/>
                <w:sz w:val="24"/>
                <w:szCs w:val="24"/>
              </w:rPr>
              <w:t>试验</w:t>
            </w:r>
            <w:r w:rsidRPr="00C20190">
              <w:rPr>
                <w:rFonts w:hint="eastAsia"/>
                <w:sz w:val="24"/>
                <w:szCs w:val="24"/>
              </w:rPr>
              <w:t>失败</w:t>
            </w:r>
            <w:r w:rsidR="00B17838" w:rsidRPr="00C20190">
              <w:rPr>
                <w:rFonts w:hint="eastAsia"/>
                <w:sz w:val="24"/>
                <w:szCs w:val="24"/>
              </w:rPr>
              <w:t>的</w:t>
            </w:r>
            <w:r w:rsidR="00556B9D" w:rsidRPr="00C20190">
              <w:rPr>
                <w:rFonts w:hint="eastAsia"/>
                <w:sz w:val="24"/>
                <w:szCs w:val="24"/>
              </w:rPr>
              <w:t>因素</w:t>
            </w:r>
            <w:r w:rsidRPr="00C20190">
              <w:rPr>
                <w:rFonts w:hint="eastAsia"/>
                <w:sz w:val="24"/>
                <w:szCs w:val="24"/>
              </w:rPr>
              <w:t>（如赋形剂、污染、杂质等引起错误的</w:t>
            </w:r>
            <w:r w:rsidR="00B17838" w:rsidRPr="00C20190">
              <w:rPr>
                <w:rFonts w:hint="eastAsia"/>
                <w:sz w:val="24"/>
                <w:szCs w:val="24"/>
              </w:rPr>
              <w:t>结果：</w:t>
            </w:r>
            <w:r w:rsidR="00B17838" w:rsidRPr="00C20190">
              <w:rPr>
                <w:rFonts w:hint="eastAsia"/>
                <w:sz w:val="24"/>
                <w:szCs w:val="24"/>
              </w:rPr>
              <w:t>M</w:t>
            </w:r>
            <w:r w:rsidR="00B17838" w:rsidRPr="00C20190">
              <w:rPr>
                <w:sz w:val="24"/>
                <w:szCs w:val="24"/>
              </w:rPr>
              <w:t xml:space="preserve">AP/HAP </w:t>
            </w:r>
            <w:r w:rsidR="00B17838" w:rsidRPr="00C20190">
              <w:rPr>
                <w:rFonts w:hint="eastAsia"/>
                <w:sz w:val="24"/>
                <w:szCs w:val="24"/>
              </w:rPr>
              <w:t>和</w:t>
            </w:r>
            <w:r w:rsidR="00B17838" w:rsidRPr="00C20190">
              <w:rPr>
                <w:rFonts w:hint="eastAsia"/>
                <w:sz w:val="24"/>
                <w:szCs w:val="24"/>
              </w:rPr>
              <w:t>L</w:t>
            </w:r>
            <w:r w:rsidR="00B17838" w:rsidRPr="00C20190">
              <w:rPr>
                <w:sz w:val="24"/>
                <w:szCs w:val="24"/>
              </w:rPr>
              <w:t>AL</w:t>
            </w:r>
            <w:r w:rsidRPr="00C20190">
              <w:rPr>
                <w:rFonts w:hint="eastAsia"/>
                <w:sz w:val="24"/>
                <w:szCs w:val="24"/>
              </w:rPr>
              <w:t>）</w:t>
            </w:r>
          </w:p>
          <w:p w14:paraId="4600E5B6" w14:textId="72BED1E5" w:rsidR="00C95BF2" w:rsidRPr="00C20190" w:rsidRDefault="00B17838"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分析设备必须具备校准、维护程序，如果</w:t>
            </w:r>
            <w:r w:rsidR="00556B9D" w:rsidRPr="00C20190">
              <w:rPr>
                <w:rFonts w:hint="eastAsia"/>
                <w:sz w:val="24"/>
                <w:szCs w:val="24"/>
              </w:rPr>
              <w:t>适用</w:t>
            </w:r>
            <w:r w:rsidRPr="00C20190">
              <w:rPr>
                <w:rFonts w:hint="eastAsia"/>
                <w:sz w:val="24"/>
                <w:szCs w:val="24"/>
              </w:rPr>
              <w:t>，应具有系统适应性测试</w:t>
            </w:r>
          </w:p>
        </w:tc>
        <w:tc>
          <w:tcPr>
            <w:tcW w:w="2270" w:type="dxa"/>
            <w:gridSpan w:val="2"/>
          </w:tcPr>
          <w:p w14:paraId="1DCF770E" w14:textId="0DA7D625" w:rsidR="00C95BF2" w:rsidRPr="00C20190" w:rsidRDefault="00B17838"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批次、中控、稳定测试依照法规文档进行</w:t>
            </w:r>
          </w:p>
          <w:p w14:paraId="53E3731F" w14:textId="77777777" w:rsidR="00B17838" w:rsidRPr="00C20190" w:rsidRDefault="00B17838"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一般来说，最低要求的做法是获得原液储存稳定性的足够数据支撑复测数据</w:t>
            </w:r>
          </w:p>
          <w:p w14:paraId="28D27543" w14:textId="77777777" w:rsidR="00B17838" w:rsidRPr="00C20190" w:rsidRDefault="00B17838"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Q</w:t>
            </w:r>
            <w:r w:rsidRPr="00C20190">
              <w:rPr>
                <w:sz w:val="24"/>
                <w:szCs w:val="24"/>
              </w:rPr>
              <w:t>A/QP</w:t>
            </w:r>
            <w:r w:rsidRPr="00C20190">
              <w:rPr>
                <w:rFonts w:hint="eastAsia"/>
                <w:sz w:val="24"/>
                <w:szCs w:val="24"/>
              </w:rPr>
              <w:t>参与到</w:t>
            </w:r>
            <w:r w:rsidRPr="00C20190">
              <w:rPr>
                <w:rFonts w:hint="eastAsia"/>
                <w:sz w:val="24"/>
                <w:szCs w:val="24"/>
              </w:rPr>
              <w:t>O</w:t>
            </w:r>
            <w:r w:rsidRPr="00C20190">
              <w:rPr>
                <w:sz w:val="24"/>
                <w:szCs w:val="24"/>
              </w:rPr>
              <w:t>OS</w:t>
            </w:r>
            <w:r w:rsidRPr="00C20190">
              <w:rPr>
                <w:rFonts w:hint="eastAsia"/>
                <w:sz w:val="24"/>
                <w:szCs w:val="24"/>
              </w:rPr>
              <w:t>结果的调查，并致力于根本原因的调查</w:t>
            </w:r>
          </w:p>
          <w:p w14:paraId="310764D8" w14:textId="77777777" w:rsidR="00B17838" w:rsidRPr="00C20190" w:rsidRDefault="00B17838"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分析设备依据合适的</w:t>
            </w:r>
            <w:r w:rsidRPr="00C20190">
              <w:rPr>
                <w:rFonts w:hint="eastAsia"/>
                <w:sz w:val="24"/>
                <w:szCs w:val="24"/>
              </w:rPr>
              <w:t>P</w:t>
            </w:r>
            <w:r w:rsidRPr="00C20190">
              <w:rPr>
                <w:sz w:val="24"/>
                <w:szCs w:val="24"/>
              </w:rPr>
              <w:t>M</w:t>
            </w:r>
            <w:r w:rsidRPr="00C20190">
              <w:rPr>
                <w:rFonts w:hint="eastAsia"/>
                <w:sz w:val="24"/>
                <w:szCs w:val="24"/>
              </w:rPr>
              <w:t>计划进行校准</w:t>
            </w:r>
          </w:p>
          <w:p w14:paraId="2D822E58" w14:textId="77777777" w:rsidR="00B17838" w:rsidRPr="00C20190" w:rsidRDefault="001C4795"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能够证明供应商提供的整套设备可以产出科学的数据</w:t>
            </w:r>
          </w:p>
          <w:p w14:paraId="1C834391" w14:textId="77777777" w:rsidR="001C4795" w:rsidRPr="00C20190" w:rsidRDefault="001C4795"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对于检测方法，建议将系统适应性作为其一部分，对于大多数活性检测方法的验证应该启动</w:t>
            </w:r>
          </w:p>
          <w:p w14:paraId="49C9A2F0" w14:textId="77777777" w:rsidR="001C4795" w:rsidRPr="00C20190" w:rsidRDefault="001C4795"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安全性</w:t>
            </w:r>
            <w:r w:rsidRPr="00C20190">
              <w:rPr>
                <w:rFonts w:hint="eastAsia"/>
                <w:sz w:val="24"/>
                <w:szCs w:val="24"/>
              </w:rPr>
              <w:t>-</w:t>
            </w:r>
            <w:r w:rsidRPr="00C20190">
              <w:rPr>
                <w:rFonts w:hint="eastAsia"/>
                <w:sz w:val="24"/>
                <w:szCs w:val="24"/>
              </w:rPr>
              <w:t>关键的</w:t>
            </w:r>
            <w:r w:rsidRPr="00C20190">
              <w:rPr>
                <w:rFonts w:hint="eastAsia"/>
                <w:sz w:val="24"/>
                <w:szCs w:val="24"/>
              </w:rPr>
              <w:lastRenderedPageBreak/>
              <w:t>生物检测方法可能需要全部验证（</w:t>
            </w:r>
            <w:r w:rsidRPr="00C20190">
              <w:rPr>
                <w:rFonts w:hint="eastAsia"/>
                <w:sz w:val="24"/>
                <w:szCs w:val="24"/>
              </w:rPr>
              <w:t>Validate</w:t>
            </w:r>
            <w:r w:rsidRPr="00C20190">
              <w:rPr>
                <w:rFonts w:hint="eastAsia"/>
                <w:sz w:val="24"/>
                <w:szCs w:val="24"/>
              </w:rPr>
              <w:t>）（如无菌、病毒）</w:t>
            </w:r>
          </w:p>
          <w:p w14:paraId="45389649" w14:textId="77777777" w:rsidR="001C4795" w:rsidRPr="00C20190" w:rsidRDefault="001C4795"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实验室设备，天平、</w:t>
            </w:r>
            <w:proofErr w:type="gramStart"/>
            <w:r w:rsidRPr="00C20190">
              <w:rPr>
                <w:rFonts w:hint="eastAsia"/>
                <w:sz w:val="24"/>
                <w:szCs w:val="24"/>
              </w:rPr>
              <w:t>移液器</w:t>
            </w:r>
            <w:proofErr w:type="gramEnd"/>
            <w:r w:rsidRPr="00C20190">
              <w:rPr>
                <w:rFonts w:hint="eastAsia"/>
                <w:sz w:val="24"/>
                <w:szCs w:val="24"/>
              </w:rPr>
              <w:t>应根据</w:t>
            </w:r>
            <w:r w:rsidRPr="00C20190">
              <w:rPr>
                <w:rFonts w:hint="eastAsia"/>
                <w:sz w:val="24"/>
                <w:szCs w:val="24"/>
              </w:rPr>
              <w:t>P</w:t>
            </w:r>
            <w:r w:rsidRPr="00C20190">
              <w:rPr>
                <w:sz w:val="24"/>
                <w:szCs w:val="24"/>
              </w:rPr>
              <w:t>M</w:t>
            </w:r>
            <w:r w:rsidRPr="00C20190">
              <w:rPr>
                <w:rFonts w:hint="eastAsia"/>
                <w:sz w:val="24"/>
                <w:szCs w:val="24"/>
              </w:rPr>
              <w:t>计划周期校准</w:t>
            </w:r>
          </w:p>
          <w:p w14:paraId="46568AE1" w14:textId="77777777" w:rsidR="001C4795" w:rsidRPr="00C20190" w:rsidRDefault="001C4795"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生物活性检测方法试剂的储存和</w:t>
            </w:r>
            <w:proofErr w:type="gramStart"/>
            <w:r w:rsidRPr="00C20190">
              <w:rPr>
                <w:rFonts w:hint="eastAsia"/>
                <w:sz w:val="24"/>
                <w:szCs w:val="24"/>
              </w:rPr>
              <w:t>效期</w:t>
            </w:r>
            <w:proofErr w:type="gramEnd"/>
            <w:r w:rsidRPr="00C20190">
              <w:rPr>
                <w:rFonts w:hint="eastAsia"/>
                <w:sz w:val="24"/>
                <w:szCs w:val="24"/>
              </w:rPr>
              <w:t>采用供应商推荐值</w:t>
            </w:r>
          </w:p>
          <w:p w14:paraId="048E8E9C" w14:textId="77777777" w:rsidR="001C4795" w:rsidRPr="00C20190" w:rsidRDefault="001C4795"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保留样品足以用于建立和后续批次的一致性</w:t>
            </w:r>
          </w:p>
          <w:p w14:paraId="3E2E3A1A" w14:textId="77777777" w:rsidR="001C4795" w:rsidRPr="00C20190" w:rsidRDefault="001C4795"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借助实验室日志</w:t>
            </w:r>
            <w:proofErr w:type="gramStart"/>
            <w:r w:rsidRPr="00C20190">
              <w:rPr>
                <w:rFonts w:hint="eastAsia"/>
                <w:sz w:val="24"/>
                <w:szCs w:val="24"/>
              </w:rPr>
              <w:t>本或者</w:t>
            </w:r>
            <w:proofErr w:type="gramEnd"/>
            <w:r w:rsidRPr="00C20190">
              <w:rPr>
                <w:rFonts w:hint="eastAsia"/>
                <w:sz w:val="24"/>
                <w:szCs w:val="24"/>
              </w:rPr>
              <w:t>L</w:t>
            </w:r>
            <w:r w:rsidRPr="00C20190">
              <w:rPr>
                <w:sz w:val="24"/>
                <w:szCs w:val="24"/>
              </w:rPr>
              <w:t>IMS</w:t>
            </w:r>
            <w:r w:rsidRPr="00C20190">
              <w:rPr>
                <w:rFonts w:hint="eastAsia"/>
                <w:sz w:val="24"/>
                <w:szCs w:val="24"/>
              </w:rPr>
              <w:t>系统记录生物活性检测方法和结果；样品、试剂、校准和关键耗材应使用日志本或电子化方式记录</w:t>
            </w:r>
          </w:p>
          <w:p w14:paraId="42D9C08F" w14:textId="77777777" w:rsidR="001C4795" w:rsidRPr="00C20190" w:rsidRDefault="001C4795"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Q</w:t>
            </w:r>
            <w:r w:rsidRPr="00C20190">
              <w:rPr>
                <w:sz w:val="24"/>
                <w:szCs w:val="24"/>
              </w:rPr>
              <w:t>A/QP</w:t>
            </w:r>
            <w:r w:rsidRPr="00C20190">
              <w:rPr>
                <w:rFonts w:hint="eastAsia"/>
                <w:sz w:val="24"/>
                <w:szCs w:val="24"/>
              </w:rPr>
              <w:t>审核分析结果，最低要</w:t>
            </w:r>
            <w:r w:rsidRPr="00C20190">
              <w:rPr>
                <w:rFonts w:hint="eastAsia"/>
                <w:sz w:val="24"/>
                <w:szCs w:val="24"/>
              </w:rPr>
              <w:lastRenderedPageBreak/>
              <w:t>求审核</w:t>
            </w:r>
            <w:r w:rsidRPr="00C20190">
              <w:rPr>
                <w:rFonts w:hint="eastAsia"/>
                <w:sz w:val="24"/>
                <w:szCs w:val="24"/>
              </w:rPr>
              <w:t>C</w:t>
            </w:r>
            <w:r w:rsidRPr="00C20190">
              <w:rPr>
                <w:sz w:val="24"/>
                <w:szCs w:val="24"/>
              </w:rPr>
              <w:t>oA</w:t>
            </w:r>
          </w:p>
          <w:p w14:paraId="2B7950BC" w14:textId="63C88516" w:rsidR="001C4795" w:rsidRPr="00C20190" w:rsidRDefault="001C4795"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分析设备必须具备校准、维护程序，根据需要建立系统适用性测试</w:t>
            </w:r>
          </w:p>
        </w:tc>
        <w:tc>
          <w:tcPr>
            <w:tcW w:w="3758" w:type="dxa"/>
            <w:gridSpan w:val="2"/>
          </w:tcPr>
          <w:p w14:paraId="6D3319C8" w14:textId="77777777" w:rsidR="00F26743" w:rsidRPr="00C20190" w:rsidRDefault="001C4795"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lastRenderedPageBreak/>
              <w:t>同临床</w:t>
            </w:r>
            <w:r w:rsidRPr="00C20190">
              <w:rPr>
                <w:rFonts w:hint="eastAsia"/>
                <w:sz w:val="24"/>
                <w:szCs w:val="24"/>
              </w:rPr>
              <w:t>I</w:t>
            </w:r>
            <w:r w:rsidRPr="00C20190">
              <w:rPr>
                <w:rFonts w:hint="eastAsia"/>
                <w:sz w:val="24"/>
                <w:szCs w:val="24"/>
              </w:rPr>
              <w:t>期要求，但是方法的验证（</w:t>
            </w:r>
            <w:r w:rsidRPr="00C20190">
              <w:rPr>
                <w:rFonts w:hint="eastAsia"/>
                <w:sz w:val="24"/>
                <w:szCs w:val="24"/>
              </w:rPr>
              <w:t>Q</w:t>
            </w:r>
            <w:r w:rsidRPr="00C20190">
              <w:rPr>
                <w:sz w:val="24"/>
                <w:szCs w:val="24"/>
              </w:rPr>
              <w:t>ua</w:t>
            </w:r>
            <w:r w:rsidR="00F26743" w:rsidRPr="00C20190">
              <w:rPr>
                <w:sz w:val="24"/>
                <w:szCs w:val="24"/>
              </w:rPr>
              <w:t>lification</w:t>
            </w:r>
            <w:r w:rsidRPr="00C20190">
              <w:rPr>
                <w:rFonts w:hint="eastAsia"/>
                <w:sz w:val="24"/>
                <w:szCs w:val="24"/>
              </w:rPr>
              <w:t>）</w:t>
            </w:r>
            <w:r w:rsidR="00F26743" w:rsidRPr="00C20190">
              <w:rPr>
                <w:rFonts w:hint="eastAsia"/>
                <w:sz w:val="24"/>
                <w:szCs w:val="24"/>
              </w:rPr>
              <w:t>需要在更深层次执行</w:t>
            </w:r>
          </w:p>
          <w:p w14:paraId="251E49B4" w14:textId="49AF479F" w:rsidR="00F26743" w:rsidRPr="00C20190" w:rsidRDefault="00F26743"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在此阶段，需要确保工艺残留测试的特异性，并开发宿主细胞特异的试剂（蛋白、</w:t>
            </w:r>
            <w:r w:rsidRPr="00C20190">
              <w:rPr>
                <w:rFonts w:hint="eastAsia"/>
                <w:sz w:val="24"/>
                <w:szCs w:val="24"/>
              </w:rPr>
              <w:t>D</w:t>
            </w:r>
            <w:r w:rsidRPr="00C20190">
              <w:rPr>
                <w:sz w:val="24"/>
                <w:szCs w:val="24"/>
              </w:rPr>
              <w:t>NA</w:t>
            </w:r>
            <w:r w:rsidRPr="00C20190">
              <w:rPr>
                <w:rFonts w:hint="eastAsia"/>
                <w:sz w:val="24"/>
                <w:szCs w:val="24"/>
              </w:rPr>
              <w:t>）作为后续测试的标准品</w:t>
            </w:r>
          </w:p>
          <w:p w14:paraId="24536CF9" w14:textId="77777777" w:rsidR="00F26743" w:rsidRPr="00C20190" w:rsidRDefault="00F26743"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来自早期批次的中控和原液样品需要安全低温保存，用于支持后期可能要求到的深度表征，如果项目发展到关键阶段</w:t>
            </w:r>
          </w:p>
          <w:p w14:paraId="681AF910" w14:textId="61FB194D" w:rsidR="00F26743" w:rsidRPr="00C20190" w:rsidRDefault="00F26743"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对于分析设备建立变更程序</w:t>
            </w:r>
          </w:p>
        </w:tc>
        <w:tc>
          <w:tcPr>
            <w:tcW w:w="3912" w:type="dxa"/>
          </w:tcPr>
          <w:p w14:paraId="43F5D08B" w14:textId="77777777" w:rsidR="00F26743" w:rsidRPr="00C20190" w:rsidRDefault="00F26743"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批次、中控、稳定测试依照法规文档进行</w:t>
            </w:r>
          </w:p>
          <w:p w14:paraId="7F21E539" w14:textId="77777777" w:rsidR="00C95BF2" w:rsidRPr="00C20190" w:rsidRDefault="00F26743" w:rsidP="00C20190">
            <w:pPr>
              <w:pStyle w:val="a3"/>
              <w:numPr>
                <w:ilvl w:val="0"/>
                <w:numId w:val="22"/>
              </w:numPr>
              <w:spacing w:beforeLines="0" w:before="0" w:line="25" w:lineRule="atLeast"/>
              <w:ind w:left="176" w:firstLineChars="0" w:hanging="176"/>
              <w:jc w:val="left"/>
              <w:rPr>
                <w:sz w:val="24"/>
                <w:szCs w:val="24"/>
              </w:rPr>
            </w:pPr>
            <w:r w:rsidRPr="00C20190">
              <w:rPr>
                <w:sz w:val="24"/>
                <w:szCs w:val="24"/>
              </w:rPr>
              <w:t>OOS</w:t>
            </w:r>
            <w:r w:rsidRPr="00C20190">
              <w:rPr>
                <w:rFonts w:hint="eastAsia"/>
                <w:sz w:val="24"/>
                <w:szCs w:val="24"/>
              </w:rPr>
              <w:t>的调查需要满足全球特定地域的法规要求</w:t>
            </w:r>
          </w:p>
          <w:p w14:paraId="122C5D78" w14:textId="77777777" w:rsidR="006229DE" w:rsidRPr="00C20190" w:rsidRDefault="00F26743"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活性分析方法需要在更高层次验证（</w:t>
            </w:r>
            <w:r w:rsidRPr="00C20190">
              <w:rPr>
                <w:rFonts w:hint="eastAsia"/>
                <w:sz w:val="24"/>
                <w:szCs w:val="24"/>
              </w:rPr>
              <w:t>Validated</w:t>
            </w:r>
            <w:r w:rsidRPr="00C20190">
              <w:rPr>
                <w:rFonts w:hint="eastAsia"/>
                <w:sz w:val="24"/>
                <w:szCs w:val="24"/>
              </w:rPr>
              <w:t>）或完成验证</w:t>
            </w:r>
            <w:r w:rsidR="006229DE" w:rsidRPr="00C20190">
              <w:rPr>
                <w:rFonts w:hint="eastAsia"/>
                <w:sz w:val="24"/>
                <w:szCs w:val="24"/>
              </w:rPr>
              <w:t>（在稳定性注册批生产之前），实验室设备、天平、</w:t>
            </w:r>
            <w:proofErr w:type="gramStart"/>
            <w:r w:rsidR="006229DE" w:rsidRPr="00C20190">
              <w:rPr>
                <w:rFonts w:hint="eastAsia"/>
                <w:sz w:val="24"/>
                <w:szCs w:val="24"/>
              </w:rPr>
              <w:t>移液器依据</w:t>
            </w:r>
            <w:proofErr w:type="gramEnd"/>
            <w:r w:rsidR="006229DE" w:rsidRPr="00C20190">
              <w:rPr>
                <w:rFonts w:hint="eastAsia"/>
                <w:sz w:val="24"/>
                <w:szCs w:val="24"/>
              </w:rPr>
              <w:t>P</w:t>
            </w:r>
            <w:r w:rsidR="006229DE" w:rsidRPr="00C20190">
              <w:rPr>
                <w:sz w:val="24"/>
                <w:szCs w:val="24"/>
              </w:rPr>
              <w:t>M</w:t>
            </w:r>
            <w:r w:rsidR="006229DE" w:rsidRPr="00C20190">
              <w:rPr>
                <w:rFonts w:hint="eastAsia"/>
                <w:sz w:val="24"/>
                <w:szCs w:val="24"/>
              </w:rPr>
              <w:t>计划周期进行校准</w:t>
            </w:r>
          </w:p>
          <w:p w14:paraId="42C438CC" w14:textId="77777777" w:rsidR="006229DE" w:rsidRPr="00C20190" w:rsidRDefault="006229DE"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复杂的分析系统（如</w:t>
            </w:r>
            <w:r w:rsidRPr="00C20190">
              <w:rPr>
                <w:rFonts w:hint="eastAsia"/>
                <w:sz w:val="24"/>
                <w:szCs w:val="24"/>
              </w:rPr>
              <w:t>H</w:t>
            </w:r>
            <w:r w:rsidRPr="00C20190">
              <w:rPr>
                <w:sz w:val="24"/>
                <w:szCs w:val="24"/>
              </w:rPr>
              <w:t>PLC</w:t>
            </w:r>
            <w:r w:rsidRPr="00C20190">
              <w:rPr>
                <w:rFonts w:hint="eastAsia"/>
                <w:sz w:val="24"/>
                <w:szCs w:val="24"/>
              </w:rPr>
              <w:t>、</w:t>
            </w:r>
            <w:r w:rsidRPr="00C20190">
              <w:rPr>
                <w:rFonts w:hint="eastAsia"/>
                <w:sz w:val="24"/>
                <w:szCs w:val="24"/>
              </w:rPr>
              <w:t>M</w:t>
            </w:r>
            <w:r w:rsidRPr="00C20190">
              <w:rPr>
                <w:sz w:val="24"/>
                <w:szCs w:val="24"/>
              </w:rPr>
              <w:t>S</w:t>
            </w:r>
            <w:r w:rsidRPr="00C20190">
              <w:rPr>
                <w:rFonts w:hint="eastAsia"/>
                <w:sz w:val="24"/>
                <w:szCs w:val="24"/>
              </w:rPr>
              <w:t>等）需要完成性能确认（</w:t>
            </w:r>
            <w:r w:rsidRPr="00C20190">
              <w:rPr>
                <w:rFonts w:hint="eastAsia"/>
                <w:sz w:val="24"/>
                <w:szCs w:val="24"/>
              </w:rPr>
              <w:t>Q</w:t>
            </w:r>
            <w:r w:rsidRPr="00C20190">
              <w:rPr>
                <w:sz w:val="24"/>
                <w:szCs w:val="24"/>
              </w:rPr>
              <w:t>ualification</w:t>
            </w:r>
            <w:r w:rsidRPr="00C20190">
              <w:rPr>
                <w:rFonts w:hint="eastAsia"/>
                <w:sz w:val="24"/>
                <w:szCs w:val="24"/>
              </w:rPr>
              <w:t>）</w:t>
            </w:r>
          </w:p>
          <w:p w14:paraId="1688A66D" w14:textId="1E90AB44" w:rsidR="006229DE" w:rsidRPr="00C20190" w:rsidRDefault="006229DE"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生物活性检测试剂</w:t>
            </w:r>
            <w:r w:rsidR="00665B4F" w:rsidRPr="00C20190">
              <w:rPr>
                <w:rFonts w:hint="eastAsia"/>
                <w:sz w:val="24"/>
                <w:szCs w:val="24"/>
              </w:rPr>
              <w:t>/</w:t>
            </w:r>
            <w:r w:rsidRPr="00C20190">
              <w:rPr>
                <w:rFonts w:hint="eastAsia"/>
                <w:sz w:val="24"/>
                <w:szCs w:val="24"/>
              </w:rPr>
              <w:t>样品的效期和储存应根据供应商推荐值、科学知识、试验数据设定</w:t>
            </w:r>
          </w:p>
          <w:p w14:paraId="35901A1F" w14:textId="77777777" w:rsidR="006229DE" w:rsidRPr="00C20190" w:rsidRDefault="006229DE"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保留样品足以用于建立和后续批次的一致性</w:t>
            </w:r>
          </w:p>
          <w:p w14:paraId="678EEF05" w14:textId="77777777" w:rsidR="006229DE" w:rsidRPr="00C20190" w:rsidRDefault="006229DE"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生物活性检测程序和结果需要借助分析批记录或者</w:t>
            </w:r>
            <w:r w:rsidRPr="00C20190">
              <w:rPr>
                <w:rFonts w:hint="eastAsia"/>
                <w:sz w:val="24"/>
                <w:szCs w:val="24"/>
              </w:rPr>
              <w:t>L</w:t>
            </w:r>
            <w:r w:rsidRPr="00C20190">
              <w:rPr>
                <w:sz w:val="24"/>
                <w:szCs w:val="24"/>
              </w:rPr>
              <w:t>IMS</w:t>
            </w:r>
            <w:r w:rsidRPr="00C20190">
              <w:rPr>
                <w:rFonts w:hint="eastAsia"/>
                <w:sz w:val="24"/>
                <w:szCs w:val="24"/>
              </w:rPr>
              <w:t>系统记录</w:t>
            </w:r>
          </w:p>
          <w:p w14:paraId="466A637E" w14:textId="77777777" w:rsidR="006229DE" w:rsidRPr="00C20190" w:rsidRDefault="006229DE"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样品、试剂、校准和关键物料借助日志本追踪</w:t>
            </w:r>
          </w:p>
          <w:p w14:paraId="06F440BE" w14:textId="77777777" w:rsidR="006229DE" w:rsidRPr="00C20190" w:rsidRDefault="006229DE"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Q</w:t>
            </w:r>
            <w:r w:rsidRPr="00C20190">
              <w:rPr>
                <w:sz w:val="24"/>
                <w:szCs w:val="24"/>
              </w:rPr>
              <w:t>A/QP</w:t>
            </w:r>
            <w:r w:rsidRPr="00C20190">
              <w:rPr>
                <w:rFonts w:hint="eastAsia"/>
                <w:sz w:val="24"/>
                <w:szCs w:val="24"/>
              </w:rPr>
              <w:t>审核检测批记录和日志本</w:t>
            </w:r>
          </w:p>
          <w:p w14:paraId="6DD1C090" w14:textId="1EC5BA9F" w:rsidR="006229DE" w:rsidRPr="00C20190" w:rsidRDefault="006229DE"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对于分析设备建立变更程序</w:t>
            </w:r>
          </w:p>
        </w:tc>
      </w:tr>
      <w:tr w:rsidR="006C754C" w:rsidRPr="00C20190" w14:paraId="19B48C1E" w14:textId="77777777" w:rsidTr="00F81A8C">
        <w:tblPrEx>
          <w:shd w:val="clear" w:color="auto" w:fill="AEAAAA" w:themeFill="background2" w:themeFillShade="BF"/>
        </w:tblPrEx>
        <w:trPr>
          <w:trHeight w:val="572"/>
        </w:trPr>
        <w:tc>
          <w:tcPr>
            <w:tcW w:w="1090" w:type="dxa"/>
            <w:shd w:val="clear" w:color="auto" w:fill="AEAAAA" w:themeFill="background2" w:themeFillShade="BF"/>
          </w:tcPr>
          <w:p w14:paraId="36397769" w14:textId="77777777" w:rsidR="006C754C" w:rsidRPr="00C20190" w:rsidRDefault="006C754C" w:rsidP="00C20190">
            <w:pPr>
              <w:spacing w:before="312" w:line="25" w:lineRule="atLeast"/>
              <w:jc w:val="center"/>
              <w:rPr>
                <w:b/>
                <w:bCs/>
                <w:sz w:val="24"/>
                <w:szCs w:val="24"/>
              </w:rPr>
            </w:pPr>
            <w:r w:rsidRPr="00C20190">
              <w:rPr>
                <w:rFonts w:hint="eastAsia"/>
                <w:b/>
                <w:bCs/>
                <w:sz w:val="24"/>
                <w:szCs w:val="24"/>
              </w:rPr>
              <w:lastRenderedPageBreak/>
              <w:t>体系</w:t>
            </w:r>
          </w:p>
        </w:tc>
        <w:tc>
          <w:tcPr>
            <w:tcW w:w="1620" w:type="dxa"/>
            <w:gridSpan w:val="2"/>
            <w:shd w:val="clear" w:color="auto" w:fill="AEAAAA" w:themeFill="background2" w:themeFillShade="BF"/>
          </w:tcPr>
          <w:p w14:paraId="55A6D1A8" w14:textId="77777777" w:rsidR="006C754C" w:rsidRPr="00C20190" w:rsidRDefault="006C754C" w:rsidP="00C20190">
            <w:pPr>
              <w:spacing w:before="312" w:line="25" w:lineRule="atLeast"/>
              <w:jc w:val="center"/>
              <w:rPr>
                <w:b/>
                <w:bCs/>
                <w:sz w:val="24"/>
                <w:szCs w:val="24"/>
              </w:rPr>
            </w:pPr>
            <w:r w:rsidRPr="00C20190">
              <w:rPr>
                <w:rFonts w:hint="eastAsia"/>
                <w:b/>
                <w:bCs/>
                <w:sz w:val="24"/>
                <w:szCs w:val="24"/>
              </w:rPr>
              <w:t>R</w:t>
            </w:r>
            <w:r w:rsidRPr="00C20190">
              <w:rPr>
                <w:b/>
                <w:bCs/>
                <w:sz w:val="24"/>
                <w:szCs w:val="24"/>
              </w:rPr>
              <w:t>&amp;D</w:t>
            </w:r>
          </w:p>
        </w:tc>
        <w:tc>
          <w:tcPr>
            <w:tcW w:w="1298" w:type="dxa"/>
            <w:gridSpan w:val="2"/>
            <w:shd w:val="clear" w:color="auto" w:fill="AEAAAA" w:themeFill="background2" w:themeFillShade="BF"/>
          </w:tcPr>
          <w:p w14:paraId="7BC6040D" w14:textId="77777777" w:rsidR="006C754C" w:rsidRPr="00C20190" w:rsidRDefault="006C754C" w:rsidP="00C20190">
            <w:pPr>
              <w:spacing w:before="312" w:line="25" w:lineRule="atLeast"/>
              <w:jc w:val="center"/>
              <w:rPr>
                <w:b/>
                <w:bCs/>
                <w:sz w:val="24"/>
                <w:szCs w:val="24"/>
              </w:rPr>
            </w:pPr>
            <w:r w:rsidRPr="00C20190">
              <w:rPr>
                <w:rFonts w:hint="eastAsia"/>
                <w:b/>
                <w:bCs/>
                <w:sz w:val="24"/>
                <w:szCs w:val="24"/>
              </w:rPr>
              <w:t>毒理研究</w:t>
            </w:r>
          </w:p>
        </w:tc>
        <w:tc>
          <w:tcPr>
            <w:tcW w:w="2270" w:type="dxa"/>
            <w:gridSpan w:val="2"/>
            <w:shd w:val="clear" w:color="auto" w:fill="AEAAAA" w:themeFill="background2" w:themeFillShade="BF"/>
          </w:tcPr>
          <w:p w14:paraId="769667BF" w14:textId="77777777" w:rsidR="006C754C" w:rsidRPr="00C20190" w:rsidRDefault="006C754C" w:rsidP="00C20190">
            <w:pPr>
              <w:spacing w:before="312" w:line="25" w:lineRule="atLeast"/>
              <w:jc w:val="center"/>
              <w:rPr>
                <w:b/>
                <w:bCs/>
                <w:sz w:val="24"/>
                <w:szCs w:val="24"/>
              </w:rPr>
            </w:pPr>
            <w:r w:rsidRPr="00C20190">
              <w:rPr>
                <w:rFonts w:hint="eastAsia"/>
                <w:b/>
                <w:bCs/>
                <w:sz w:val="24"/>
                <w:szCs w:val="24"/>
              </w:rPr>
              <w:t>临床</w:t>
            </w:r>
            <w:r w:rsidRPr="00C20190">
              <w:rPr>
                <w:rFonts w:hint="eastAsia"/>
                <w:b/>
                <w:bCs/>
                <w:sz w:val="24"/>
                <w:szCs w:val="24"/>
              </w:rPr>
              <w:t>I</w:t>
            </w:r>
            <w:r w:rsidRPr="00C20190">
              <w:rPr>
                <w:rFonts w:hint="eastAsia"/>
                <w:b/>
                <w:bCs/>
                <w:sz w:val="24"/>
                <w:szCs w:val="24"/>
              </w:rPr>
              <w:t>期</w:t>
            </w:r>
          </w:p>
        </w:tc>
        <w:tc>
          <w:tcPr>
            <w:tcW w:w="7670" w:type="dxa"/>
            <w:gridSpan w:val="3"/>
            <w:shd w:val="clear" w:color="auto" w:fill="AEAAAA" w:themeFill="background2" w:themeFillShade="BF"/>
          </w:tcPr>
          <w:p w14:paraId="24C7A292" w14:textId="64D18671" w:rsidR="006C754C" w:rsidRPr="00C20190" w:rsidRDefault="006C754C" w:rsidP="00C20190">
            <w:pPr>
              <w:spacing w:before="312" w:line="25" w:lineRule="atLeast"/>
              <w:jc w:val="center"/>
              <w:rPr>
                <w:b/>
                <w:bCs/>
                <w:sz w:val="24"/>
                <w:szCs w:val="24"/>
              </w:rPr>
            </w:pPr>
            <w:r w:rsidRPr="00C20190">
              <w:rPr>
                <w:rFonts w:hint="eastAsia"/>
                <w:b/>
                <w:bCs/>
                <w:sz w:val="24"/>
                <w:szCs w:val="24"/>
              </w:rPr>
              <w:t>临床</w:t>
            </w:r>
            <w:r w:rsidRPr="00C20190">
              <w:rPr>
                <w:rFonts w:hint="eastAsia"/>
                <w:b/>
                <w:bCs/>
                <w:sz w:val="24"/>
                <w:szCs w:val="24"/>
              </w:rPr>
              <w:t>I</w:t>
            </w:r>
            <w:r w:rsidRPr="00C20190">
              <w:rPr>
                <w:b/>
                <w:bCs/>
                <w:sz w:val="24"/>
                <w:szCs w:val="24"/>
              </w:rPr>
              <w:t>I /III</w:t>
            </w:r>
            <w:r w:rsidRPr="00C20190">
              <w:rPr>
                <w:rFonts w:hint="eastAsia"/>
                <w:b/>
                <w:bCs/>
                <w:sz w:val="24"/>
                <w:szCs w:val="24"/>
              </w:rPr>
              <w:t>期</w:t>
            </w:r>
          </w:p>
        </w:tc>
      </w:tr>
      <w:tr w:rsidR="006C754C" w:rsidRPr="00C20190" w14:paraId="1E5BA034" w14:textId="77777777" w:rsidTr="00F81A8C">
        <w:tblPrEx>
          <w:shd w:val="clear" w:color="auto" w:fill="AEAAAA" w:themeFill="background2" w:themeFillShade="BF"/>
        </w:tblPrEx>
        <w:trPr>
          <w:trHeight w:val="572"/>
        </w:trPr>
        <w:tc>
          <w:tcPr>
            <w:tcW w:w="1090" w:type="dxa"/>
            <w:shd w:val="clear" w:color="auto" w:fill="auto"/>
          </w:tcPr>
          <w:p w14:paraId="288E4A80" w14:textId="77777777" w:rsidR="006C754C" w:rsidRPr="00C20190" w:rsidRDefault="006C754C" w:rsidP="00C20190">
            <w:pPr>
              <w:spacing w:beforeLines="0" w:before="0" w:line="25" w:lineRule="atLeast"/>
              <w:jc w:val="left"/>
              <w:rPr>
                <w:sz w:val="24"/>
                <w:szCs w:val="24"/>
              </w:rPr>
            </w:pPr>
            <w:r w:rsidRPr="00C20190">
              <w:rPr>
                <w:rFonts w:hint="eastAsia"/>
                <w:sz w:val="24"/>
                <w:szCs w:val="24"/>
              </w:rPr>
              <w:t>包装</w:t>
            </w:r>
            <w:r w:rsidRPr="00C20190">
              <w:rPr>
                <w:rFonts w:hint="eastAsia"/>
                <w:sz w:val="24"/>
                <w:szCs w:val="24"/>
              </w:rPr>
              <w:t>/</w:t>
            </w:r>
            <w:r w:rsidRPr="00C20190">
              <w:rPr>
                <w:rFonts w:hint="eastAsia"/>
                <w:sz w:val="24"/>
                <w:szCs w:val="24"/>
              </w:rPr>
              <w:t>标签</w:t>
            </w:r>
          </w:p>
          <w:p w14:paraId="5F1B9372" w14:textId="77777777" w:rsidR="006C754C" w:rsidRPr="00C20190" w:rsidRDefault="006C754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一般控制</w:t>
            </w:r>
          </w:p>
          <w:p w14:paraId="119819C9" w14:textId="77777777" w:rsidR="006C754C" w:rsidRPr="00C20190" w:rsidRDefault="006C754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包装材料</w:t>
            </w:r>
          </w:p>
          <w:p w14:paraId="77D01277" w14:textId="77777777" w:rsidR="006C754C" w:rsidRPr="00C20190" w:rsidRDefault="006C754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标签发放和控制</w:t>
            </w:r>
          </w:p>
          <w:p w14:paraId="660F25A8" w14:textId="32E38036" w:rsidR="006C754C" w:rsidRPr="00C20190" w:rsidRDefault="006C754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包装和贴标签操作</w:t>
            </w:r>
          </w:p>
        </w:tc>
        <w:tc>
          <w:tcPr>
            <w:tcW w:w="1620" w:type="dxa"/>
            <w:gridSpan w:val="2"/>
            <w:shd w:val="clear" w:color="auto" w:fill="auto"/>
          </w:tcPr>
          <w:p w14:paraId="46E6D6F7" w14:textId="77777777" w:rsidR="006C754C" w:rsidRPr="00C20190" w:rsidRDefault="006C754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认真考察合适的包装材料以利于运输原液，并考虑原液容器的清晰标记</w:t>
            </w:r>
          </w:p>
          <w:p w14:paraId="4FD60E82" w14:textId="77777777" w:rsidR="006C754C" w:rsidRPr="00C20190" w:rsidRDefault="006C754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对于容器的选型，必须从技术角度进行评估以避免污染、泄露、破裂的可能</w:t>
            </w:r>
          </w:p>
          <w:p w14:paraId="6E248E7F" w14:textId="564EF0CC" w:rsidR="006C754C" w:rsidRPr="00C20190" w:rsidRDefault="006C754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对于产</w:t>
            </w:r>
            <w:r w:rsidRPr="00C20190">
              <w:rPr>
                <w:rFonts w:hint="eastAsia"/>
                <w:sz w:val="24"/>
                <w:szCs w:val="24"/>
              </w:rPr>
              <w:lastRenderedPageBreak/>
              <w:t>品的储存温度，应建立维持</w:t>
            </w:r>
            <w:r w:rsidR="00665B4F" w:rsidRPr="00C20190">
              <w:rPr>
                <w:rFonts w:hint="eastAsia"/>
                <w:sz w:val="24"/>
                <w:szCs w:val="24"/>
              </w:rPr>
              <w:t>的</w:t>
            </w:r>
            <w:r w:rsidRPr="00C20190">
              <w:rPr>
                <w:rFonts w:hint="eastAsia"/>
                <w:sz w:val="24"/>
                <w:szCs w:val="24"/>
              </w:rPr>
              <w:t>监控控制策略</w:t>
            </w:r>
          </w:p>
        </w:tc>
        <w:tc>
          <w:tcPr>
            <w:tcW w:w="1298" w:type="dxa"/>
            <w:gridSpan w:val="2"/>
            <w:shd w:val="clear" w:color="auto" w:fill="auto"/>
          </w:tcPr>
          <w:p w14:paraId="0B7B90A1" w14:textId="2C93B1E1" w:rsidR="006C754C" w:rsidRPr="00C20190" w:rsidRDefault="006C754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lastRenderedPageBreak/>
              <w:t>同</w:t>
            </w:r>
            <w:r w:rsidRPr="00C20190">
              <w:rPr>
                <w:rFonts w:hint="eastAsia"/>
                <w:sz w:val="24"/>
                <w:szCs w:val="24"/>
              </w:rPr>
              <w:t>R</w:t>
            </w:r>
            <w:r w:rsidRPr="00C20190">
              <w:rPr>
                <w:sz w:val="24"/>
                <w:szCs w:val="24"/>
              </w:rPr>
              <w:t>&amp;D</w:t>
            </w:r>
            <w:r w:rsidRPr="00C20190">
              <w:rPr>
                <w:rFonts w:hint="eastAsia"/>
                <w:sz w:val="24"/>
                <w:szCs w:val="24"/>
              </w:rPr>
              <w:t>阶段；除此之外，测试样品必须依据要求的条件储存（如温度控制、原液的避光保存）</w:t>
            </w:r>
          </w:p>
        </w:tc>
        <w:tc>
          <w:tcPr>
            <w:tcW w:w="2270" w:type="dxa"/>
            <w:gridSpan w:val="2"/>
            <w:shd w:val="clear" w:color="auto" w:fill="auto"/>
          </w:tcPr>
          <w:p w14:paraId="7F28D850" w14:textId="083A94BF" w:rsidR="006C754C" w:rsidRPr="00C20190" w:rsidRDefault="006C754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原液蛋白、储存容器</w:t>
            </w:r>
            <w:r w:rsidR="00F81A8C" w:rsidRPr="00C20190">
              <w:rPr>
                <w:rFonts w:hint="eastAsia"/>
                <w:sz w:val="24"/>
                <w:szCs w:val="24"/>
              </w:rPr>
              <w:t>的</w:t>
            </w:r>
            <w:r w:rsidRPr="00C20190">
              <w:rPr>
                <w:rFonts w:hint="eastAsia"/>
                <w:sz w:val="24"/>
                <w:szCs w:val="24"/>
              </w:rPr>
              <w:t>标签需要</w:t>
            </w:r>
            <w:r w:rsidR="00F81A8C" w:rsidRPr="00C20190">
              <w:rPr>
                <w:rFonts w:hint="eastAsia"/>
                <w:sz w:val="24"/>
                <w:szCs w:val="24"/>
              </w:rPr>
              <w:t>包括</w:t>
            </w:r>
            <w:r w:rsidRPr="00C20190">
              <w:rPr>
                <w:rFonts w:hint="eastAsia"/>
                <w:sz w:val="24"/>
                <w:szCs w:val="24"/>
              </w:rPr>
              <w:t>物料</w:t>
            </w:r>
            <w:r w:rsidRPr="00C20190">
              <w:rPr>
                <w:rFonts w:hint="eastAsia"/>
                <w:sz w:val="24"/>
                <w:szCs w:val="24"/>
              </w:rPr>
              <w:t>I</w:t>
            </w:r>
            <w:r w:rsidRPr="00C20190">
              <w:rPr>
                <w:sz w:val="24"/>
                <w:szCs w:val="24"/>
              </w:rPr>
              <w:t>D</w:t>
            </w:r>
            <w:r w:rsidRPr="00C20190">
              <w:rPr>
                <w:rFonts w:hint="eastAsia"/>
                <w:sz w:val="24"/>
                <w:szCs w:val="24"/>
              </w:rPr>
              <w:t>、批次和日期</w:t>
            </w:r>
          </w:p>
          <w:p w14:paraId="767C381E" w14:textId="3234D0F5" w:rsidR="006C754C" w:rsidRPr="00C20190" w:rsidRDefault="006C754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应该注意防止标签脱落、反复冻融中的污损</w:t>
            </w:r>
          </w:p>
          <w:p w14:paraId="41FE0764" w14:textId="77777777" w:rsidR="006C754C" w:rsidRPr="00C20190" w:rsidRDefault="006C754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用于制作容器的材料，供应商应确认（</w:t>
            </w:r>
            <w:r w:rsidRPr="00C20190">
              <w:rPr>
                <w:rFonts w:hint="eastAsia"/>
                <w:sz w:val="24"/>
                <w:szCs w:val="24"/>
              </w:rPr>
              <w:t>Cer</w:t>
            </w:r>
            <w:r w:rsidRPr="00C20190">
              <w:rPr>
                <w:sz w:val="24"/>
                <w:szCs w:val="24"/>
              </w:rPr>
              <w:t>tified</w:t>
            </w:r>
            <w:r w:rsidRPr="00C20190">
              <w:rPr>
                <w:rFonts w:hint="eastAsia"/>
                <w:sz w:val="24"/>
                <w:szCs w:val="24"/>
              </w:rPr>
              <w:t>）其和标准的水溶试剂</w:t>
            </w:r>
            <w:proofErr w:type="gramStart"/>
            <w:r w:rsidRPr="00C20190">
              <w:rPr>
                <w:rFonts w:hint="eastAsia"/>
                <w:sz w:val="24"/>
                <w:szCs w:val="24"/>
              </w:rPr>
              <w:t>不</w:t>
            </w:r>
            <w:proofErr w:type="gramEnd"/>
            <w:r w:rsidRPr="00C20190">
              <w:rPr>
                <w:rFonts w:hint="eastAsia"/>
                <w:sz w:val="24"/>
                <w:szCs w:val="24"/>
              </w:rPr>
              <w:t>反应</w:t>
            </w:r>
          </w:p>
          <w:p w14:paraId="0A95C2A0" w14:textId="77777777" w:rsidR="006C754C" w:rsidRPr="00C20190" w:rsidRDefault="006C754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应控制贴标操作以防止错贴，并在批次记录中记录</w:t>
            </w:r>
          </w:p>
          <w:p w14:paraId="1E6838F2" w14:textId="418CE745" w:rsidR="006C754C" w:rsidRPr="00C20190" w:rsidRDefault="006C754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最终原液应有</w:t>
            </w:r>
            <w:r w:rsidRPr="00C20190">
              <w:rPr>
                <w:rFonts w:hint="eastAsia"/>
                <w:sz w:val="24"/>
                <w:szCs w:val="24"/>
              </w:rPr>
              <w:lastRenderedPageBreak/>
              <w:t>留样，需要测试时不需要从最原始的储存容器中取样</w:t>
            </w:r>
          </w:p>
        </w:tc>
        <w:tc>
          <w:tcPr>
            <w:tcW w:w="7670" w:type="dxa"/>
            <w:gridSpan w:val="3"/>
            <w:shd w:val="clear" w:color="auto" w:fill="auto"/>
          </w:tcPr>
          <w:p w14:paraId="43D52F76" w14:textId="3F2890BB" w:rsidR="006C754C" w:rsidRPr="00C20190" w:rsidRDefault="006C754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lastRenderedPageBreak/>
              <w:t>需要证明原液包装组件适合其目的用途，这要求容器成分具备批准的规格或者测试数据，表明其和原液的活性成分兼容，</w:t>
            </w:r>
            <w:r w:rsidR="00F81A8C" w:rsidRPr="00C20190">
              <w:rPr>
                <w:rFonts w:hint="eastAsia"/>
                <w:sz w:val="24"/>
                <w:szCs w:val="24"/>
              </w:rPr>
              <w:t>且</w:t>
            </w:r>
            <w:r w:rsidRPr="00C20190">
              <w:rPr>
                <w:rFonts w:hint="eastAsia"/>
                <w:sz w:val="24"/>
                <w:szCs w:val="24"/>
              </w:rPr>
              <w:t>不影响他们的稳定性，安全性或纯度</w:t>
            </w:r>
          </w:p>
          <w:p w14:paraId="5D72F631" w14:textId="7DEFD4A0" w:rsidR="006C754C" w:rsidRPr="00C20190" w:rsidRDefault="006C754C" w:rsidP="00C20190">
            <w:pPr>
              <w:pStyle w:val="a3"/>
              <w:numPr>
                <w:ilvl w:val="0"/>
                <w:numId w:val="22"/>
              </w:numPr>
              <w:spacing w:beforeLines="0" w:before="0" w:line="25" w:lineRule="atLeast"/>
              <w:ind w:left="176" w:firstLineChars="0" w:hanging="176"/>
              <w:jc w:val="left"/>
              <w:rPr>
                <w:sz w:val="24"/>
                <w:szCs w:val="24"/>
              </w:rPr>
            </w:pPr>
            <w:r w:rsidRPr="00C20190">
              <w:rPr>
                <w:rFonts w:hint="eastAsia"/>
                <w:sz w:val="24"/>
                <w:szCs w:val="24"/>
              </w:rPr>
              <w:t>原液容器的标注操作，应该受控以防止混淆并需记录于批记录</w:t>
            </w:r>
          </w:p>
        </w:tc>
      </w:tr>
    </w:tbl>
    <w:p w14:paraId="464E49A1" w14:textId="33011E53" w:rsidR="00D46C50" w:rsidRPr="00C20190" w:rsidRDefault="00F81A8C" w:rsidP="00C20190">
      <w:pPr>
        <w:spacing w:before="312" w:line="25" w:lineRule="atLeast"/>
        <w:rPr>
          <w:sz w:val="24"/>
          <w:szCs w:val="24"/>
        </w:rPr>
      </w:pPr>
      <w:r w:rsidRPr="00C20190">
        <w:rPr>
          <w:sz w:val="24"/>
          <w:szCs w:val="24"/>
        </w:rPr>
        <w:t xml:space="preserve">A </w:t>
      </w:r>
      <w:r w:rsidRPr="00C20190">
        <w:rPr>
          <w:rFonts w:hint="eastAsia"/>
          <w:sz w:val="24"/>
          <w:szCs w:val="24"/>
        </w:rPr>
        <w:t>欧盟范围内，用于临床研究的所有研究性新药的生产制造，不管临床试验的阶段和生产厂的属性（学术机构、商业化机构）如何，都需在经过审计并授权的地点进行。审计机构是生产和进出口管理局（</w:t>
      </w:r>
      <w:r w:rsidRPr="00C20190">
        <w:rPr>
          <w:rFonts w:hint="eastAsia"/>
          <w:sz w:val="24"/>
          <w:szCs w:val="24"/>
        </w:rPr>
        <w:t>Manufacturing</w:t>
      </w:r>
      <w:r w:rsidRPr="00C20190">
        <w:rPr>
          <w:sz w:val="24"/>
          <w:szCs w:val="24"/>
        </w:rPr>
        <w:t xml:space="preserve"> and importation </w:t>
      </w:r>
      <w:proofErr w:type="spellStart"/>
      <w:r w:rsidRPr="00C20190">
        <w:rPr>
          <w:sz w:val="24"/>
          <w:szCs w:val="24"/>
        </w:rPr>
        <w:t>Authorisation</w:t>
      </w:r>
      <w:proofErr w:type="spellEnd"/>
      <w:r w:rsidRPr="00C20190">
        <w:rPr>
          <w:sz w:val="24"/>
          <w:szCs w:val="24"/>
        </w:rPr>
        <w:t>, MIA</w:t>
      </w:r>
      <w:r w:rsidRPr="00C20190">
        <w:rPr>
          <w:rFonts w:hint="eastAsia"/>
          <w:sz w:val="24"/>
          <w:szCs w:val="24"/>
        </w:rPr>
        <w:t>），同时，此类生产地点要求</w:t>
      </w:r>
      <w:r w:rsidRPr="00C20190">
        <w:rPr>
          <w:rFonts w:hint="eastAsia"/>
          <w:sz w:val="24"/>
          <w:szCs w:val="24"/>
        </w:rPr>
        <w:t>Q</w:t>
      </w:r>
      <w:r w:rsidRPr="00C20190">
        <w:rPr>
          <w:sz w:val="24"/>
          <w:szCs w:val="24"/>
        </w:rPr>
        <w:t>P</w:t>
      </w:r>
      <w:r w:rsidRPr="00C20190">
        <w:rPr>
          <w:rFonts w:hint="eastAsia"/>
          <w:sz w:val="24"/>
          <w:szCs w:val="24"/>
        </w:rPr>
        <w:t>确认批次。</w:t>
      </w:r>
      <w:r w:rsidR="00E779EC" w:rsidRPr="00C20190">
        <w:rPr>
          <w:rFonts w:hint="eastAsia"/>
          <w:sz w:val="24"/>
          <w:szCs w:val="24"/>
        </w:rPr>
        <w:t>对于不具备</w:t>
      </w:r>
      <w:r w:rsidR="00E779EC" w:rsidRPr="00C20190">
        <w:rPr>
          <w:rFonts w:hint="eastAsia"/>
          <w:sz w:val="24"/>
          <w:szCs w:val="24"/>
        </w:rPr>
        <w:t>M</w:t>
      </w:r>
      <w:r w:rsidR="00E779EC" w:rsidRPr="00C20190">
        <w:rPr>
          <w:sz w:val="24"/>
          <w:szCs w:val="24"/>
        </w:rPr>
        <w:t>IA</w:t>
      </w:r>
      <w:r w:rsidR="00E779EC" w:rsidRPr="00C20190">
        <w:rPr>
          <w:rFonts w:hint="eastAsia"/>
          <w:sz w:val="24"/>
          <w:szCs w:val="24"/>
        </w:rPr>
        <w:t>（针对</w:t>
      </w:r>
      <w:r w:rsidR="00E779EC" w:rsidRPr="00C20190">
        <w:rPr>
          <w:rFonts w:hint="eastAsia"/>
          <w:sz w:val="24"/>
          <w:szCs w:val="24"/>
        </w:rPr>
        <w:t>I</w:t>
      </w:r>
      <w:r w:rsidR="00E779EC" w:rsidRPr="00C20190">
        <w:rPr>
          <w:sz w:val="24"/>
          <w:szCs w:val="24"/>
        </w:rPr>
        <w:t>MP</w:t>
      </w:r>
      <w:r w:rsidR="00E779EC" w:rsidRPr="00C20190">
        <w:rPr>
          <w:rFonts w:hint="eastAsia"/>
          <w:sz w:val="24"/>
          <w:szCs w:val="24"/>
        </w:rPr>
        <w:t>）证书的生产点，可能会应为在后续的临床试验申请耽误时间，因为审查者要求生产</w:t>
      </w:r>
      <w:proofErr w:type="gramStart"/>
      <w:r w:rsidR="00E779EC" w:rsidRPr="00C20190">
        <w:rPr>
          <w:rFonts w:hint="eastAsia"/>
          <w:sz w:val="24"/>
          <w:szCs w:val="24"/>
        </w:rPr>
        <w:t>点具备</w:t>
      </w:r>
      <w:proofErr w:type="gramEnd"/>
      <w:r w:rsidR="00E779EC" w:rsidRPr="00C20190">
        <w:rPr>
          <w:rFonts w:hint="eastAsia"/>
          <w:sz w:val="24"/>
          <w:szCs w:val="24"/>
        </w:rPr>
        <w:t>欧盟的生产和进出口证书。</w:t>
      </w:r>
    </w:p>
    <w:p w14:paraId="4CF518C3" w14:textId="5D61C117" w:rsidR="00E779EC" w:rsidRPr="00C20190" w:rsidRDefault="00E779EC" w:rsidP="00C20190">
      <w:pPr>
        <w:spacing w:before="312" w:line="25" w:lineRule="atLeast"/>
        <w:rPr>
          <w:sz w:val="24"/>
          <w:szCs w:val="24"/>
        </w:rPr>
      </w:pPr>
      <w:r w:rsidRPr="00C20190">
        <w:rPr>
          <w:sz w:val="24"/>
          <w:szCs w:val="24"/>
        </w:rPr>
        <w:t xml:space="preserve">B </w:t>
      </w:r>
      <w:r w:rsidRPr="00C20190">
        <w:rPr>
          <w:rFonts w:hint="eastAsia"/>
          <w:sz w:val="24"/>
          <w:szCs w:val="24"/>
        </w:rPr>
        <w:t>当具备适当的控制程序，公用设备是可以接受的。当产品同时生产，需要实施高标准的质量标准。当原料药和高风险产品（如细胞治疗产品、病毒、疫苗等）共用生产设施时，需要实行更加严格的控制策略。</w:t>
      </w:r>
    </w:p>
    <w:p w14:paraId="0A3979D5" w14:textId="50341CDB" w:rsidR="00E779EC" w:rsidRPr="00C20190" w:rsidRDefault="00E779EC" w:rsidP="00C20190">
      <w:pPr>
        <w:spacing w:before="312" w:line="25" w:lineRule="atLeast"/>
        <w:rPr>
          <w:sz w:val="24"/>
          <w:szCs w:val="24"/>
        </w:rPr>
      </w:pPr>
      <w:r w:rsidRPr="00C20190">
        <w:rPr>
          <w:sz w:val="24"/>
          <w:szCs w:val="24"/>
        </w:rPr>
        <w:t xml:space="preserve">C </w:t>
      </w:r>
      <w:r w:rsidRPr="00C20190">
        <w:rPr>
          <w:rFonts w:hint="eastAsia"/>
          <w:sz w:val="24"/>
          <w:szCs w:val="24"/>
        </w:rPr>
        <w:t>出于商务考虑，公司可以选择实施适用于发展后期的、更加严格的措施</w:t>
      </w:r>
    </w:p>
    <w:p w14:paraId="7A43D1B3" w14:textId="2929AD5B" w:rsidR="00E779EC" w:rsidRPr="00C20190" w:rsidRDefault="00E779EC" w:rsidP="00C20190">
      <w:pPr>
        <w:spacing w:before="312" w:line="25" w:lineRule="atLeast"/>
        <w:rPr>
          <w:sz w:val="24"/>
          <w:szCs w:val="24"/>
        </w:rPr>
      </w:pPr>
      <w:r w:rsidRPr="00C20190">
        <w:rPr>
          <w:sz w:val="24"/>
          <w:szCs w:val="24"/>
        </w:rPr>
        <w:t xml:space="preserve">D </w:t>
      </w:r>
      <w:r w:rsidRPr="00C20190">
        <w:rPr>
          <w:rFonts w:hint="eastAsia"/>
          <w:sz w:val="24"/>
          <w:szCs w:val="24"/>
        </w:rPr>
        <w:t>当临床样品和商业化样品共线生产时，期望</w:t>
      </w:r>
      <w:r w:rsidRPr="00C20190">
        <w:rPr>
          <w:rFonts w:hint="eastAsia"/>
          <w:sz w:val="24"/>
          <w:szCs w:val="24"/>
        </w:rPr>
        <w:t>c</w:t>
      </w:r>
      <w:r w:rsidRPr="00C20190">
        <w:rPr>
          <w:sz w:val="24"/>
          <w:szCs w:val="24"/>
        </w:rPr>
        <w:t>GMP</w:t>
      </w:r>
      <w:r w:rsidRPr="00C20190">
        <w:rPr>
          <w:rFonts w:hint="eastAsia"/>
          <w:sz w:val="24"/>
          <w:szCs w:val="24"/>
        </w:rPr>
        <w:t>合</w:t>
      </w:r>
      <w:proofErr w:type="gramStart"/>
      <w:r w:rsidRPr="00C20190">
        <w:rPr>
          <w:rFonts w:hint="eastAsia"/>
          <w:sz w:val="24"/>
          <w:szCs w:val="24"/>
        </w:rPr>
        <w:t>规</w:t>
      </w:r>
      <w:proofErr w:type="gramEnd"/>
    </w:p>
    <w:p w14:paraId="3EEC383A" w14:textId="14FE474A" w:rsidR="00E779EC" w:rsidRPr="00C20190" w:rsidRDefault="00E779EC" w:rsidP="00C20190">
      <w:pPr>
        <w:spacing w:before="312" w:line="25" w:lineRule="atLeast"/>
        <w:rPr>
          <w:sz w:val="24"/>
          <w:szCs w:val="24"/>
        </w:rPr>
      </w:pPr>
      <w:r w:rsidRPr="00C20190">
        <w:rPr>
          <w:sz w:val="24"/>
          <w:szCs w:val="24"/>
        </w:rPr>
        <w:t xml:space="preserve">E </w:t>
      </w:r>
      <w:r w:rsidRPr="00C20190">
        <w:rPr>
          <w:rFonts w:hint="eastAsia"/>
          <w:sz w:val="24"/>
          <w:szCs w:val="24"/>
        </w:rPr>
        <w:t>需要注意的是，</w:t>
      </w:r>
      <w:r w:rsidRPr="00C20190">
        <w:rPr>
          <w:rFonts w:hint="eastAsia"/>
          <w:sz w:val="24"/>
          <w:szCs w:val="24"/>
        </w:rPr>
        <w:t>I</w:t>
      </w:r>
      <w:r w:rsidRPr="00C20190">
        <w:rPr>
          <w:sz w:val="24"/>
          <w:szCs w:val="24"/>
        </w:rPr>
        <w:t>CH Q7(5)</w:t>
      </w:r>
      <w:r w:rsidRPr="00C20190">
        <w:rPr>
          <w:rFonts w:hint="eastAsia"/>
          <w:sz w:val="24"/>
          <w:szCs w:val="24"/>
        </w:rPr>
        <w:t>如下定义其范围：</w:t>
      </w:r>
      <w:r w:rsidR="00F67088" w:rsidRPr="00C20190">
        <w:rPr>
          <w:rFonts w:hint="eastAsia"/>
          <w:sz w:val="24"/>
          <w:szCs w:val="24"/>
        </w:rPr>
        <w:t>本指南不包括所有疫苗、完整细胞、全血和血浆的衍生物（血浆成分）和基因治疗的原料药。但是却包括以血或血浆为原材料生产的原料药。值得注意的是细胞酵解物（哺乳动物、植物、昆虫或微生物的细胞、组织或动物来源物，包括转基因动物）和前期生产可能遵循</w:t>
      </w:r>
      <w:r w:rsidR="00F67088" w:rsidRPr="00C20190">
        <w:rPr>
          <w:rFonts w:hint="eastAsia"/>
          <w:sz w:val="24"/>
          <w:szCs w:val="24"/>
        </w:rPr>
        <w:t>G</w:t>
      </w:r>
      <w:r w:rsidR="00F67088" w:rsidRPr="00C20190">
        <w:rPr>
          <w:sz w:val="24"/>
          <w:szCs w:val="24"/>
        </w:rPr>
        <w:t>MP</w:t>
      </w:r>
      <w:r w:rsidR="00F67088" w:rsidRPr="00C20190">
        <w:rPr>
          <w:rFonts w:hint="eastAsia"/>
          <w:sz w:val="24"/>
          <w:szCs w:val="24"/>
        </w:rPr>
        <w:t>规范，但不包括在本指南之内。另外，本指南不适用于医用气体、散装药品（医疗用品），和放射性药物的特殊的制造</w:t>
      </w:r>
      <w:r w:rsidR="00F67088" w:rsidRPr="00C20190">
        <w:rPr>
          <w:rFonts w:hint="eastAsia"/>
          <w:sz w:val="24"/>
          <w:szCs w:val="24"/>
        </w:rPr>
        <w:t>/</w:t>
      </w:r>
      <w:r w:rsidR="00F67088" w:rsidRPr="00C20190">
        <w:rPr>
          <w:rFonts w:hint="eastAsia"/>
          <w:sz w:val="24"/>
          <w:szCs w:val="24"/>
        </w:rPr>
        <w:t>控制。</w:t>
      </w:r>
    </w:p>
    <w:p w14:paraId="5733965D" w14:textId="09D7ADAC" w:rsidR="00C13901" w:rsidRPr="00C20190" w:rsidRDefault="00F67088" w:rsidP="00C20190">
      <w:pPr>
        <w:spacing w:before="312" w:line="25" w:lineRule="atLeast"/>
        <w:rPr>
          <w:sz w:val="24"/>
          <w:szCs w:val="24"/>
        </w:rPr>
      </w:pPr>
      <w:r w:rsidRPr="00C20190">
        <w:rPr>
          <w:sz w:val="24"/>
          <w:szCs w:val="24"/>
        </w:rPr>
        <w:t xml:space="preserve">F </w:t>
      </w:r>
      <w:r w:rsidR="00E53EBF" w:rsidRPr="00C20190">
        <w:rPr>
          <w:rFonts w:hint="eastAsia"/>
          <w:sz w:val="24"/>
          <w:szCs w:val="24"/>
        </w:rPr>
        <w:t>区域性的要求（如</w:t>
      </w:r>
      <w:r w:rsidR="00E53EBF" w:rsidRPr="00C20190">
        <w:rPr>
          <w:rFonts w:hint="eastAsia"/>
          <w:sz w:val="24"/>
          <w:szCs w:val="24"/>
        </w:rPr>
        <w:t>E</w:t>
      </w:r>
      <w:r w:rsidR="00E53EBF" w:rsidRPr="00C20190">
        <w:rPr>
          <w:sz w:val="24"/>
          <w:szCs w:val="24"/>
        </w:rPr>
        <w:t xml:space="preserve">U </w:t>
      </w:r>
      <w:r w:rsidR="00E53EBF" w:rsidRPr="00C20190">
        <w:rPr>
          <w:rFonts w:hint="eastAsia"/>
          <w:sz w:val="24"/>
          <w:szCs w:val="24"/>
        </w:rPr>
        <w:t>药物工厂主文件资料</w:t>
      </w:r>
      <w:r w:rsidR="00E53EBF" w:rsidRPr="00C20190">
        <w:rPr>
          <w:rFonts w:hint="eastAsia"/>
          <w:sz w:val="24"/>
          <w:szCs w:val="24"/>
        </w:rPr>
        <w:t>/G</w:t>
      </w:r>
      <w:r w:rsidR="00E53EBF" w:rsidRPr="00C20190">
        <w:rPr>
          <w:sz w:val="24"/>
          <w:szCs w:val="24"/>
        </w:rPr>
        <w:t>MP</w:t>
      </w:r>
      <w:r w:rsidR="00E53EBF" w:rsidRPr="00C20190">
        <w:rPr>
          <w:rFonts w:hint="eastAsia"/>
          <w:sz w:val="24"/>
          <w:szCs w:val="24"/>
        </w:rPr>
        <w:t>证书、</w:t>
      </w:r>
      <w:r w:rsidR="00E53EBF" w:rsidRPr="00C20190">
        <w:rPr>
          <w:sz w:val="24"/>
          <w:szCs w:val="24"/>
        </w:rPr>
        <w:t>EU GLP</w:t>
      </w:r>
      <w:r w:rsidR="00E53EBF" w:rsidRPr="00C20190">
        <w:rPr>
          <w:rFonts w:hint="eastAsia"/>
          <w:sz w:val="24"/>
          <w:szCs w:val="24"/>
        </w:rPr>
        <w:t>证书、生产规范文件</w:t>
      </w:r>
      <w:r w:rsidR="00E53EBF" w:rsidRPr="00C20190">
        <w:rPr>
          <w:rFonts w:hint="eastAsia"/>
          <w:sz w:val="24"/>
          <w:szCs w:val="24"/>
        </w:rPr>
        <w:t>-</w:t>
      </w:r>
      <w:r w:rsidR="00E53EBF" w:rsidRPr="00C20190">
        <w:rPr>
          <w:sz w:val="24"/>
          <w:szCs w:val="24"/>
        </w:rPr>
        <w:t>PSF</w:t>
      </w:r>
      <w:r w:rsidR="00E53EBF" w:rsidRPr="00C20190">
        <w:rPr>
          <w:rFonts w:hint="eastAsia"/>
          <w:sz w:val="24"/>
          <w:szCs w:val="24"/>
        </w:rPr>
        <w:t>、</w:t>
      </w:r>
      <w:r w:rsidR="00E53EBF" w:rsidRPr="00C20190">
        <w:rPr>
          <w:rFonts w:hint="eastAsia"/>
          <w:sz w:val="24"/>
          <w:szCs w:val="24"/>
        </w:rPr>
        <w:t>E</w:t>
      </w:r>
      <w:r w:rsidR="00E53EBF" w:rsidRPr="00C20190">
        <w:rPr>
          <w:sz w:val="24"/>
          <w:szCs w:val="24"/>
        </w:rPr>
        <w:t>U</w:t>
      </w:r>
      <w:r w:rsidR="00E53EBF" w:rsidRPr="00C20190">
        <w:rPr>
          <w:rFonts w:hint="eastAsia"/>
          <w:sz w:val="24"/>
          <w:szCs w:val="24"/>
        </w:rPr>
        <w:t>质量授权人，如附件</w:t>
      </w:r>
      <w:r w:rsidR="00E53EBF" w:rsidRPr="00C20190">
        <w:rPr>
          <w:rFonts w:hint="eastAsia"/>
          <w:sz w:val="24"/>
          <w:szCs w:val="24"/>
        </w:rPr>
        <w:t>1</w:t>
      </w:r>
      <w:r w:rsidR="00E53EBF" w:rsidRPr="00C20190">
        <w:rPr>
          <w:sz w:val="24"/>
          <w:szCs w:val="24"/>
        </w:rPr>
        <w:t>3</w:t>
      </w:r>
      <w:r w:rsidR="00E53EBF" w:rsidRPr="00C20190">
        <w:rPr>
          <w:rFonts w:hint="eastAsia"/>
          <w:sz w:val="24"/>
          <w:szCs w:val="24"/>
        </w:rPr>
        <w:t>所要求）也需要按需满足，尽管生产规范文件（</w:t>
      </w:r>
      <w:r w:rsidR="00E53EBF" w:rsidRPr="00C20190">
        <w:rPr>
          <w:rFonts w:hint="eastAsia"/>
          <w:sz w:val="24"/>
          <w:szCs w:val="24"/>
        </w:rPr>
        <w:t>P</w:t>
      </w:r>
      <w:r w:rsidR="00E53EBF" w:rsidRPr="00C20190">
        <w:rPr>
          <w:sz w:val="24"/>
          <w:szCs w:val="24"/>
        </w:rPr>
        <w:t>SF</w:t>
      </w:r>
      <w:r w:rsidR="00E53EBF" w:rsidRPr="00C20190">
        <w:rPr>
          <w:rFonts w:hint="eastAsia"/>
          <w:sz w:val="24"/>
          <w:szCs w:val="24"/>
        </w:rPr>
        <w:t>）是附件</w:t>
      </w:r>
      <w:r w:rsidR="00E53EBF" w:rsidRPr="00C20190">
        <w:rPr>
          <w:rFonts w:hint="eastAsia"/>
          <w:sz w:val="24"/>
          <w:szCs w:val="24"/>
        </w:rPr>
        <w:t>1</w:t>
      </w:r>
      <w:r w:rsidR="00E53EBF" w:rsidRPr="00C20190">
        <w:rPr>
          <w:sz w:val="24"/>
          <w:szCs w:val="24"/>
        </w:rPr>
        <w:t>3</w:t>
      </w:r>
      <w:r w:rsidR="00E53EBF" w:rsidRPr="00C20190">
        <w:rPr>
          <w:rFonts w:hint="eastAsia"/>
          <w:sz w:val="24"/>
          <w:szCs w:val="24"/>
        </w:rPr>
        <w:t>所要求，但是其呈现形式并不固定，可以是单一受控的文件，也可以是一系列受控文件</w:t>
      </w:r>
      <w:r w:rsidR="00C13901" w:rsidRPr="00C20190">
        <w:rPr>
          <w:rFonts w:hint="eastAsia"/>
          <w:sz w:val="24"/>
          <w:szCs w:val="24"/>
        </w:rPr>
        <w:t>。</w:t>
      </w:r>
      <w:r w:rsidR="00C13901" w:rsidRPr="00C20190">
        <w:rPr>
          <w:rFonts w:hint="eastAsia"/>
          <w:sz w:val="24"/>
          <w:szCs w:val="24"/>
        </w:rPr>
        <w:t>C</w:t>
      </w:r>
      <w:r w:rsidR="00C13901" w:rsidRPr="00C20190">
        <w:rPr>
          <w:sz w:val="24"/>
          <w:szCs w:val="24"/>
        </w:rPr>
        <w:t>TA</w:t>
      </w:r>
      <w:r w:rsidR="00C13901" w:rsidRPr="00C20190">
        <w:rPr>
          <w:rFonts w:hint="eastAsia"/>
          <w:sz w:val="24"/>
          <w:szCs w:val="24"/>
        </w:rPr>
        <w:t>文件中限定的条件需要转移到</w:t>
      </w:r>
      <w:r w:rsidR="00C13901" w:rsidRPr="00C20190">
        <w:rPr>
          <w:rFonts w:hint="eastAsia"/>
          <w:sz w:val="24"/>
          <w:szCs w:val="24"/>
        </w:rPr>
        <w:t>P</w:t>
      </w:r>
      <w:r w:rsidR="00C13901" w:rsidRPr="00C20190">
        <w:rPr>
          <w:sz w:val="24"/>
          <w:szCs w:val="24"/>
        </w:rPr>
        <w:t>SF</w:t>
      </w:r>
      <w:r w:rsidR="00C13901" w:rsidRPr="00C20190">
        <w:rPr>
          <w:rFonts w:hint="eastAsia"/>
          <w:sz w:val="24"/>
          <w:szCs w:val="24"/>
        </w:rPr>
        <w:t>文件中，以保证其生产制造、测试、</w:t>
      </w:r>
      <w:r w:rsidR="00C13901" w:rsidRPr="00C20190">
        <w:rPr>
          <w:rFonts w:hint="eastAsia"/>
          <w:sz w:val="24"/>
          <w:szCs w:val="24"/>
        </w:rPr>
        <w:t>Q</w:t>
      </w:r>
      <w:r w:rsidR="00C13901" w:rsidRPr="00C20190">
        <w:rPr>
          <w:sz w:val="24"/>
          <w:szCs w:val="24"/>
        </w:rPr>
        <w:t>P</w:t>
      </w:r>
      <w:r w:rsidR="00C13901" w:rsidRPr="00C20190">
        <w:rPr>
          <w:rFonts w:hint="eastAsia"/>
          <w:sz w:val="24"/>
          <w:szCs w:val="24"/>
        </w:rPr>
        <w:t>授权的合</w:t>
      </w:r>
      <w:proofErr w:type="gramStart"/>
      <w:r w:rsidR="00C13901" w:rsidRPr="00C20190">
        <w:rPr>
          <w:rFonts w:hint="eastAsia"/>
          <w:sz w:val="24"/>
          <w:szCs w:val="24"/>
        </w:rPr>
        <w:t>规</w:t>
      </w:r>
      <w:proofErr w:type="gramEnd"/>
      <w:r w:rsidR="00C13901" w:rsidRPr="00C20190">
        <w:rPr>
          <w:rFonts w:hint="eastAsia"/>
          <w:sz w:val="24"/>
          <w:szCs w:val="24"/>
        </w:rPr>
        <w:t>性。</w:t>
      </w:r>
      <w:r w:rsidR="00C13901" w:rsidRPr="00C20190">
        <w:rPr>
          <w:rFonts w:hint="eastAsia"/>
          <w:sz w:val="24"/>
          <w:szCs w:val="24"/>
        </w:rPr>
        <w:t>C</w:t>
      </w:r>
      <w:r w:rsidR="00C13901" w:rsidRPr="00C20190">
        <w:rPr>
          <w:sz w:val="24"/>
          <w:szCs w:val="24"/>
        </w:rPr>
        <w:t>T/IMP</w:t>
      </w:r>
      <w:r w:rsidR="00C13901" w:rsidRPr="00C20190">
        <w:rPr>
          <w:rFonts w:hint="eastAsia"/>
          <w:sz w:val="24"/>
          <w:szCs w:val="24"/>
        </w:rPr>
        <w:t>生产的任何阶段都需</w:t>
      </w:r>
      <w:r w:rsidR="00C13901" w:rsidRPr="00C20190">
        <w:rPr>
          <w:rFonts w:hint="eastAsia"/>
          <w:sz w:val="24"/>
          <w:szCs w:val="24"/>
        </w:rPr>
        <w:lastRenderedPageBreak/>
        <w:t>要</w:t>
      </w:r>
      <w:r w:rsidR="00C13901" w:rsidRPr="00C20190">
        <w:rPr>
          <w:rFonts w:hint="eastAsia"/>
          <w:sz w:val="24"/>
          <w:szCs w:val="24"/>
        </w:rPr>
        <w:t>Q</w:t>
      </w:r>
      <w:r w:rsidR="00C13901" w:rsidRPr="00C20190">
        <w:rPr>
          <w:sz w:val="24"/>
          <w:szCs w:val="24"/>
        </w:rPr>
        <w:t>P</w:t>
      </w:r>
    </w:p>
    <w:p w14:paraId="5D465A93" w14:textId="41C7FDBE" w:rsidR="00C13901" w:rsidRPr="00C20190" w:rsidRDefault="00C13901" w:rsidP="00C20190">
      <w:pPr>
        <w:spacing w:before="312" w:line="25" w:lineRule="atLeast"/>
        <w:rPr>
          <w:sz w:val="24"/>
          <w:szCs w:val="24"/>
        </w:rPr>
      </w:pPr>
      <w:r w:rsidRPr="00C20190">
        <w:rPr>
          <w:sz w:val="24"/>
          <w:szCs w:val="24"/>
        </w:rPr>
        <w:t xml:space="preserve">G </w:t>
      </w:r>
      <w:r w:rsidRPr="00C20190">
        <w:rPr>
          <w:rFonts w:hint="eastAsia"/>
          <w:sz w:val="24"/>
          <w:szCs w:val="24"/>
        </w:rPr>
        <w:t>在于应用到临床试验中的原料药的生产，需要使用</w:t>
      </w:r>
      <w:r w:rsidRPr="00C20190">
        <w:rPr>
          <w:rFonts w:hint="eastAsia"/>
          <w:sz w:val="24"/>
          <w:szCs w:val="24"/>
        </w:rPr>
        <w:t>Q</w:t>
      </w:r>
      <w:r w:rsidRPr="00C20190">
        <w:rPr>
          <w:sz w:val="24"/>
          <w:szCs w:val="24"/>
        </w:rPr>
        <w:t>RM</w:t>
      </w:r>
      <w:r w:rsidRPr="00C20190">
        <w:rPr>
          <w:rFonts w:hint="eastAsia"/>
          <w:sz w:val="24"/>
          <w:szCs w:val="24"/>
        </w:rPr>
        <w:t>（</w:t>
      </w:r>
      <w:r w:rsidRPr="00C20190">
        <w:rPr>
          <w:rFonts w:hint="eastAsia"/>
          <w:sz w:val="24"/>
          <w:szCs w:val="24"/>
        </w:rPr>
        <w:t>Q</w:t>
      </w:r>
      <w:r w:rsidRPr="00C20190">
        <w:rPr>
          <w:sz w:val="24"/>
          <w:szCs w:val="24"/>
        </w:rPr>
        <w:t>uality R</w:t>
      </w:r>
      <w:r w:rsidRPr="00C20190">
        <w:rPr>
          <w:rFonts w:hint="eastAsia"/>
          <w:sz w:val="24"/>
          <w:szCs w:val="24"/>
        </w:rPr>
        <w:t>isk</w:t>
      </w:r>
      <w:r w:rsidRPr="00C20190">
        <w:rPr>
          <w:sz w:val="24"/>
          <w:szCs w:val="24"/>
        </w:rPr>
        <w:t xml:space="preserve"> Management</w:t>
      </w:r>
      <w:r w:rsidRPr="00C20190">
        <w:rPr>
          <w:rFonts w:hint="eastAsia"/>
          <w:sz w:val="24"/>
          <w:szCs w:val="24"/>
        </w:rPr>
        <w:t>）的指导原则确定</w:t>
      </w:r>
      <w:r w:rsidRPr="00C20190">
        <w:rPr>
          <w:rFonts w:hint="eastAsia"/>
          <w:sz w:val="24"/>
          <w:szCs w:val="24"/>
        </w:rPr>
        <w:t>c</w:t>
      </w:r>
      <w:r w:rsidRPr="00C20190">
        <w:rPr>
          <w:sz w:val="24"/>
          <w:szCs w:val="24"/>
        </w:rPr>
        <w:t>GMP</w:t>
      </w:r>
      <w:r w:rsidRPr="00C20190">
        <w:rPr>
          <w:rFonts w:hint="eastAsia"/>
          <w:sz w:val="24"/>
          <w:szCs w:val="24"/>
        </w:rPr>
        <w:t>实施的要求程度。如对于原料药的溶解性、毒性、活性没有完全表征的情况下，可以通过风险评估确定清洁验证的范围。风险评估的内容不仅需要囊括正常的操作情况，也需要涉及失败的模式</w:t>
      </w:r>
    </w:p>
    <w:p w14:paraId="305E2888" w14:textId="4B337859" w:rsidR="00C13901" w:rsidRPr="00C20190" w:rsidRDefault="00C13901" w:rsidP="00C20190">
      <w:pPr>
        <w:spacing w:before="312" w:line="25" w:lineRule="atLeast"/>
        <w:rPr>
          <w:sz w:val="24"/>
          <w:szCs w:val="24"/>
        </w:rPr>
      </w:pPr>
      <w:r w:rsidRPr="00C20190">
        <w:rPr>
          <w:sz w:val="24"/>
          <w:szCs w:val="24"/>
        </w:rPr>
        <w:t xml:space="preserve">H </w:t>
      </w:r>
      <w:r w:rsidRPr="00C20190">
        <w:rPr>
          <w:rFonts w:hint="eastAsia"/>
          <w:sz w:val="24"/>
          <w:szCs w:val="24"/>
        </w:rPr>
        <w:t>需要注意的是，欧洲</w:t>
      </w:r>
      <w:r w:rsidRPr="00C20190">
        <w:rPr>
          <w:rFonts w:hint="eastAsia"/>
          <w:sz w:val="24"/>
          <w:szCs w:val="24"/>
        </w:rPr>
        <w:t>I</w:t>
      </w:r>
      <w:r w:rsidRPr="00C20190">
        <w:rPr>
          <w:sz w:val="24"/>
          <w:szCs w:val="24"/>
        </w:rPr>
        <w:t>MP</w:t>
      </w:r>
      <w:r w:rsidRPr="00C20190">
        <w:rPr>
          <w:rFonts w:hint="eastAsia"/>
          <w:sz w:val="24"/>
          <w:szCs w:val="24"/>
        </w:rPr>
        <w:t>的放行需要经历两个阶段：</w:t>
      </w:r>
      <w:r w:rsidR="000E55F1" w:rsidRPr="00C20190">
        <w:rPr>
          <w:rFonts w:hint="eastAsia"/>
          <w:sz w:val="24"/>
          <w:szCs w:val="24"/>
        </w:rPr>
        <w:t>第一，</w:t>
      </w:r>
      <w:r w:rsidR="000E55F1" w:rsidRPr="00C20190">
        <w:rPr>
          <w:rFonts w:hint="eastAsia"/>
          <w:sz w:val="24"/>
          <w:szCs w:val="24"/>
        </w:rPr>
        <w:t>Q</w:t>
      </w:r>
      <w:r w:rsidR="000E55F1" w:rsidRPr="00C20190">
        <w:rPr>
          <w:sz w:val="24"/>
          <w:szCs w:val="24"/>
        </w:rPr>
        <w:t>P</w:t>
      </w:r>
      <w:r w:rsidR="000E55F1" w:rsidRPr="00C20190">
        <w:rPr>
          <w:rFonts w:hint="eastAsia"/>
          <w:sz w:val="24"/>
          <w:szCs w:val="24"/>
        </w:rPr>
        <w:t>的技术放行；</w:t>
      </w:r>
      <w:r w:rsidR="000E55F1" w:rsidRPr="00C20190">
        <w:rPr>
          <w:rFonts w:hint="eastAsia"/>
          <w:sz w:val="24"/>
          <w:szCs w:val="24"/>
        </w:rPr>
        <w:t>Q</w:t>
      </w:r>
      <w:r w:rsidR="000E55F1" w:rsidRPr="00C20190">
        <w:rPr>
          <w:sz w:val="24"/>
          <w:szCs w:val="24"/>
        </w:rPr>
        <w:t>P</w:t>
      </w:r>
      <w:r w:rsidR="000E55F1" w:rsidRPr="00C20190">
        <w:rPr>
          <w:rFonts w:hint="eastAsia"/>
          <w:sz w:val="24"/>
          <w:szCs w:val="24"/>
        </w:rPr>
        <w:t>审核生产制造批记录确认药品根据相关的</w:t>
      </w:r>
      <w:r w:rsidR="000E55F1" w:rsidRPr="00C20190">
        <w:rPr>
          <w:rFonts w:hint="eastAsia"/>
          <w:sz w:val="24"/>
          <w:szCs w:val="24"/>
        </w:rPr>
        <w:t>P</w:t>
      </w:r>
      <w:r w:rsidR="000E55F1" w:rsidRPr="00C20190">
        <w:rPr>
          <w:sz w:val="24"/>
          <w:szCs w:val="24"/>
        </w:rPr>
        <w:t>SF</w:t>
      </w:r>
      <w:r w:rsidR="000E55F1" w:rsidRPr="00C20190">
        <w:rPr>
          <w:rFonts w:hint="eastAsia"/>
          <w:sz w:val="24"/>
          <w:szCs w:val="24"/>
        </w:rPr>
        <w:t>文件要求在</w:t>
      </w:r>
      <w:r w:rsidR="000E55F1" w:rsidRPr="00C20190">
        <w:rPr>
          <w:rFonts w:hint="eastAsia"/>
          <w:sz w:val="24"/>
          <w:szCs w:val="24"/>
        </w:rPr>
        <w:t>G</w:t>
      </w:r>
      <w:r w:rsidR="000E55F1" w:rsidRPr="00C20190">
        <w:rPr>
          <w:sz w:val="24"/>
          <w:szCs w:val="24"/>
        </w:rPr>
        <w:t>MP</w:t>
      </w:r>
      <w:r w:rsidR="000E55F1" w:rsidRPr="00C20190">
        <w:rPr>
          <w:rFonts w:hint="eastAsia"/>
          <w:sz w:val="24"/>
          <w:szCs w:val="24"/>
        </w:rPr>
        <w:t>条件下生产，</w:t>
      </w:r>
      <w:r w:rsidR="000E55F1" w:rsidRPr="00C20190">
        <w:rPr>
          <w:rFonts w:hint="eastAsia"/>
          <w:sz w:val="24"/>
          <w:szCs w:val="24"/>
        </w:rPr>
        <w:t>E</w:t>
      </w:r>
      <w:r w:rsidR="000E55F1" w:rsidRPr="00C20190">
        <w:rPr>
          <w:sz w:val="24"/>
          <w:szCs w:val="24"/>
        </w:rPr>
        <w:t xml:space="preserve">U GMP </w:t>
      </w:r>
      <w:r w:rsidR="000E55F1" w:rsidRPr="00C20190">
        <w:rPr>
          <w:rFonts w:hint="eastAsia"/>
          <w:sz w:val="24"/>
          <w:szCs w:val="24"/>
        </w:rPr>
        <w:t>附件</w:t>
      </w:r>
      <w:r w:rsidR="000E55F1" w:rsidRPr="00C20190">
        <w:rPr>
          <w:rFonts w:hint="eastAsia"/>
          <w:sz w:val="24"/>
          <w:szCs w:val="24"/>
        </w:rPr>
        <w:t>1</w:t>
      </w:r>
      <w:r w:rsidR="000E55F1" w:rsidRPr="00C20190">
        <w:rPr>
          <w:sz w:val="24"/>
          <w:szCs w:val="24"/>
        </w:rPr>
        <w:t>3</w:t>
      </w:r>
      <w:r w:rsidR="000E55F1" w:rsidRPr="00C20190">
        <w:rPr>
          <w:rFonts w:hint="eastAsia"/>
          <w:sz w:val="24"/>
          <w:szCs w:val="24"/>
        </w:rPr>
        <w:t>（</w:t>
      </w:r>
      <w:r w:rsidR="000E55F1" w:rsidRPr="00C20190">
        <w:rPr>
          <w:rFonts w:hint="eastAsia"/>
          <w:sz w:val="24"/>
          <w:szCs w:val="24"/>
        </w:rPr>
        <w:t>2</w:t>
      </w:r>
      <w:r w:rsidR="000E55F1" w:rsidRPr="00C20190">
        <w:rPr>
          <w:sz w:val="24"/>
          <w:szCs w:val="24"/>
        </w:rPr>
        <w:t>0</w:t>
      </w:r>
      <w:r w:rsidR="000E55F1" w:rsidRPr="00C20190">
        <w:rPr>
          <w:rFonts w:hint="eastAsia"/>
          <w:sz w:val="24"/>
          <w:szCs w:val="24"/>
        </w:rPr>
        <w:t>）对于</w:t>
      </w:r>
      <w:r w:rsidR="000E55F1" w:rsidRPr="00C20190">
        <w:rPr>
          <w:rFonts w:hint="eastAsia"/>
          <w:sz w:val="24"/>
          <w:szCs w:val="24"/>
        </w:rPr>
        <w:t>P</w:t>
      </w:r>
      <w:r w:rsidR="000E55F1" w:rsidRPr="00C20190">
        <w:rPr>
          <w:sz w:val="24"/>
          <w:szCs w:val="24"/>
        </w:rPr>
        <w:t>SF</w:t>
      </w:r>
      <w:r w:rsidR="000E55F1" w:rsidRPr="00C20190">
        <w:rPr>
          <w:rFonts w:hint="eastAsia"/>
          <w:sz w:val="24"/>
          <w:szCs w:val="24"/>
        </w:rPr>
        <w:t>应该包括的内容提出指导。第二，临床试验发起者的行政放行（</w:t>
      </w:r>
      <w:r w:rsidR="000E55F1" w:rsidRPr="00C20190">
        <w:rPr>
          <w:rFonts w:hint="eastAsia"/>
          <w:sz w:val="24"/>
          <w:szCs w:val="24"/>
        </w:rPr>
        <w:t>R</w:t>
      </w:r>
      <w:r w:rsidR="000E55F1" w:rsidRPr="00C20190">
        <w:rPr>
          <w:sz w:val="24"/>
          <w:szCs w:val="24"/>
        </w:rPr>
        <w:t>egulatory Release</w:t>
      </w:r>
      <w:r w:rsidR="000E55F1" w:rsidRPr="00C20190">
        <w:rPr>
          <w:rFonts w:hint="eastAsia"/>
          <w:sz w:val="24"/>
          <w:szCs w:val="24"/>
        </w:rPr>
        <w:t>）</w:t>
      </w:r>
      <w:r w:rsidR="00C14995" w:rsidRPr="00C20190">
        <w:rPr>
          <w:rFonts w:hint="eastAsia"/>
          <w:sz w:val="24"/>
          <w:szCs w:val="24"/>
        </w:rPr>
        <w:t>，生产制造企业需要了解</w:t>
      </w:r>
      <w:r w:rsidR="00C14995" w:rsidRPr="00C20190">
        <w:rPr>
          <w:rFonts w:hint="eastAsia"/>
          <w:sz w:val="24"/>
          <w:szCs w:val="24"/>
        </w:rPr>
        <w:t>C</w:t>
      </w:r>
      <w:r w:rsidR="00C14995" w:rsidRPr="00C20190">
        <w:rPr>
          <w:sz w:val="24"/>
          <w:szCs w:val="24"/>
        </w:rPr>
        <w:t>TA</w:t>
      </w:r>
      <w:r w:rsidR="00C14995" w:rsidRPr="00C20190">
        <w:rPr>
          <w:rFonts w:hint="eastAsia"/>
          <w:sz w:val="24"/>
          <w:szCs w:val="24"/>
        </w:rPr>
        <w:t>及其附件信（</w:t>
      </w:r>
      <w:r w:rsidR="00C14995" w:rsidRPr="00C20190">
        <w:rPr>
          <w:rFonts w:hint="eastAsia"/>
          <w:sz w:val="24"/>
          <w:szCs w:val="24"/>
        </w:rPr>
        <w:t>Cover</w:t>
      </w:r>
      <w:r w:rsidR="00C14995" w:rsidRPr="00C20190">
        <w:rPr>
          <w:sz w:val="24"/>
          <w:szCs w:val="24"/>
        </w:rPr>
        <w:t xml:space="preserve"> </w:t>
      </w:r>
      <w:r w:rsidR="00C14995" w:rsidRPr="00C20190">
        <w:rPr>
          <w:rFonts w:hint="eastAsia"/>
          <w:sz w:val="24"/>
          <w:szCs w:val="24"/>
        </w:rPr>
        <w:t>letter</w:t>
      </w:r>
      <w:r w:rsidR="00C14995" w:rsidRPr="00C20190">
        <w:rPr>
          <w:rFonts w:hint="eastAsia"/>
          <w:sz w:val="24"/>
          <w:szCs w:val="24"/>
        </w:rPr>
        <w:t>），因为可能存在特定条件，包括生产制造方面用于发放临床许可的信息</w:t>
      </w:r>
    </w:p>
    <w:p w14:paraId="109CD01E" w14:textId="3E27A579" w:rsidR="00C14995" w:rsidRPr="00C20190" w:rsidRDefault="00C14995" w:rsidP="00C20190">
      <w:pPr>
        <w:spacing w:before="312" w:line="25" w:lineRule="atLeast"/>
        <w:rPr>
          <w:sz w:val="24"/>
          <w:szCs w:val="24"/>
        </w:rPr>
      </w:pPr>
      <w:r w:rsidRPr="00C20190">
        <w:rPr>
          <w:sz w:val="24"/>
          <w:szCs w:val="24"/>
        </w:rPr>
        <w:t xml:space="preserve">I </w:t>
      </w:r>
      <w:r w:rsidR="00FC7A53" w:rsidRPr="00C20190">
        <w:rPr>
          <w:rFonts w:hint="eastAsia"/>
          <w:sz w:val="24"/>
          <w:szCs w:val="24"/>
        </w:rPr>
        <w:t>蛋白原料药活性测试方法通常是指标准化学品、生物化学品、微生物组学测定预测的关键质量属性（</w:t>
      </w:r>
      <w:r w:rsidR="00FC7A53" w:rsidRPr="00C20190">
        <w:rPr>
          <w:sz w:val="24"/>
          <w:szCs w:val="24"/>
        </w:rPr>
        <w:t>CQA</w:t>
      </w:r>
      <w:r w:rsidR="00FC7A53" w:rsidRPr="00C20190">
        <w:rPr>
          <w:rFonts w:hint="eastAsia"/>
          <w:sz w:val="24"/>
          <w:szCs w:val="24"/>
        </w:rPr>
        <w:t>）；它们的选取可以基于使用目的。稳定性测试可仅仅限于生化活性测试，如果低温储存则不需要</w:t>
      </w:r>
    </w:p>
    <w:p w14:paraId="497BF0F9" w14:textId="77777777" w:rsidR="00F742ED" w:rsidRPr="00C20190" w:rsidRDefault="00F742ED" w:rsidP="00C20190">
      <w:pPr>
        <w:spacing w:before="312" w:line="25" w:lineRule="atLeast"/>
        <w:rPr>
          <w:sz w:val="24"/>
          <w:szCs w:val="24"/>
        </w:rPr>
        <w:sectPr w:rsidR="00F742ED" w:rsidRPr="00C20190" w:rsidSect="007B79B1">
          <w:pgSz w:w="16838" w:h="11906" w:orient="landscape"/>
          <w:pgMar w:top="1800" w:right="1440" w:bottom="1800" w:left="1440" w:header="851" w:footer="992" w:gutter="0"/>
          <w:cols w:space="425"/>
          <w:docGrid w:type="lines" w:linePitch="312"/>
        </w:sectPr>
      </w:pPr>
    </w:p>
    <w:p w14:paraId="3F540A9A" w14:textId="3737E59E" w:rsidR="00E53EBF" w:rsidRPr="00C20190" w:rsidRDefault="00F742ED" w:rsidP="00C20190">
      <w:pPr>
        <w:pStyle w:val="1"/>
        <w:spacing w:before="240" w:line="25" w:lineRule="atLeast"/>
        <w:ind w:firstLine="1"/>
        <w:rPr>
          <w:sz w:val="24"/>
          <w:szCs w:val="24"/>
        </w:rPr>
      </w:pPr>
      <w:bookmarkStart w:id="37" w:name="_Toc59708622"/>
      <w:r w:rsidRPr="00C20190">
        <w:rPr>
          <w:rFonts w:hint="eastAsia"/>
          <w:sz w:val="24"/>
          <w:szCs w:val="24"/>
        </w:rPr>
        <w:lastRenderedPageBreak/>
        <w:t>适用于细胞酶</w:t>
      </w:r>
      <w:proofErr w:type="gramStart"/>
      <w:r w:rsidRPr="00C20190">
        <w:rPr>
          <w:rFonts w:hint="eastAsia"/>
          <w:sz w:val="24"/>
          <w:szCs w:val="24"/>
        </w:rPr>
        <w:t>解物研发</w:t>
      </w:r>
      <w:proofErr w:type="gramEnd"/>
      <w:r w:rsidRPr="00C20190">
        <w:rPr>
          <w:rFonts w:hint="eastAsia"/>
          <w:sz w:val="24"/>
          <w:szCs w:val="24"/>
        </w:rPr>
        <w:t>的质量体系</w:t>
      </w:r>
      <w:bookmarkEnd w:id="37"/>
    </w:p>
    <w:p w14:paraId="7670B4B7" w14:textId="78A2219B" w:rsidR="00F742ED" w:rsidRPr="00C20190" w:rsidRDefault="00212787" w:rsidP="00C20190">
      <w:pPr>
        <w:spacing w:before="240" w:line="25" w:lineRule="atLeast"/>
        <w:rPr>
          <w:sz w:val="24"/>
          <w:szCs w:val="24"/>
        </w:rPr>
      </w:pPr>
      <w:r w:rsidRPr="00C20190">
        <w:rPr>
          <w:rFonts w:hint="eastAsia"/>
          <w:sz w:val="24"/>
          <w:szCs w:val="24"/>
        </w:rPr>
        <w:t>细胞</w:t>
      </w:r>
      <w:proofErr w:type="gramStart"/>
      <w:r w:rsidRPr="00C20190">
        <w:rPr>
          <w:rFonts w:hint="eastAsia"/>
          <w:sz w:val="24"/>
          <w:szCs w:val="24"/>
        </w:rPr>
        <w:t>酶解物的</w:t>
      </w:r>
      <w:proofErr w:type="gramEnd"/>
      <w:r w:rsidRPr="00C20190">
        <w:rPr>
          <w:rFonts w:hint="eastAsia"/>
          <w:sz w:val="24"/>
          <w:szCs w:val="24"/>
        </w:rPr>
        <w:t>研发活动需要记载在日志本</w:t>
      </w:r>
      <w:r w:rsidR="00917AE1" w:rsidRPr="00C20190">
        <w:rPr>
          <w:rFonts w:hint="eastAsia"/>
          <w:sz w:val="24"/>
          <w:szCs w:val="24"/>
        </w:rPr>
        <w:t>或</w:t>
      </w:r>
      <w:r w:rsidRPr="00C20190">
        <w:rPr>
          <w:rFonts w:hint="eastAsia"/>
          <w:sz w:val="24"/>
          <w:szCs w:val="24"/>
        </w:rPr>
        <w:t>技术研发报告</w:t>
      </w:r>
      <w:r w:rsidR="004A379A" w:rsidRPr="00C20190">
        <w:rPr>
          <w:sz w:val="24"/>
          <w:szCs w:val="24"/>
          <w:vertAlign w:val="superscript"/>
        </w:rPr>
        <w:fldChar w:fldCharType="begin"/>
      </w:r>
      <w:r w:rsidR="004A379A" w:rsidRPr="00C20190">
        <w:rPr>
          <w:sz w:val="24"/>
          <w:szCs w:val="24"/>
          <w:vertAlign w:val="superscript"/>
        </w:rPr>
        <w:instrText xml:space="preserve"> </w:instrText>
      </w:r>
      <w:r w:rsidR="004A379A" w:rsidRPr="00C20190">
        <w:rPr>
          <w:rFonts w:hint="eastAsia"/>
          <w:sz w:val="24"/>
          <w:szCs w:val="24"/>
          <w:vertAlign w:val="superscript"/>
        </w:rPr>
        <w:instrText>NOTEREF _Ref58427118 \h</w:instrText>
      </w:r>
      <w:r w:rsidR="004A379A" w:rsidRPr="00C20190">
        <w:rPr>
          <w:sz w:val="24"/>
          <w:szCs w:val="24"/>
          <w:vertAlign w:val="superscript"/>
        </w:rPr>
        <w:instrText xml:space="preserve">  \* MERGEFORMAT </w:instrText>
      </w:r>
      <w:r w:rsidR="004A379A" w:rsidRPr="00C20190">
        <w:rPr>
          <w:sz w:val="24"/>
          <w:szCs w:val="24"/>
          <w:vertAlign w:val="superscript"/>
        </w:rPr>
      </w:r>
      <w:r w:rsidR="004A379A" w:rsidRPr="00C20190">
        <w:rPr>
          <w:sz w:val="24"/>
          <w:szCs w:val="24"/>
          <w:vertAlign w:val="superscript"/>
        </w:rPr>
        <w:fldChar w:fldCharType="separate"/>
      </w:r>
      <w:r w:rsidR="00A81A1E">
        <w:rPr>
          <w:sz w:val="24"/>
          <w:szCs w:val="24"/>
          <w:vertAlign w:val="superscript"/>
        </w:rPr>
        <w:t>10</w:t>
      </w:r>
      <w:r w:rsidR="004A379A" w:rsidRPr="00C20190">
        <w:rPr>
          <w:sz w:val="24"/>
          <w:szCs w:val="24"/>
          <w:vertAlign w:val="superscript"/>
        </w:rPr>
        <w:fldChar w:fldCharType="end"/>
      </w:r>
      <w:r w:rsidRPr="00C20190">
        <w:rPr>
          <w:rFonts w:hint="eastAsia"/>
          <w:sz w:val="24"/>
          <w:szCs w:val="24"/>
        </w:rPr>
        <w:t>。需要记载的信息包括宿主细胞来源；质粒的基因构建信息和最终的基因结构；克隆筛选方法和重组细胞系的构建方法</w:t>
      </w:r>
      <w:r w:rsidR="004A379A" w:rsidRPr="00C20190">
        <w:rPr>
          <w:sz w:val="24"/>
          <w:szCs w:val="24"/>
          <w:vertAlign w:val="superscript"/>
        </w:rPr>
        <w:fldChar w:fldCharType="begin"/>
      </w:r>
      <w:r w:rsidR="004A379A" w:rsidRPr="00C20190">
        <w:rPr>
          <w:sz w:val="24"/>
          <w:szCs w:val="24"/>
          <w:vertAlign w:val="superscript"/>
        </w:rPr>
        <w:instrText xml:space="preserve"> </w:instrText>
      </w:r>
      <w:r w:rsidR="004A379A" w:rsidRPr="00C20190">
        <w:rPr>
          <w:rFonts w:hint="eastAsia"/>
          <w:sz w:val="24"/>
          <w:szCs w:val="24"/>
          <w:vertAlign w:val="superscript"/>
        </w:rPr>
        <w:instrText>NOTEREF _Ref58427118 \h</w:instrText>
      </w:r>
      <w:r w:rsidR="004A379A" w:rsidRPr="00C20190">
        <w:rPr>
          <w:sz w:val="24"/>
          <w:szCs w:val="24"/>
          <w:vertAlign w:val="superscript"/>
        </w:rPr>
        <w:instrText xml:space="preserve">  \* MERGEFORMAT </w:instrText>
      </w:r>
      <w:r w:rsidR="004A379A" w:rsidRPr="00C20190">
        <w:rPr>
          <w:sz w:val="24"/>
          <w:szCs w:val="24"/>
          <w:vertAlign w:val="superscript"/>
        </w:rPr>
      </w:r>
      <w:r w:rsidR="004A379A" w:rsidRPr="00C20190">
        <w:rPr>
          <w:sz w:val="24"/>
          <w:szCs w:val="24"/>
          <w:vertAlign w:val="superscript"/>
        </w:rPr>
        <w:fldChar w:fldCharType="separate"/>
      </w:r>
      <w:r w:rsidR="00A81A1E">
        <w:rPr>
          <w:sz w:val="24"/>
          <w:szCs w:val="24"/>
          <w:vertAlign w:val="superscript"/>
        </w:rPr>
        <w:t>10</w:t>
      </w:r>
      <w:r w:rsidR="004A379A" w:rsidRPr="00C20190">
        <w:rPr>
          <w:sz w:val="24"/>
          <w:szCs w:val="24"/>
          <w:vertAlign w:val="superscript"/>
        </w:rPr>
        <w:fldChar w:fldCharType="end"/>
      </w:r>
      <w:r w:rsidRPr="00C20190">
        <w:rPr>
          <w:rFonts w:hint="eastAsia"/>
          <w:sz w:val="24"/>
          <w:szCs w:val="24"/>
        </w:rPr>
        <w:t>。</w:t>
      </w:r>
    </w:p>
    <w:p w14:paraId="6D79C06D" w14:textId="3C095BB2" w:rsidR="00212787" w:rsidRPr="00C20190" w:rsidRDefault="00212787" w:rsidP="00C20190">
      <w:pPr>
        <w:spacing w:before="240" w:line="25" w:lineRule="atLeast"/>
        <w:rPr>
          <w:sz w:val="24"/>
          <w:szCs w:val="24"/>
        </w:rPr>
      </w:pPr>
      <w:r w:rsidRPr="00C20190">
        <w:rPr>
          <w:rFonts w:hint="eastAsia"/>
          <w:sz w:val="24"/>
          <w:szCs w:val="24"/>
        </w:rPr>
        <w:t>文档信息需要包括所有原始材料的记录，如用于细胞增殖的试剂、试剂来源（特别是动物</w:t>
      </w:r>
      <w:proofErr w:type="gramStart"/>
      <w:r w:rsidRPr="00C20190">
        <w:rPr>
          <w:rFonts w:hint="eastAsia"/>
          <w:sz w:val="24"/>
          <w:szCs w:val="24"/>
        </w:rPr>
        <w:t>源或者</w:t>
      </w:r>
      <w:proofErr w:type="gramEnd"/>
      <w:r w:rsidRPr="00C20190">
        <w:rPr>
          <w:rFonts w:hint="eastAsia"/>
          <w:sz w:val="24"/>
          <w:szCs w:val="24"/>
        </w:rPr>
        <w:t>人源物料），最终细胞系的构建准备和创造（如来源、研究、细胞库的评估），以及主细胞库。原始物料的</w:t>
      </w:r>
      <w:r w:rsidRPr="00C20190">
        <w:rPr>
          <w:rFonts w:hint="eastAsia"/>
          <w:sz w:val="24"/>
          <w:szCs w:val="24"/>
        </w:rPr>
        <w:t>CoA</w:t>
      </w:r>
      <w:r w:rsidRPr="00C20190">
        <w:rPr>
          <w:rFonts w:hint="eastAsia"/>
          <w:sz w:val="24"/>
          <w:szCs w:val="24"/>
        </w:rPr>
        <w:t>和证书需要按需维护。人</w:t>
      </w:r>
      <w:proofErr w:type="gramStart"/>
      <w:r w:rsidRPr="00C20190">
        <w:rPr>
          <w:rFonts w:hint="eastAsia"/>
          <w:sz w:val="24"/>
          <w:szCs w:val="24"/>
        </w:rPr>
        <w:t>源或者</w:t>
      </w:r>
      <w:proofErr w:type="gramEnd"/>
      <w:r w:rsidRPr="00C20190">
        <w:rPr>
          <w:rFonts w:hint="eastAsia"/>
          <w:sz w:val="24"/>
          <w:szCs w:val="24"/>
        </w:rPr>
        <w:t>动物源物料需要特别留意，如病毒</w:t>
      </w:r>
      <w:r w:rsidRPr="00C20190">
        <w:rPr>
          <w:rFonts w:hint="eastAsia"/>
          <w:sz w:val="24"/>
          <w:szCs w:val="24"/>
        </w:rPr>
        <w:t>/</w:t>
      </w:r>
      <w:r w:rsidRPr="00C20190">
        <w:rPr>
          <w:sz w:val="24"/>
          <w:szCs w:val="24"/>
        </w:rPr>
        <w:t>TSE</w:t>
      </w:r>
      <w:r w:rsidRPr="00C20190">
        <w:rPr>
          <w:rFonts w:hint="eastAsia"/>
          <w:sz w:val="24"/>
          <w:szCs w:val="24"/>
        </w:rPr>
        <w:t>证书必须记录</w:t>
      </w:r>
      <w:r w:rsidR="004A379A" w:rsidRPr="00C20190">
        <w:rPr>
          <w:rStyle w:val="af1"/>
          <w:sz w:val="24"/>
          <w:szCs w:val="24"/>
        </w:rPr>
        <w:endnoteReference w:id="24"/>
      </w:r>
      <w:r w:rsidRPr="00C20190">
        <w:rPr>
          <w:rFonts w:hint="eastAsia"/>
          <w:sz w:val="24"/>
          <w:szCs w:val="24"/>
        </w:rPr>
        <w:t>。</w:t>
      </w:r>
      <w:r w:rsidR="00A55BA1" w:rsidRPr="00C20190">
        <w:rPr>
          <w:rFonts w:hint="eastAsia"/>
          <w:sz w:val="24"/>
          <w:szCs w:val="24"/>
        </w:rPr>
        <w:t>这是指</w:t>
      </w:r>
      <w:r w:rsidR="0079009B" w:rsidRPr="00C20190">
        <w:rPr>
          <w:sz w:val="24"/>
          <w:szCs w:val="24"/>
        </w:rPr>
        <w:t xml:space="preserve">EMA </w:t>
      </w:r>
      <w:r w:rsidR="0079009B" w:rsidRPr="00C20190">
        <w:rPr>
          <w:rFonts w:hint="eastAsia"/>
          <w:sz w:val="24"/>
          <w:szCs w:val="24"/>
        </w:rPr>
        <w:t>《关于降低动物海绵状脑病通过人用</w:t>
      </w:r>
      <w:r w:rsidR="0079009B" w:rsidRPr="00C20190">
        <w:rPr>
          <w:rFonts w:hint="eastAsia"/>
          <w:sz w:val="24"/>
          <w:szCs w:val="24"/>
        </w:rPr>
        <w:t>/</w:t>
      </w:r>
      <w:r w:rsidR="0079009B" w:rsidRPr="00C20190">
        <w:rPr>
          <w:rFonts w:hint="eastAsia"/>
          <w:sz w:val="24"/>
          <w:szCs w:val="24"/>
        </w:rPr>
        <w:t>兽用药物产品传播风险的指南》，如</w:t>
      </w:r>
      <w:r w:rsidR="0079009B" w:rsidRPr="00C20190">
        <w:rPr>
          <w:rFonts w:hint="eastAsia"/>
          <w:sz w:val="24"/>
          <w:szCs w:val="24"/>
        </w:rPr>
        <w:t>E</w:t>
      </w:r>
      <w:r w:rsidR="0079009B" w:rsidRPr="00C20190">
        <w:rPr>
          <w:sz w:val="24"/>
          <w:szCs w:val="24"/>
        </w:rPr>
        <w:t>MEA/410/01</w:t>
      </w:r>
      <w:r w:rsidR="0079009B" w:rsidRPr="00C20190">
        <w:rPr>
          <w:rFonts w:hint="eastAsia"/>
          <w:sz w:val="24"/>
          <w:szCs w:val="24"/>
        </w:rPr>
        <w:t>第三版所述，对于用于细胞库构建的物料应该严格实施</w:t>
      </w:r>
      <w:r w:rsidR="004A379A" w:rsidRPr="00C20190">
        <w:rPr>
          <w:rStyle w:val="af1"/>
          <w:sz w:val="24"/>
          <w:szCs w:val="24"/>
        </w:rPr>
        <w:endnoteReference w:id="25"/>
      </w:r>
      <w:r w:rsidR="0079009B" w:rsidRPr="00C20190">
        <w:rPr>
          <w:rFonts w:hint="eastAsia"/>
          <w:sz w:val="24"/>
          <w:szCs w:val="24"/>
        </w:rPr>
        <w:t>。</w:t>
      </w:r>
    </w:p>
    <w:p w14:paraId="5567358E" w14:textId="5F01C02F" w:rsidR="0079009B" w:rsidRPr="00C20190" w:rsidRDefault="00A55BA1" w:rsidP="00C20190">
      <w:pPr>
        <w:spacing w:before="240" w:line="25" w:lineRule="atLeast"/>
        <w:rPr>
          <w:sz w:val="24"/>
          <w:szCs w:val="24"/>
        </w:rPr>
      </w:pPr>
      <w:r w:rsidRPr="00C20190">
        <w:rPr>
          <w:rFonts w:hint="eastAsia"/>
          <w:sz w:val="24"/>
          <w:szCs w:val="24"/>
        </w:rPr>
        <w:t>主细胞库是依靠单细胞克隆建立（亦指一个来源、研究用、衍生细胞库）。一个主细胞</w:t>
      </w:r>
      <w:proofErr w:type="gramStart"/>
      <w:r w:rsidRPr="00C20190">
        <w:rPr>
          <w:rFonts w:hint="eastAsia"/>
          <w:sz w:val="24"/>
          <w:szCs w:val="24"/>
        </w:rPr>
        <w:t>库需要</w:t>
      </w:r>
      <w:proofErr w:type="gramEnd"/>
      <w:r w:rsidRPr="00C20190">
        <w:rPr>
          <w:rFonts w:hint="eastAsia"/>
          <w:sz w:val="24"/>
          <w:szCs w:val="24"/>
        </w:rPr>
        <w:t>在临床前研究（毒理研究）、临床</w:t>
      </w:r>
      <w:r w:rsidRPr="00C20190">
        <w:rPr>
          <w:rFonts w:hint="eastAsia"/>
          <w:sz w:val="24"/>
          <w:szCs w:val="24"/>
        </w:rPr>
        <w:t>I</w:t>
      </w:r>
      <w:r w:rsidRPr="00C20190">
        <w:rPr>
          <w:sz w:val="24"/>
          <w:szCs w:val="24"/>
        </w:rPr>
        <w:t>/II/III</w:t>
      </w:r>
      <w:r w:rsidRPr="00C20190">
        <w:rPr>
          <w:rFonts w:hint="eastAsia"/>
          <w:sz w:val="24"/>
          <w:szCs w:val="24"/>
        </w:rPr>
        <w:t>试验期前建立。作为最低要求，用于建立细胞库使用的生物安全柜应该通过验证，并且建立日常维护规程。生物安全柜中的无菌操作规程（书面的规程）必须建立，并且相关的操作人员必须通过</w:t>
      </w:r>
      <w:r w:rsidR="00844022" w:rsidRPr="00C20190">
        <w:rPr>
          <w:rFonts w:hint="eastAsia"/>
          <w:sz w:val="24"/>
          <w:szCs w:val="24"/>
        </w:rPr>
        <w:t>有记录的</w:t>
      </w:r>
      <w:r w:rsidRPr="00C20190">
        <w:rPr>
          <w:rFonts w:hint="eastAsia"/>
          <w:sz w:val="24"/>
          <w:szCs w:val="24"/>
        </w:rPr>
        <w:t>培训</w:t>
      </w:r>
      <w:r w:rsidR="00844022" w:rsidRPr="00C20190">
        <w:rPr>
          <w:rFonts w:hint="eastAsia"/>
          <w:sz w:val="24"/>
          <w:szCs w:val="24"/>
        </w:rPr>
        <w:t>安排相应的工作。</w:t>
      </w:r>
      <w:r w:rsidR="00844022" w:rsidRPr="00C20190">
        <w:rPr>
          <w:rFonts w:hint="eastAsia"/>
          <w:sz w:val="24"/>
          <w:szCs w:val="24"/>
        </w:rPr>
        <w:t>M</w:t>
      </w:r>
      <w:r w:rsidR="00844022" w:rsidRPr="00C20190">
        <w:rPr>
          <w:sz w:val="24"/>
          <w:szCs w:val="24"/>
        </w:rPr>
        <w:t>CB</w:t>
      </w:r>
      <w:r w:rsidR="00844022" w:rsidRPr="00C20190">
        <w:rPr>
          <w:rFonts w:hint="eastAsia"/>
          <w:sz w:val="24"/>
          <w:szCs w:val="24"/>
        </w:rPr>
        <w:t>的建立过程需要通过批准的文件或者</w:t>
      </w:r>
      <w:proofErr w:type="gramStart"/>
      <w:r w:rsidR="00844022" w:rsidRPr="00C20190">
        <w:rPr>
          <w:rFonts w:hint="eastAsia"/>
          <w:sz w:val="24"/>
          <w:szCs w:val="24"/>
        </w:rPr>
        <w:t>主记录</w:t>
      </w:r>
      <w:proofErr w:type="gramEnd"/>
      <w:r w:rsidR="00844022" w:rsidRPr="00C20190">
        <w:rPr>
          <w:rFonts w:hint="eastAsia"/>
          <w:sz w:val="24"/>
          <w:szCs w:val="24"/>
        </w:rPr>
        <w:t>来记载。如果临床试验的样品需要通过该细胞库的细胞来生产，高度推荐其建立的过程通过</w:t>
      </w:r>
      <w:r w:rsidR="00844022" w:rsidRPr="00C20190">
        <w:rPr>
          <w:rFonts w:hint="eastAsia"/>
          <w:sz w:val="24"/>
          <w:szCs w:val="24"/>
        </w:rPr>
        <w:t>Q</w:t>
      </w:r>
      <w:r w:rsidR="00844022" w:rsidRPr="00C20190">
        <w:rPr>
          <w:sz w:val="24"/>
          <w:szCs w:val="24"/>
        </w:rPr>
        <w:t>A</w:t>
      </w:r>
      <w:r w:rsidR="00844022" w:rsidRPr="00C20190">
        <w:rPr>
          <w:rFonts w:hint="eastAsia"/>
          <w:sz w:val="24"/>
          <w:szCs w:val="24"/>
        </w:rPr>
        <w:t>的审核和批准。建立</w:t>
      </w:r>
      <w:r w:rsidR="00844022" w:rsidRPr="00C20190">
        <w:rPr>
          <w:rFonts w:hint="eastAsia"/>
          <w:sz w:val="24"/>
          <w:szCs w:val="24"/>
        </w:rPr>
        <w:t>M</w:t>
      </w:r>
      <w:r w:rsidR="00844022" w:rsidRPr="00C20190">
        <w:rPr>
          <w:sz w:val="24"/>
          <w:szCs w:val="24"/>
        </w:rPr>
        <w:t>CB</w:t>
      </w:r>
      <w:r w:rsidR="00844022" w:rsidRPr="00C20190">
        <w:rPr>
          <w:rFonts w:hint="eastAsia"/>
          <w:sz w:val="24"/>
          <w:szCs w:val="24"/>
        </w:rPr>
        <w:t>的设施、规程，需要符合防止污染、交叉污染和分区（生物安全柜、压差、操作和生产的分区）的要求。当一个区域建立多个</w:t>
      </w:r>
      <w:r w:rsidR="00844022" w:rsidRPr="00C20190">
        <w:rPr>
          <w:rFonts w:hint="eastAsia"/>
          <w:sz w:val="24"/>
          <w:szCs w:val="24"/>
        </w:rPr>
        <w:t>M</w:t>
      </w:r>
      <w:r w:rsidR="00844022" w:rsidRPr="00C20190">
        <w:rPr>
          <w:sz w:val="24"/>
          <w:szCs w:val="24"/>
        </w:rPr>
        <w:t>CB</w:t>
      </w:r>
      <w:r w:rsidR="00844022" w:rsidRPr="00C20190">
        <w:rPr>
          <w:rFonts w:hint="eastAsia"/>
          <w:sz w:val="24"/>
          <w:szCs w:val="24"/>
        </w:rPr>
        <w:t>时，或者一个设备用于多个细胞系时，防止污染和混淆的规程必须可用</w:t>
      </w:r>
      <w:r w:rsidR="004A379A" w:rsidRPr="00C20190">
        <w:rPr>
          <w:sz w:val="24"/>
          <w:szCs w:val="24"/>
          <w:vertAlign w:val="superscript"/>
        </w:rPr>
        <w:fldChar w:fldCharType="begin"/>
      </w:r>
      <w:r w:rsidR="004A379A" w:rsidRPr="00C20190">
        <w:rPr>
          <w:sz w:val="24"/>
          <w:szCs w:val="24"/>
          <w:vertAlign w:val="superscript"/>
        </w:rPr>
        <w:instrText xml:space="preserve"> </w:instrText>
      </w:r>
      <w:r w:rsidR="004A379A" w:rsidRPr="00C20190">
        <w:rPr>
          <w:rFonts w:hint="eastAsia"/>
          <w:sz w:val="24"/>
          <w:szCs w:val="24"/>
          <w:vertAlign w:val="superscript"/>
        </w:rPr>
        <w:instrText>NOTEREF _Ref58427501 \h</w:instrText>
      </w:r>
      <w:r w:rsidR="004A379A" w:rsidRPr="00C20190">
        <w:rPr>
          <w:sz w:val="24"/>
          <w:szCs w:val="24"/>
          <w:vertAlign w:val="superscript"/>
        </w:rPr>
        <w:instrText xml:space="preserve">  \* MERGEFORMAT </w:instrText>
      </w:r>
      <w:r w:rsidR="004A379A" w:rsidRPr="00C20190">
        <w:rPr>
          <w:sz w:val="24"/>
          <w:szCs w:val="24"/>
          <w:vertAlign w:val="superscript"/>
        </w:rPr>
      </w:r>
      <w:r w:rsidR="004A379A" w:rsidRPr="00C20190">
        <w:rPr>
          <w:sz w:val="24"/>
          <w:szCs w:val="24"/>
          <w:vertAlign w:val="superscript"/>
        </w:rPr>
        <w:fldChar w:fldCharType="separate"/>
      </w:r>
      <w:r w:rsidR="00A81A1E">
        <w:rPr>
          <w:sz w:val="24"/>
          <w:szCs w:val="24"/>
          <w:vertAlign w:val="superscript"/>
        </w:rPr>
        <w:t>6</w:t>
      </w:r>
      <w:r w:rsidR="004A379A" w:rsidRPr="00C20190">
        <w:rPr>
          <w:sz w:val="24"/>
          <w:szCs w:val="24"/>
          <w:vertAlign w:val="superscript"/>
        </w:rPr>
        <w:fldChar w:fldCharType="end"/>
      </w:r>
      <w:r w:rsidR="00844022" w:rsidRPr="00C20190">
        <w:rPr>
          <w:rFonts w:hint="eastAsia"/>
          <w:sz w:val="24"/>
          <w:szCs w:val="24"/>
        </w:rPr>
        <w:t>。</w:t>
      </w:r>
    </w:p>
    <w:p w14:paraId="5568D372" w14:textId="085BB6F1" w:rsidR="00844022" w:rsidRPr="00C20190" w:rsidRDefault="00844022" w:rsidP="00C20190">
      <w:pPr>
        <w:spacing w:before="240" w:line="25" w:lineRule="atLeast"/>
        <w:rPr>
          <w:sz w:val="24"/>
          <w:szCs w:val="24"/>
        </w:rPr>
      </w:pPr>
      <w:r w:rsidRPr="00C20190">
        <w:rPr>
          <w:rFonts w:hint="eastAsia"/>
          <w:sz w:val="24"/>
          <w:szCs w:val="24"/>
        </w:rPr>
        <w:t>充分测试和维护的主细胞库</w:t>
      </w:r>
      <w:r w:rsidR="00917AE1" w:rsidRPr="00C20190">
        <w:rPr>
          <w:rFonts w:hint="eastAsia"/>
          <w:sz w:val="24"/>
          <w:szCs w:val="24"/>
        </w:rPr>
        <w:t>适</w:t>
      </w:r>
      <w:r w:rsidRPr="00C20190">
        <w:rPr>
          <w:rFonts w:hint="eastAsia"/>
          <w:sz w:val="24"/>
          <w:szCs w:val="24"/>
        </w:rPr>
        <w:t>于人用的各个阶段，从临床到商业化生产都是可用的。但是，出于商务目的考虑，建议</w:t>
      </w:r>
      <w:r w:rsidR="00D06331" w:rsidRPr="00C20190">
        <w:rPr>
          <w:rFonts w:hint="eastAsia"/>
          <w:sz w:val="24"/>
          <w:szCs w:val="24"/>
        </w:rPr>
        <w:t>在临床试验的某一个合适时间，</w:t>
      </w:r>
      <w:r w:rsidRPr="00C20190">
        <w:rPr>
          <w:rFonts w:hint="eastAsia"/>
          <w:sz w:val="24"/>
          <w:szCs w:val="24"/>
        </w:rPr>
        <w:t>创建一个工作细胞库（</w:t>
      </w:r>
      <w:r w:rsidRPr="00C20190">
        <w:rPr>
          <w:rFonts w:hint="eastAsia"/>
          <w:sz w:val="24"/>
          <w:szCs w:val="24"/>
        </w:rPr>
        <w:t>W</w:t>
      </w:r>
      <w:r w:rsidRPr="00C20190">
        <w:rPr>
          <w:sz w:val="24"/>
          <w:szCs w:val="24"/>
        </w:rPr>
        <w:t>CB</w:t>
      </w:r>
      <w:r w:rsidRPr="00C20190">
        <w:rPr>
          <w:rFonts w:hint="eastAsia"/>
          <w:sz w:val="24"/>
          <w:szCs w:val="24"/>
        </w:rPr>
        <w:t>）来保证细胞的可靠、连续供应。</w:t>
      </w:r>
      <w:r w:rsidR="00D06331" w:rsidRPr="00C20190">
        <w:rPr>
          <w:rFonts w:hint="eastAsia"/>
          <w:sz w:val="24"/>
          <w:szCs w:val="24"/>
        </w:rPr>
        <w:t>建议创建一个规模足够大的</w:t>
      </w:r>
      <w:r w:rsidR="00D06331" w:rsidRPr="00C20190">
        <w:rPr>
          <w:rFonts w:hint="eastAsia"/>
          <w:sz w:val="24"/>
          <w:szCs w:val="24"/>
        </w:rPr>
        <w:t>M</w:t>
      </w:r>
      <w:r w:rsidR="00D06331" w:rsidRPr="00C20190">
        <w:rPr>
          <w:sz w:val="24"/>
          <w:szCs w:val="24"/>
        </w:rPr>
        <w:t>CB</w:t>
      </w:r>
      <w:r w:rsidR="00D06331" w:rsidRPr="00C20190">
        <w:rPr>
          <w:rFonts w:hint="eastAsia"/>
          <w:sz w:val="24"/>
          <w:szCs w:val="24"/>
        </w:rPr>
        <w:t>，从而可以保证足够长的产品寿命。</w:t>
      </w:r>
      <w:r w:rsidR="00D06331" w:rsidRPr="00C20190">
        <w:rPr>
          <w:rFonts w:hint="eastAsia"/>
          <w:sz w:val="24"/>
          <w:szCs w:val="24"/>
        </w:rPr>
        <w:t>W</w:t>
      </w:r>
      <w:r w:rsidR="00D06331" w:rsidRPr="00C20190">
        <w:rPr>
          <w:sz w:val="24"/>
          <w:szCs w:val="24"/>
        </w:rPr>
        <w:t>CB</w:t>
      </w:r>
      <w:r w:rsidR="00D06331" w:rsidRPr="00C20190">
        <w:rPr>
          <w:rFonts w:hint="eastAsia"/>
          <w:sz w:val="24"/>
          <w:szCs w:val="24"/>
        </w:rPr>
        <w:t>的创建过程需，如上述的</w:t>
      </w:r>
      <w:r w:rsidR="00D06331" w:rsidRPr="00C20190">
        <w:rPr>
          <w:rFonts w:hint="eastAsia"/>
          <w:sz w:val="24"/>
          <w:szCs w:val="24"/>
        </w:rPr>
        <w:t>M</w:t>
      </w:r>
      <w:r w:rsidR="00D06331" w:rsidRPr="00C20190">
        <w:rPr>
          <w:sz w:val="24"/>
          <w:szCs w:val="24"/>
        </w:rPr>
        <w:t>CB</w:t>
      </w:r>
      <w:r w:rsidR="00D06331" w:rsidRPr="00C20190">
        <w:rPr>
          <w:rFonts w:hint="eastAsia"/>
          <w:sz w:val="24"/>
          <w:szCs w:val="24"/>
        </w:rPr>
        <w:t>的创建要求，要依靠</w:t>
      </w:r>
      <w:proofErr w:type="gramStart"/>
      <w:r w:rsidR="00D06331" w:rsidRPr="00C20190">
        <w:rPr>
          <w:rFonts w:hint="eastAsia"/>
          <w:sz w:val="24"/>
          <w:szCs w:val="24"/>
        </w:rPr>
        <w:t>主记录</w:t>
      </w:r>
      <w:proofErr w:type="gramEnd"/>
      <w:r w:rsidR="00D06331" w:rsidRPr="00C20190">
        <w:rPr>
          <w:rFonts w:hint="eastAsia"/>
          <w:sz w:val="24"/>
          <w:szCs w:val="24"/>
        </w:rPr>
        <w:t>记载，并且防止污染、交叉污染、分区的程序必须可用。</w:t>
      </w:r>
      <w:r w:rsidR="00D06331" w:rsidRPr="00C20190">
        <w:rPr>
          <w:rFonts w:hint="eastAsia"/>
          <w:sz w:val="24"/>
          <w:szCs w:val="24"/>
        </w:rPr>
        <w:t>W</w:t>
      </w:r>
      <w:r w:rsidR="00D06331" w:rsidRPr="00C20190">
        <w:rPr>
          <w:sz w:val="24"/>
          <w:szCs w:val="24"/>
        </w:rPr>
        <w:t>CB</w:t>
      </w:r>
      <w:r w:rsidR="00D06331" w:rsidRPr="00C20190">
        <w:rPr>
          <w:rFonts w:hint="eastAsia"/>
          <w:sz w:val="24"/>
          <w:szCs w:val="24"/>
        </w:rPr>
        <w:t>的测试，可以作为</w:t>
      </w:r>
      <w:r w:rsidR="00D06331" w:rsidRPr="00C20190">
        <w:rPr>
          <w:rFonts w:hint="eastAsia"/>
          <w:sz w:val="24"/>
          <w:szCs w:val="24"/>
        </w:rPr>
        <w:t>M</w:t>
      </w:r>
      <w:r w:rsidR="00D06331" w:rsidRPr="00C20190">
        <w:rPr>
          <w:sz w:val="24"/>
          <w:szCs w:val="24"/>
        </w:rPr>
        <w:t>CB</w:t>
      </w:r>
      <w:r w:rsidR="00D06331" w:rsidRPr="00C20190">
        <w:rPr>
          <w:rFonts w:hint="eastAsia"/>
          <w:sz w:val="24"/>
          <w:szCs w:val="24"/>
        </w:rPr>
        <w:t>测试的一部分完成。建议在临床</w:t>
      </w:r>
      <w:r w:rsidR="00D06331" w:rsidRPr="00C20190">
        <w:rPr>
          <w:rFonts w:hint="eastAsia"/>
          <w:sz w:val="24"/>
          <w:szCs w:val="24"/>
        </w:rPr>
        <w:t>I</w:t>
      </w:r>
      <w:r w:rsidR="00D06331" w:rsidRPr="00C20190">
        <w:rPr>
          <w:sz w:val="24"/>
          <w:szCs w:val="24"/>
        </w:rPr>
        <w:t>II</w:t>
      </w:r>
      <w:r w:rsidR="00D06331" w:rsidRPr="00C20190">
        <w:rPr>
          <w:rFonts w:hint="eastAsia"/>
          <w:sz w:val="24"/>
          <w:szCs w:val="24"/>
        </w:rPr>
        <w:t>期开始前建立</w:t>
      </w:r>
      <w:r w:rsidR="00D06331" w:rsidRPr="00C20190">
        <w:rPr>
          <w:rFonts w:hint="eastAsia"/>
          <w:sz w:val="24"/>
          <w:szCs w:val="24"/>
        </w:rPr>
        <w:t>W</w:t>
      </w:r>
      <w:r w:rsidR="00D06331" w:rsidRPr="00C20190">
        <w:rPr>
          <w:sz w:val="24"/>
          <w:szCs w:val="24"/>
        </w:rPr>
        <w:t>CB</w:t>
      </w:r>
      <w:r w:rsidR="004A379A" w:rsidRPr="00C20190">
        <w:rPr>
          <w:sz w:val="24"/>
          <w:szCs w:val="24"/>
          <w:vertAlign w:val="superscript"/>
        </w:rPr>
        <w:fldChar w:fldCharType="begin"/>
      </w:r>
      <w:r w:rsidR="004A379A" w:rsidRPr="00C20190">
        <w:rPr>
          <w:sz w:val="24"/>
          <w:szCs w:val="24"/>
          <w:vertAlign w:val="superscript"/>
        </w:rPr>
        <w:instrText xml:space="preserve"> NOTEREF _Ref58427501 \h  \* MERGEFORMAT </w:instrText>
      </w:r>
      <w:r w:rsidR="004A379A" w:rsidRPr="00C20190">
        <w:rPr>
          <w:sz w:val="24"/>
          <w:szCs w:val="24"/>
          <w:vertAlign w:val="superscript"/>
        </w:rPr>
      </w:r>
      <w:r w:rsidR="004A379A" w:rsidRPr="00C20190">
        <w:rPr>
          <w:sz w:val="24"/>
          <w:szCs w:val="24"/>
          <w:vertAlign w:val="superscript"/>
        </w:rPr>
        <w:fldChar w:fldCharType="separate"/>
      </w:r>
      <w:r w:rsidR="00A81A1E">
        <w:rPr>
          <w:sz w:val="24"/>
          <w:szCs w:val="24"/>
          <w:vertAlign w:val="superscript"/>
        </w:rPr>
        <w:t>6</w:t>
      </w:r>
      <w:r w:rsidR="004A379A" w:rsidRPr="00C20190">
        <w:rPr>
          <w:sz w:val="24"/>
          <w:szCs w:val="24"/>
          <w:vertAlign w:val="superscript"/>
        </w:rPr>
        <w:fldChar w:fldCharType="end"/>
      </w:r>
      <w:r w:rsidR="00D06331" w:rsidRPr="00C20190">
        <w:rPr>
          <w:rFonts w:hint="eastAsia"/>
          <w:sz w:val="24"/>
          <w:szCs w:val="24"/>
        </w:rPr>
        <w:t>。</w:t>
      </w:r>
    </w:p>
    <w:p w14:paraId="4C51F607" w14:textId="4B5AA3C4" w:rsidR="00D06331" w:rsidRPr="00C20190" w:rsidRDefault="00D06331" w:rsidP="00C20190">
      <w:pPr>
        <w:spacing w:before="240" w:line="25" w:lineRule="atLeast"/>
        <w:rPr>
          <w:sz w:val="24"/>
          <w:szCs w:val="24"/>
        </w:rPr>
      </w:pPr>
      <w:r w:rsidRPr="00C20190">
        <w:rPr>
          <w:rFonts w:hint="eastAsia"/>
          <w:sz w:val="24"/>
          <w:szCs w:val="24"/>
        </w:rPr>
        <w:t>临床样品或者商业化产品的生产过程中，需要使用充分测试和表征的</w:t>
      </w:r>
      <w:r w:rsidRPr="00C20190">
        <w:rPr>
          <w:rFonts w:hint="eastAsia"/>
          <w:sz w:val="24"/>
          <w:szCs w:val="24"/>
        </w:rPr>
        <w:t>M</w:t>
      </w:r>
      <w:r w:rsidRPr="00C20190">
        <w:rPr>
          <w:sz w:val="24"/>
          <w:szCs w:val="24"/>
        </w:rPr>
        <w:t>CB</w:t>
      </w:r>
      <w:r w:rsidRPr="00C20190">
        <w:rPr>
          <w:rFonts w:hint="eastAsia"/>
          <w:sz w:val="24"/>
          <w:szCs w:val="24"/>
        </w:rPr>
        <w:t>s/</w:t>
      </w:r>
      <w:r w:rsidRPr="00C20190">
        <w:rPr>
          <w:sz w:val="24"/>
          <w:szCs w:val="24"/>
        </w:rPr>
        <w:t>WCB</w:t>
      </w:r>
      <w:r w:rsidRPr="00C20190">
        <w:rPr>
          <w:rFonts w:hint="eastAsia"/>
          <w:sz w:val="24"/>
          <w:szCs w:val="24"/>
        </w:rPr>
        <w:t>s</w:t>
      </w:r>
      <w:r w:rsidRPr="00C20190">
        <w:rPr>
          <w:rFonts w:hint="eastAsia"/>
          <w:sz w:val="24"/>
          <w:szCs w:val="24"/>
        </w:rPr>
        <w:t>。被外源试剂污染、交叉污染的风险必须合理防控。</w:t>
      </w:r>
      <w:r w:rsidR="00633F40" w:rsidRPr="00C20190">
        <w:rPr>
          <w:rFonts w:hint="eastAsia"/>
          <w:sz w:val="24"/>
          <w:szCs w:val="24"/>
        </w:rPr>
        <w:t>细胞库必须依据相关地区和</w:t>
      </w:r>
      <w:r w:rsidR="00633F40" w:rsidRPr="00C20190">
        <w:rPr>
          <w:rFonts w:hint="eastAsia"/>
          <w:sz w:val="24"/>
          <w:szCs w:val="24"/>
        </w:rPr>
        <w:t>I</w:t>
      </w:r>
      <w:r w:rsidR="00633F40" w:rsidRPr="00C20190">
        <w:rPr>
          <w:sz w:val="24"/>
          <w:szCs w:val="24"/>
        </w:rPr>
        <w:t>CH</w:t>
      </w:r>
      <w:r w:rsidR="00633F40" w:rsidRPr="00C20190">
        <w:rPr>
          <w:rFonts w:hint="eastAsia"/>
          <w:sz w:val="24"/>
          <w:szCs w:val="24"/>
        </w:rPr>
        <w:t>指南进行测试和表征。</w:t>
      </w:r>
      <w:r w:rsidR="00633F40" w:rsidRPr="00C20190">
        <w:rPr>
          <w:rFonts w:hint="eastAsia"/>
          <w:sz w:val="24"/>
          <w:szCs w:val="24"/>
        </w:rPr>
        <w:t>W</w:t>
      </w:r>
      <w:r w:rsidR="00633F40" w:rsidRPr="00C20190">
        <w:rPr>
          <w:sz w:val="24"/>
          <w:szCs w:val="24"/>
        </w:rPr>
        <w:t>CBs/MCBs</w:t>
      </w:r>
      <w:r w:rsidR="00633F40" w:rsidRPr="00C20190">
        <w:rPr>
          <w:rFonts w:hint="eastAsia"/>
          <w:sz w:val="24"/>
          <w:szCs w:val="24"/>
        </w:rPr>
        <w:t>放行前必须检测细胞活力</w:t>
      </w:r>
      <w:r w:rsidR="004A379A" w:rsidRPr="00C20190">
        <w:rPr>
          <w:sz w:val="24"/>
          <w:szCs w:val="24"/>
          <w:vertAlign w:val="superscript"/>
        </w:rPr>
        <w:fldChar w:fldCharType="begin"/>
      </w:r>
      <w:r w:rsidR="004A379A" w:rsidRPr="00C20190">
        <w:rPr>
          <w:sz w:val="24"/>
          <w:szCs w:val="24"/>
          <w:vertAlign w:val="superscript"/>
        </w:rPr>
        <w:instrText xml:space="preserve"> </w:instrText>
      </w:r>
      <w:r w:rsidR="004A379A" w:rsidRPr="00C20190">
        <w:rPr>
          <w:rFonts w:hint="eastAsia"/>
          <w:sz w:val="24"/>
          <w:szCs w:val="24"/>
          <w:vertAlign w:val="superscript"/>
        </w:rPr>
        <w:instrText>NOTEREF _Ref58427501 \h</w:instrText>
      </w:r>
      <w:r w:rsidR="004A379A" w:rsidRPr="00C20190">
        <w:rPr>
          <w:sz w:val="24"/>
          <w:szCs w:val="24"/>
          <w:vertAlign w:val="superscript"/>
        </w:rPr>
        <w:instrText xml:space="preserve">  \* MERGEFORMAT </w:instrText>
      </w:r>
      <w:r w:rsidR="004A379A" w:rsidRPr="00C20190">
        <w:rPr>
          <w:sz w:val="24"/>
          <w:szCs w:val="24"/>
          <w:vertAlign w:val="superscript"/>
        </w:rPr>
      </w:r>
      <w:r w:rsidR="004A379A" w:rsidRPr="00C20190">
        <w:rPr>
          <w:sz w:val="24"/>
          <w:szCs w:val="24"/>
          <w:vertAlign w:val="superscript"/>
        </w:rPr>
        <w:fldChar w:fldCharType="separate"/>
      </w:r>
      <w:r w:rsidR="00A81A1E">
        <w:rPr>
          <w:sz w:val="24"/>
          <w:szCs w:val="24"/>
          <w:vertAlign w:val="superscript"/>
        </w:rPr>
        <w:t>6</w:t>
      </w:r>
      <w:r w:rsidR="004A379A" w:rsidRPr="00C20190">
        <w:rPr>
          <w:sz w:val="24"/>
          <w:szCs w:val="24"/>
          <w:vertAlign w:val="superscript"/>
        </w:rPr>
        <w:fldChar w:fldCharType="end"/>
      </w:r>
      <w:r w:rsidR="00633F40" w:rsidRPr="00C20190">
        <w:rPr>
          <w:rFonts w:hint="eastAsia"/>
          <w:sz w:val="24"/>
          <w:szCs w:val="24"/>
        </w:rPr>
        <w:t>。</w:t>
      </w:r>
    </w:p>
    <w:p w14:paraId="096C9293" w14:textId="6E4DF3D2" w:rsidR="00633F40" w:rsidRPr="00C20190" w:rsidRDefault="00633F40" w:rsidP="00C20190">
      <w:pPr>
        <w:spacing w:before="240" w:line="25" w:lineRule="atLeast"/>
        <w:rPr>
          <w:sz w:val="24"/>
          <w:szCs w:val="24"/>
        </w:rPr>
      </w:pPr>
      <w:r w:rsidRPr="00C20190">
        <w:rPr>
          <w:rFonts w:hint="eastAsia"/>
          <w:sz w:val="24"/>
          <w:szCs w:val="24"/>
        </w:rPr>
        <w:t>在临床试验中如果遇到一个更加高产或者稳定的细胞克隆，需要通过可比性研究充分评估</w:t>
      </w:r>
      <w:r w:rsidR="009570E4" w:rsidRPr="00C20190">
        <w:rPr>
          <w:rFonts w:hint="eastAsia"/>
          <w:sz w:val="24"/>
          <w:szCs w:val="24"/>
        </w:rPr>
        <w:t>新细胞库</w:t>
      </w:r>
      <w:r w:rsidR="009570E4" w:rsidRPr="00C20190">
        <w:rPr>
          <w:rFonts w:hint="eastAsia"/>
          <w:sz w:val="24"/>
          <w:szCs w:val="24"/>
        </w:rPr>
        <w:t>/</w:t>
      </w:r>
      <w:r w:rsidR="009570E4" w:rsidRPr="00C20190">
        <w:rPr>
          <w:rFonts w:hint="eastAsia"/>
          <w:sz w:val="24"/>
          <w:szCs w:val="24"/>
        </w:rPr>
        <w:t>原细胞库之间的可能差异，以确定新细胞库对于临床研究的影响。一旦建立最终的生产工艺，生产终末细胞——在一定分裂限度范围内的细胞——需要表征其形态、基因标记，以确定其同一性和纯度。</w:t>
      </w:r>
      <w:r w:rsidR="009570E4" w:rsidRPr="00C20190">
        <w:rPr>
          <w:sz w:val="24"/>
          <w:szCs w:val="24"/>
        </w:rPr>
        <w:t>EOPC</w:t>
      </w:r>
      <w:r w:rsidR="009570E4" w:rsidRPr="00C20190">
        <w:rPr>
          <w:rFonts w:hint="eastAsia"/>
          <w:sz w:val="24"/>
          <w:szCs w:val="24"/>
        </w:rPr>
        <w:t>的测试需要依据</w:t>
      </w:r>
      <w:r w:rsidR="009570E4" w:rsidRPr="00C20190">
        <w:rPr>
          <w:rFonts w:hint="eastAsia"/>
          <w:sz w:val="24"/>
          <w:szCs w:val="24"/>
        </w:rPr>
        <w:t>I</w:t>
      </w:r>
      <w:r w:rsidR="009570E4" w:rsidRPr="00C20190">
        <w:rPr>
          <w:sz w:val="24"/>
          <w:szCs w:val="24"/>
        </w:rPr>
        <w:t>CH Q5A</w:t>
      </w:r>
      <w:r w:rsidR="004A379A" w:rsidRPr="00C20190">
        <w:rPr>
          <w:sz w:val="24"/>
          <w:szCs w:val="24"/>
        </w:rPr>
        <w:t>/Q5B</w:t>
      </w:r>
      <w:r w:rsidR="004A379A" w:rsidRPr="00C20190">
        <w:rPr>
          <w:sz w:val="24"/>
          <w:szCs w:val="24"/>
          <w:vertAlign w:val="superscript"/>
        </w:rPr>
        <w:fldChar w:fldCharType="begin"/>
      </w:r>
      <w:r w:rsidR="004A379A" w:rsidRPr="00C20190">
        <w:rPr>
          <w:sz w:val="24"/>
          <w:szCs w:val="24"/>
          <w:vertAlign w:val="superscript"/>
        </w:rPr>
        <w:instrText xml:space="preserve"> NOTEREF _Ref58427124 \h  \* MERGEFORMAT </w:instrText>
      </w:r>
      <w:r w:rsidR="004A379A" w:rsidRPr="00C20190">
        <w:rPr>
          <w:sz w:val="24"/>
          <w:szCs w:val="24"/>
          <w:vertAlign w:val="superscript"/>
        </w:rPr>
      </w:r>
      <w:r w:rsidR="004A379A" w:rsidRPr="00C20190">
        <w:rPr>
          <w:sz w:val="24"/>
          <w:szCs w:val="24"/>
          <w:vertAlign w:val="superscript"/>
        </w:rPr>
        <w:fldChar w:fldCharType="separate"/>
      </w:r>
      <w:r w:rsidR="00A81A1E">
        <w:rPr>
          <w:sz w:val="24"/>
          <w:szCs w:val="24"/>
          <w:vertAlign w:val="superscript"/>
        </w:rPr>
        <w:t>21</w:t>
      </w:r>
      <w:r w:rsidR="004A379A" w:rsidRPr="00C20190">
        <w:rPr>
          <w:sz w:val="24"/>
          <w:szCs w:val="24"/>
          <w:vertAlign w:val="superscript"/>
        </w:rPr>
        <w:fldChar w:fldCharType="end"/>
      </w:r>
      <w:r w:rsidR="004A379A" w:rsidRPr="00C20190">
        <w:rPr>
          <w:sz w:val="24"/>
          <w:szCs w:val="24"/>
          <w:vertAlign w:val="superscript"/>
        </w:rPr>
        <w:t>/</w:t>
      </w:r>
      <w:r w:rsidR="004A379A" w:rsidRPr="00C20190">
        <w:rPr>
          <w:rStyle w:val="af1"/>
          <w:sz w:val="24"/>
          <w:szCs w:val="24"/>
        </w:rPr>
        <w:endnoteReference w:id="26"/>
      </w:r>
      <w:r w:rsidR="009570E4" w:rsidRPr="00C20190">
        <w:rPr>
          <w:sz w:val="24"/>
          <w:szCs w:val="24"/>
        </w:rPr>
        <w:t xml:space="preserve"> </w:t>
      </w:r>
      <w:r w:rsidR="009570E4" w:rsidRPr="00C20190">
        <w:rPr>
          <w:rFonts w:hint="eastAsia"/>
          <w:sz w:val="24"/>
          <w:szCs w:val="24"/>
        </w:rPr>
        <w:t>和地方法规，确定其没有受到外源试剂的污染。</w:t>
      </w:r>
      <w:r w:rsidR="009570E4" w:rsidRPr="00C20190">
        <w:rPr>
          <w:sz w:val="24"/>
          <w:szCs w:val="24"/>
        </w:rPr>
        <w:t>EOPC</w:t>
      </w:r>
      <w:r w:rsidR="009570E4" w:rsidRPr="00C20190">
        <w:rPr>
          <w:rFonts w:hint="eastAsia"/>
          <w:sz w:val="24"/>
          <w:szCs w:val="24"/>
        </w:rPr>
        <w:t>的测试，可以作为未来调查的参考文档。</w:t>
      </w:r>
      <w:r w:rsidR="009570E4" w:rsidRPr="00C20190">
        <w:rPr>
          <w:rFonts w:hint="eastAsia"/>
          <w:sz w:val="24"/>
          <w:szCs w:val="24"/>
        </w:rPr>
        <w:t>E</w:t>
      </w:r>
      <w:r w:rsidR="009570E4" w:rsidRPr="00C20190">
        <w:rPr>
          <w:sz w:val="24"/>
          <w:szCs w:val="24"/>
        </w:rPr>
        <w:t>OPC</w:t>
      </w:r>
      <w:r w:rsidR="009570E4" w:rsidRPr="00C20190">
        <w:rPr>
          <w:rFonts w:hint="eastAsia"/>
          <w:sz w:val="24"/>
          <w:szCs w:val="24"/>
        </w:rPr>
        <w:t>的测试，可以在研发区域或者洁净室进行。</w:t>
      </w:r>
    </w:p>
    <w:p w14:paraId="143D50A9" w14:textId="7B58D02D" w:rsidR="009570E4" w:rsidRPr="00C20190" w:rsidRDefault="00336DEE" w:rsidP="00C20190">
      <w:pPr>
        <w:spacing w:before="240" w:line="25" w:lineRule="atLeast"/>
        <w:rPr>
          <w:sz w:val="24"/>
          <w:szCs w:val="24"/>
        </w:rPr>
      </w:pPr>
      <w:r w:rsidRPr="00C20190">
        <w:rPr>
          <w:rFonts w:hint="eastAsia"/>
          <w:sz w:val="24"/>
          <w:szCs w:val="24"/>
        </w:rPr>
        <w:t>对于高风险的领域，如细胞库构建、除病毒测试等，建议</w:t>
      </w:r>
      <w:r w:rsidRPr="00C20190">
        <w:rPr>
          <w:rFonts w:hint="eastAsia"/>
          <w:sz w:val="24"/>
          <w:szCs w:val="24"/>
        </w:rPr>
        <w:t>Q</w:t>
      </w:r>
      <w:r w:rsidRPr="00C20190">
        <w:rPr>
          <w:sz w:val="24"/>
          <w:szCs w:val="24"/>
        </w:rPr>
        <w:t>A</w:t>
      </w:r>
      <w:r w:rsidRPr="00C20190">
        <w:rPr>
          <w:rFonts w:hint="eastAsia"/>
          <w:sz w:val="24"/>
          <w:szCs w:val="24"/>
        </w:rPr>
        <w:t>参与其中。用于临床样品供</w:t>
      </w:r>
      <w:r w:rsidRPr="00C20190">
        <w:rPr>
          <w:rFonts w:hint="eastAsia"/>
          <w:sz w:val="24"/>
          <w:szCs w:val="24"/>
        </w:rPr>
        <w:lastRenderedPageBreak/>
        <w:t>应的细胞库或者病毒清除程序一旦建立，</w:t>
      </w:r>
      <w:r w:rsidRPr="00C20190">
        <w:rPr>
          <w:rFonts w:hint="eastAsia"/>
          <w:sz w:val="24"/>
          <w:szCs w:val="24"/>
        </w:rPr>
        <w:t>Q</w:t>
      </w:r>
      <w:r w:rsidRPr="00C20190">
        <w:rPr>
          <w:sz w:val="24"/>
          <w:szCs w:val="24"/>
        </w:rPr>
        <w:t>A</w:t>
      </w:r>
      <w:r w:rsidRPr="00C20190">
        <w:rPr>
          <w:rFonts w:hint="eastAsia"/>
          <w:sz w:val="24"/>
          <w:szCs w:val="24"/>
        </w:rPr>
        <w:t>必须对相关的操作进行管控。</w:t>
      </w:r>
    </w:p>
    <w:p w14:paraId="193756F2" w14:textId="67F57A9A" w:rsidR="00336DEE" w:rsidRPr="00C20190" w:rsidRDefault="00336DEE" w:rsidP="00C20190">
      <w:pPr>
        <w:spacing w:before="240" w:line="25" w:lineRule="atLeast"/>
        <w:rPr>
          <w:sz w:val="24"/>
          <w:szCs w:val="24"/>
        </w:rPr>
      </w:pPr>
      <w:r w:rsidRPr="00C20190">
        <w:rPr>
          <w:rFonts w:hint="eastAsia"/>
          <w:sz w:val="24"/>
          <w:szCs w:val="24"/>
        </w:rPr>
        <w:t>表</w:t>
      </w:r>
      <w:r w:rsidR="00E61400" w:rsidRPr="00C20190">
        <w:rPr>
          <w:rFonts w:hint="eastAsia"/>
          <w:sz w:val="24"/>
          <w:szCs w:val="24"/>
        </w:rPr>
        <w:t>5</w:t>
      </w:r>
      <w:r w:rsidR="00E61400" w:rsidRPr="00C20190">
        <w:rPr>
          <w:sz w:val="24"/>
          <w:szCs w:val="24"/>
        </w:rPr>
        <w:t>.0</w:t>
      </w:r>
      <w:r w:rsidR="00E61400" w:rsidRPr="00C20190">
        <w:rPr>
          <w:rFonts w:hint="eastAsia"/>
          <w:sz w:val="24"/>
          <w:szCs w:val="24"/>
        </w:rPr>
        <w:t>-</w:t>
      </w:r>
      <w:r w:rsidR="00E61400" w:rsidRPr="00C20190">
        <w:rPr>
          <w:sz w:val="24"/>
          <w:szCs w:val="24"/>
        </w:rPr>
        <w:t>1</w:t>
      </w:r>
      <w:r w:rsidR="00E61400" w:rsidRPr="00C20190">
        <w:rPr>
          <w:rFonts w:hint="eastAsia"/>
          <w:sz w:val="24"/>
          <w:szCs w:val="24"/>
        </w:rPr>
        <w:t>哺乳动物细胞</w:t>
      </w:r>
      <w:proofErr w:type="gramStart"/>
      <w:r w:rsidR="00E61400" w:rsidRPr="00C20190">
        <w:rPr>
          <w:rFonts w:hint="eastAsia"/>
          <w:sz w:val="24"/>
          <w:szCs w:val="24"/>
        </w:rPr>
        <w:t>酶解物测试</w:t>
      </w:r>
      <w:proofErr w:type="gramEnd"/>
      <w:r w:rsidR="00E61400" w:rsidRPr="00C20190">
        <w:rPr>
          <w:rFonts w:hint="eastAsia"/>
          <w:sz w:val="24"/>
          <w:szCs w:val="24"/>
        </w:rPr>
        <w:t>推荐参考</w:t>
      </w:r>
    </w:p>
    <w:p w14:paraId="4F6D4F1C" w14:textId="5CDD788F" w:rsidR="00E61400" w:rsidRPr="00C20190" w:rsidRDefault="00E61400" w:rsidP="00C20190">
      <w:pPr>
        <w:spacing w:before="240" w:line="25" w:lineRule="atLeast"/>
        <w:rPr>
          <w:sz w:val="24"/>
          <w:szCs w:val="24"/>
        </w:rPr>
      </w:pPr>
      <w:r w:rsidRPr="00C20190">
        <w:rPr>
          <w:noProof/>
          <w:sz w:val="24"/>
          <w:szCs w:val="24"/>
        </w:rPr>
        <w:drawing>
          <wp:inline distT="0" distB="0" distL="0" distR="0" wp14:anchorId="220EDA3A" wp14:editId="7DD7DA45">
            <wp:extent cx="5274310" cy="407670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74310" cy="4076700"/>
                    </a:xfrm>
                    <a:prstGeom prst="rect">
                      <a:avLst/>
                    </a:prstGeom>
                  </pic:spPr>
                </pic:pic>
              </a:graphicData>
            </a:graphic>
          </wp:inline>
        </w:drawing>
      </w:r>
    </w:p>
    <w:p w14:paraId="3766F61E" w14:textId="74D1D253" w:rsidR="00E61400" w:rsidRPr="00C20190" w:rsidRDefault="00E61400" w:rsidP="00C20190">
      <w:pPr>
        <w:spacing w:before="240" w:line="25" w:lineRule="atLeast"/>
        <w:rPr>
          <w:sz w:val="24"/>
          <w:szCs w:val="24"/>
        </w:rPr>
      </w:pPr>
      <w:r w:rsidRPr="00C20190">
        <w:rPr>
          <w:rFonts w:hint="eastAsia"/>
          <w:sz w:val="24"/>
          <w:szCs w:val="24"/>
        </w:rPr>
        <w:t>表</w:t>
      </w:r>
      <w:r w:rsidRPr="00C20190">
        <w:rPr>
          <w:rFonts w:hint="eastAsia"/>
          <w:sz w:val="24"/>
          <w:szCs w:val="24"/>
        </w:rPr>
        <w:t>5</w:t>
      </w:r>
      <w:r w:rsidRPr="00C20190">
        <w:rPr>
          <w:sz w:val="24"/>
          <w:szCs w:val="24"/>
        </w:rPr>
        <w:t>.0</w:t>
      </w:r>
      <w:r w:rsidRPr="00C20190">
        <w:rPr>
          <w:rFonts w:hint="eastAsia"/>
          <w:sz w:val="24"/>
          <w:szCs w:val="24"/>
        </w:rPr>
        <w:t>-</w:t>
      </w:r>
      <w:r w:rsidRPr="00C20190">
        <w:rPr>
          <w:sz w:val="24"/>
          <w:szCs w:val="24"/>
        </w:rPr>
        <w:t xml:space="preserve">2 E. coli </w:t>
      </w:r>
      <w:r w:rsidRPr="00C20190">
        <w:rPr>
          <w:rFonts w:hint="eastAsia"/>
          <w:sz w:val="24"/>
          <w:szCs w:val="24"/>
        </w:rPr>
        <w:t>生产菌株推荐测试参考</w:t>
      </w:r>
    </w:p>
    <w:p w14:paraId="307EA467" w14:textId="23FF2364" w:rsidR="00E61400" w:rsidRPr="00C20190" w:rsidRDefault="00E61400" w:rsidP="00C20190">
      <w:pPr>
        <w:spacing w:before="240" w:line="25" w:lineRule="atLeast"/>
        <w:rPr>
          <w:sz w:val="24"/>
          <w:szCs w:val="24"/>
        </w:rPr>
      </w:pPr>
      <w:r w:rsidRPr="00C20190">
        <w:rPr>
          <w:noProof/>
          <w:sz w:val="24"/>
          <w:szCs w:val="24"/>
        </w:rPr>
        <w:drawing>
          <wp:inline distT="0" distB="0" distL="0" distR="0" wp14:anchorId="287CD550" wp14:editId="62459F5A">
            <wp:extent cx="5274310" cy="200279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74310" cy="2002790"/>
                    </a:xfrm>
                    <a:prstGeom prst="rect">
                      <a:avLst/>
                    </a:prstGeom>
                  </pic:spPr>
                </pic:pic>
              </a:graphicData>
            </a:graphic>
          </wp:inline>
        </w:drawing>
      </w:r>
    </w:p>
    <w:p w14:paraId="0DFD6D7A" w14:textId="37B0F75B" w:rsidR="00E61400" w:rsidRPr="00C20190" w:rsidRDefault="00E61400" w:rsidP="00C20190">
      <w:pPr>
        <w:pStyle w:val="1"/>
        <w:spacing w:before="240" w:line="25" w:lineRule="atLeast"/>
        <w:rPr>
          <w:sz w:val="24"/>
          <w:szCs w:val="24"/>
        </w:rPr>
      </w:pPr>
      <w:bookmarkStart w:id="38" w:name="_Toc59708623"/>
      <w:r w:rsidRPr="00C20190">
        <w:rPr>
          <w:rFonts w:hint="eastAsia"/>
          <w:sz w:val="24"/>
          <w:szCs w:val="24"/>
        </w:rPr>
        <w:t>结论</w:t>
      </w:r>
      <w:bookmarkEnd w:id="38"/>
    </w:p>
    <w:p w14:paraId="1B0E307B" w14:textId="0AC148A4" w:rsidR="00E61400" w:rsidRPr="00C20190" w:rsidRDefault="00E61400" w:rsidP="00C20190">
      <w:pPr>
        <w:spacing w:before="240" w:line="25" w:lineRule="atLeast"/>
        <w:rPr>
          <w:sz w:val="24"/>
          <w:szCs w:val="24"/>
        </w:rPr>
      </w:pPr>
      <w:r w:rsidRPr="00C20190">
        <w:rPr>
          <w:rFonts w:hint="eastAsia"/>
          <w:sz w:val="24"/>
          <w:szCs w:val="24"/>
        </w:rPr>
        <w:t>总的来说，该技术报告可以作为那些涉及到临床用蛋白原料药的（包括小规模、中等规模</w:t>
      </w:r>
      <w:r w:rsidRPr="00C20190">
        <w:rPr>
          <w:rFonts w:hint="eastAsia"/>
          <w:sz w:val="24"/>
          <w:szCs w:val="24"/>
        </w:rPr>
        <w:lastRenderedPageBreak/>
        <w:t>以及大规模，包括新药研发的所有活动）计划者、实施者、测试者、批准者的学习和教育材料。一些涉及的区域（如</w:t>
      </w:r>
      <w:r w:rsidRPr="00C20190">
        <w:rPr>
          <w:rFonts w:hint="eastAsia"/>
          <w:sz w:val="24"/>
          <w:szCs w:val="24"/>
        </w:rPr>
        <w:t>R</w:t>
      </w:r>
      <w:r w:rsidRPr="00C20190">
        <w:rPr>
          <w:sz w:val="24"/>
          <w:szCs w:val="24"/>
        </w:rPr>
        <w:t>&amp;D</w:t>
      </w:r>
      <w:r w:rsidRPr="00C20190">
        <w:rPr>
          <w:rFonts w:hint="eastAsia"/>
          <w:sz w:val="24"/>
          <w:szCs w:val="24"/>
        </w:rPr>
        <w:t>以及毒理测试）不是</w:t>
      </w:r>
      <w:r w:rsidRPr="00C20190">
        <w:rPr>
          <w:rFonts w:hint="eastAsia"/>
          <w:sz w:val="24"/>
          <w:szCs w:val="24"/>
        </w:rPr>
        <w:t>G</w:t>
      </w:r>
      <w:r w:rsidRPr="00C20190">
        <w:rPr>
          <w:sz w:val="24"/>
          <w:szCs w:val="24"/>
        </w:rPr>
        <w:t>MP</w:t>
      </w:r>
      <w:r w:rsidRPr="00C20190">
        <w:rPr>
          <w:rFonts w:hint="eastAsia"/>
          <w:sz w:val="24"/>
          <w:szCs w:val="24"/>
        </w:rPr>
        <w:t>的实施范围。然而，</w:t>
      </w:r>
      <w:r w:rsidRPr="00C20190">
        <w:rPr>
          <w:rFonts w:hint="eastAsia"/>
          <w:sz w:val="24"/>
          <w:szCs w:val="24"/>
        </w:rPr>
        <w:t>G</w:t>
      </w:r>
      <w:r w:rsidRPr="00C20190">
        <w:rPr>
          <w:sz w:val="24"/>
          <w:szCs w:val="24"/>
        </w:rPr>
        <w:t>MP</w:t>
      </w:r>
      <w:r w:rsidRPr="00C20190">
        <w:rPr>
          <w:rFonts w:hint="eastAsia"/>
          <w:sz w:val="24"/>
          <w:szCs w:val="24"/>
        </w:rPr>
        <w:t>指南的合理实施是保证药物安全的必要因素，同时也为研发过程中的分析</w:t>
      </w:r>
      <w:r w:rsidR="00FC5E78" w:rsidRPr="00C20190">
        <w:rPr>
          <w:rFonts w:hint="eastAsia"/>
          <w:sz w:val="24"/>
          <w:szCs w:val="24"/>
        </w:rPr>
        <w:t>过程和方法的正确记录，打下良好基础。该技术报告包含的信息将会帮助来自学术界、新生公司或者</w:t>
      </w:r>
      <w:proofErr w:type="gramStart"/>
      <w:r w:rsidR="00FC5E78" w:rsidRPr="00C20190">
        <w:rPr>
          <w:rFonts w:hint="eastAsia"/>
          <w:sz w:val="24"/>
          <w:szCs w:val="24"/>
        </w:rPr>
        <w:t>大型药企的</w:t>
      </w:r>
      <w:proofErr w:type="gramEnd"/>
      <w:r w:rsidR="00FC5E78" w:rsidRPr="00C20190">
        <w:rPr>
          <w:rFonts w:hint="eastAsia"/>
          <w:sz w:val="24"/>
          <w:szCs w:val="24"/>
        </w:rPr>
        <w:t>生产制造者，依据科学、最好实践经验以及合</w:t>
      </w:r>
      <w:proofErr w:type="gramStart"/>
      <w:r w:rsidR="00FC5E78" w:rsidRPr="00C20190">
        <w:rPr>
          <w:rFonts w:hint="eastAsia"/>
          <w:sz w:val="24"/>
          <w:szCs w:val="24"/>
        </w:rPr>
        <w:t>规</w:t>
      </w:r>
      <w:proofErr w:type="gramEnd"/>
      <w:r w:rsidR="00FC5E78" w:rsidRPr="00C20190">
        <w:rPr>
          <w:rFonts w:hint="eastAsia"/>
          <w:sz w:val="24"/>
          <w:szCs w:val="24"/>
        </w:rPr>
        <w:t>标准</w:t>
      </w:r>
      <w:proofErr w:type="gramStart"/>
      <w:r w:rsidR="00FC5E78" w:rsidRPr="00C20190">
        <w:rPr>
          <w:rFonts w:hint="eastAsia"/>
          <w:sz w:val="24"/>
          <w:szCs w:val="24"/>
        </w:rPr>
        <w:t>作出</w:t>
      </w:r>
      <w:proofErr w:type="gramEnd"/>
      <w:r w:rsidR="00FC5E78" w:rsidRPr="00C20190">
        <w:rPr>
          <w:rFonts w:hint="eastAsia"/>
          <w:sz w:val="24"/>
          <w:szCs w:val="24"/>
        </w:rPr>
        <w:t>恰当的基于风险的决策。</w:t>
      </w:r>
    </w:p>
    <w:p w14:paraId="340C775F" w14:textId="5D4C4F67" w:rsidR="001D51E3" w:rsidRPr="00C20190" w:rsidRDefault="001D51E3" w:rsidP="00C20190">
      <w:pPr>
        <w:spacing w:before="240" w:line="25" w:lineRule="atLeast"/>
        <w:rPr>
          <w:sz w:val="24"/>
          <w:szCs w:val="24"/>
        </w:rPr>
      </w:pPr>
    </w:p>
    <w:p w14:paraId="538EFEBB" w14:textId="2FCF1D62" w:rsidR="001D51E3" w:rsidRPr="00C20190" w:rsidRDefault="001D51E3" w:rsidP="00C20190">
      <w:pPr>
        <w:spacing w:before="240" w:line="25" w:lineRule="atLeast"/>
        <w:rPr>
          <w:sz w:val="24"/>
          <w:szCs w:val="24"/>
        </w:rPr>
      </w:pPr>
    </w:p>
    <w:p w14:paraId="37A6FD16" w14:textId="77777777" w:rsidR="001D51E3" w:rsidRPr="00C20190" w:rsidRDefault="001D51E3" w:rsidP="00C20190">
      <w:pPr>
        <w:spacing w:before="240" w:line="25" w:lineRule="atLeast"/>
        <w:rPr>
          <w:sz w:val="24"/>
          <w:szCs w:val="24"/>
        </w:rPr>
      </w:pPr>
    </w:p>
    <w:p w14:paraId="2EE8CB5D" w14:textId="77777777" w:rsidR="001D51E3" w:rsidRPr="00C20190" w:rsidRDefault="001D51E3" w:rsidP="00C20190">
      <w:pPr>
        <w:pStyle w:val="a3"/>
        <w:numPr>
          <w:ilvl w:val="1"/>
          <w:numId w:val="33"/>
        </w:numPr>
        <w:tabs>
          <w:tab w:val="left" w:pos="1239"/>
          <w:tab w:val="left" w:pos="1240"/>
        </w:tabs>
        <w:autoSpaceDE w:val="0"/>
        <w:autoSpaceDN w:val="0"/>
        <w:spacing w:beforeLines="0" w:before="240" w:line="25" w:lineRule="atLeast"/>
        <w:ind w:right="1301" w:firstLineChars="0"/>
        <w:rPr>
          <w:sz w:val="24"/>
          <w:szCs w:val="24"/>
        </w:rPr>
      </w:pPr>
      <w:r w:rsidRPr="00C20190">
        <w:rPr>
          <w:i/>
          <w:color w:val="231F20"/>
          <w:w w:val="90"/>
          <w:sz w:val="24"/>
          <w:szCs w:val="24"/>
        </w:rPr>
        <w:t>Quality</w:t>
      </w:r>
      <w:r w:rsidRPr="00C20190">
        <w:rPr>
          <w:i/>
          <w:color w:val="231F20"/>
          <w:spacing w:val="-22"/>
          <w:w w:val="90"/>
          <w:sz w:val="24"/>
          <w:szCs w:val="24"/>
        </w:rPr>
        <w:t xml:space="preserve"> </w:t>
      </w:r>
      <w:r w:rsidRPr="00C20190">
        <w:rPr>
          <w:i/>
          <w:color w:val="231F20"/>
          <w:w w:val="90"/>
          <w:sz w:val="24"/>
          <w:szCs w:val="24"/>
        </w:rPr>
        <w:t>Guidelines</w:t>
      </w:r>
      <w:r w:rsidRPr="00C20190">
        <w:rPr>
          <w:i/>
          <w:color w:val="231F20"/>
          <w:spacing w:val="-22"/>
          <w:w w:val="90"/>
          <w:sz w:val="24"/>
          <w:szCs w:val="24"/>
        </w:rPr>
        <w:t xml:space="preserve"> </w:t>
      </w:r>
      <w:r w:rsidRPr="00C20190">
        <w:rPr>
          <w:i/>
          <w:color w:val="231F20"/>
          <w:w w:val="90"/>
          <w:sz w:val="24"/>
          <w:szCs w:val="24"/>
        </w:rPr>
        <w:t>Q1</w:t>
      </w:r>
      <w:r w:rsidRPr="00C20190">
        <w:rPr>
          <w:i/>
          <w:color w:val="231F20"/>
          <w:spacing w:val="-22"/>
          <w:w w:val="90"/>
          <w:sz w:val="24"/>
          <w:szCs w:val="24"/>
        </w:rPr>
        <w:t xml:space="preserve"> </w:t>
      </w:r>
      <w:r w:rsidRPr="00C20190">
        <w:rPr>
          <w:i/>
          <w:color w:val="231F20"/>
          <w:w w:val="90"/>
          <w:sz w:val="24"/>
          <w:szCs w:val="24"/>
        </w:rPr>
        <w:t>A-F</w:t>
      </w:r>
      <w:r w:rsidRPr="00C20190">
        <w:rPr>
          <w:i/>
          <w:color w:val="231F20"/>
          <w:spacing w:val="-21"/>
          <w:w w:val="90"/>
          <w:sz w:val="24"/>
          <w:szCs w:val="24"/>
        </w:rPr>
        <w:t xml:space="preserve"> </w:t>
      </w:r>
      <w:r w:rsidRPr="00C20190">
        <w:rPr>
          <w:i/>
          <w:color w:val="231F20"/>
          <w:w w:val="90"/>
          <w:sz w:val="24"/>
          <w:szCs w:val="24"/>
        </w:rPr>
        <w:t>on</w:t>
      </w:r>
      <w:r w:rsidRPr="00C20190">
        <w:rPr>
          <w:i/>
          <w:color w:val="231F20"/>
          <w:spacing w:val="-22"/>
          <w:w w:val="90"/>
          <w:sz w:val="24"/>
          <w:szCs w:val="24"/>
        </w:rPr>
        <w:t xml:space="preserve"> </w:t>
      </w:r>
      <w:r w:rsidRPr="00C20190">
        <w:rPr>
          <w:i/>
          <w:color w:val="231F20"/>
          <w:spacing w:val="-3"/>
          <w:w w:val="90"/>
          <w:sz w:val="24"/>
          <w:szCs w:val="24"/>
        </w:rPr>
        <w:t>Stability.</w:t>
      </w:r>
      <w:r w:rsidRPr="00C20190">
        <w:rPr>
          <w:i/>
          <w:color w:val="231F20"/>
          <w:spacing w:val="-20"/>
          <w:w w:val="90"/>
          <w:sz w:val="24"/>
          <w:szCs w:val="24"/>
        </w:rPr>
        <w:t xml:space="preserve"> </w:t>
      </w:r>
      <w:r w:rsidRPr="00C20190">
        <w:rPr>
          <w:b/>
          <w:color w:val="231F20"/>
          <w:w w:val="90"/>
          <w:sz w:val="24"/>
          <w:szCs w:val="24"/>
        </w:rPr>
        <w:t>International</w:t>
      </w:r>
      <w:r w:rsidRPr="00C20190">
        <w:rPr>
          <w:b/>
          <w:color w:val="231F20"/>
          <w:spacing w:val="-14"/>
          <w:w w:val="90"/>
          <w:sz w:val="24"/>
          <w:szCs w:val="24"/>
        </w:rPr>
        <w:t xml:space="preserve"> </w:t>
      </w:r>
      <w:r w:rsidRPr="00C20190">
        <w:rPr>
          <w:b/>
          <w:color w:val="231F20"/>
          <w:w w:val="90"/>
          <w:sz w:val="24"/>
          <w:szCs w:val="24"/>
        </w:rPr>
        <w:t>Conference</w:t>
      </w:r>
      <w:r w:rsidRPr="00C20190">
        <w:rPr>
          <w:b/>
          <w:color w:val="231F20"/>
          <w:spacing w:val="-14"/>
          <w:w w:val="90"/>
          <w:sz w:val="24"/>
          <w:szCs w:val="24"/>
        </w:rPr>
        <w:t xml:space="preserve"> </w:t>
      </w:r>
      <w:r w:rsidRPr="00C20190">
        <w:rPr>
          <w:b/>
          <w:color w:val="231F20"/>
          <w:w w:val="90"/>
          <w:sz w:val="24"/>
          <w:szCs w:val="24"/>
        </w:rPr>
        <w:t>on</w:t>
      </w:r>
      <w:r w:rsidRPr="00C20190">
        <w:rPr>
          <w:b/>
          <w:color w:val="231F20"/>
          <w:spacing w:val="-14"/>
          <w:w w:val="90"/>
          <w:sz w:val="24"/>
          <w:szCs w:val="24"/>
        </w:rPr>
        <w:t xml:space="preserve"> </w:t>
      </w:r>
      <w:proofErr w:type="spellStart"/>
      <w:r w:rsidRPr="00C20190">
        <w:rPr>
          <w:b/>
          <w:color w:val="231F20"/>
          <w:w w:val="90"/>
          <w:sz w:val="24"/>
          <w:szCs w:val="24"/>
        </w:rPr>
        <w:t>Harmonisation</w:t>
      </w:r>
      <w:proofErr w:type="spellEnd"/>
      <w:r w:rsidRPr="00C20190">
        <w:rPr>
          <w:b/>
          <w:color w:val="231F20"/>
          <w:w w:val="90"/>
          <w:sz w:val="24"/>
          <w:szCs w:val="24"/>
        </w:rPr>
        <w:t>.</w:t>
      </w:r>
      <w:r w:rsidRPr="00C20190">
        <w:rPr>
          <w:b/>
          <w:color w:val="231F20"/>
          <w:spacing w:val="-14"/>
          <w:w w:val="90"/>
          <w:sz w:val="24"/>
          <w:szCs w:val="24"/>
        </w:rPr>
        <w:t xml:space="preserve"> </w:t>
      </w:r>
      <w:hyperlink r:id="rId22">
        <w:r w:rsidRPr="00C20190">
          <w:rPr>
            <w:color w:val="231F20"/>
            <w:spacing w:val="-3"/>
            <w:w w:val="90"/>
            <w:sz w:val="24"/>
            <w:szCs w:val="24"/>
          </w:rPr>
          <w:t>http://www.ich.org/</w:t>
        </w:r>
      </w:hyperlink>
      <w:r w:rsidRPr="00C20190">
        <w:rPr>
          <w:color w:val="231F20"/>
          <w:spacing w:val="-3"/>
          <w:w w:val="90"/>
          <w:sz w:val="24"/>
          <w:szCs w:val="24"/>
        </w:rPr>
        <w:t xml:space="preserve"> </w:t>
      </w:r>
      <w:r w:rsidRPr="00C20190">
        <w:rPr>
          <w:color w:val="231F20"/>
          <w:w w:val="80"/>
          <w:sz w:val="24"/>
          <w:szCs w:val="24"/>
        </w:rPr>
        <w:t>products/guidelines/quality/article/quality-guidelines.html.</w:t>
      </w:r>
      <w:r w:rsidRPr="00C20190">
        <w:rPr>
          <w:color w:val="231F20"/>
          <w:spacing w:val="-32"/>
          <w:w w:val="80"/>
          <w:sz w:val="24"/>
          <w:szCs w:val="24"/>
        </w:rPr>
        <w:t xml:space="preserve"> </w:t>
      </w:r>
      <w:r w:rsidRPr="00C20190">
        <w:rPr>
          <w:color w:val="231F20"/>
          <w:w w:val="80"/>
          <w:sz w:val="24"/>
          <w:szCs w:val="24"/>
        </w:rPr>
        <w:t>(accessed</w:t>
      </w:r>
      <w:r w:rsidRPr="00C20190">
        <w:rPr>
          <w:color w:val="231F20"/>
          <w:spacing w:val="-31"/>
          <w:w w:val="80"/>
          <w:sz w:val="24"/>
          <w:szCs w:val="24"/>
        </w:rPr>
        <w:t xml:space="preserve"> </w:t>
      </w:r>
      <w:r w:rsidRPr="00C20190">
        <w:rPr>
          <w:color w:val="231F20"/>
          <w:w w:val="80"/>
          <w:sz w:val="24"/>
          <w:szCs w:val="24"/>
        </w:rPr>
        <w:t>June</w:t>
      </w:r>
      <w:r w:rsidRPr="00C20190">
        <w:rPr>
          <w:color w:val="231F20"/>
          <w:spacing w:val="-31"/>
          <w:w w:val="80"/>
          <w:sz w:val="24"/>
          <w:szCs w:val="24"/>
        </w:rPr>
        <w:t xml:space="preserve"> </w:t>
      </w:r>
      <w:r w:rsidRPr="00C20190">
        <w:rPr>
          <w:color w:val="231F20"/>
          <w:w w:val="80"/>
          <w:sz w:val="24"/>
          <w:szCs w:val="24"/>
        </w:rPr>
        <w:t>2,</w:t>
      </w:r>
      <w:r w:rsidRPr="00C20190">
        <w:rPr>
          <w:color w:val="231F20"/>
          <w:spacing w:val="-32"/>
          <w:w w:val="80"/>
          <w:sz w:val="24"/>
          <w:szCs w:val="24"/>
        </w:rPr>
        <w:t xml:space="preserve"> </w:t>
      </w:r>
      <w:r w:rsidRPr="00C20190">
        <w:rPr>
          <w:color w:val="231F20"/>
          <w:w w:val="80"/>
          <w:sz w:val="24"/>
          <w:szCs w:val="24"/>
        </w:rPr>
        <w:t>2015).</w:t>
      </w:r>
      <w:r w:rsidRPr="00C20190">
        <w:rPr>
          <w:color w:val="231F20"/>
          <w:spacing w:val="-31"/>
          <w:w w:val="80"/>
          <w:sz w:val="24"/>
          <w:szCs w:val="24"/>
        </w:rPr>
        <w:t xml:space="preserve"> </w:t>
      </w:r>
      <w:r w:rsidRPr="00C20190">
        <w:rPr>
          <w:color w:val="231F20"/>
          <w:w w:val="80"/>
          <w:sz w:val="24"/>
          <w:szCs w:val="24"/>
        </w:rPr>
        <w:t>(These</w:t>
      </w:r>
      <w:r w:rsidRPr="00C20190">
        <w:rPr>
          <w:color w:val="231F20"/>
          <w:spacing w:val="-31"/>
          <w:w w:val="80"/>
          <w:sz w:val="24"/>
          <w:szCs w:val="24"/>
        </w:rPr>
        <w:t xml:space="preserve"> </w:t>
      </w:r>
      <w:r w:rsidRPr="00C20190">
        <w:rPr>
          <w:color w:val="231F20"/>
          <w:w w:val="80"/>
          <w:sz w:val="24"/>
          <w:szCs w:val="24"/>
        </w:rPr>
        <w:t>could</w:t>
      </w:r>
      <w:r w:rsidRPr="00C20190">
        <w:rPr>
          <w:color w:val="231F20"/>
          <w:spacing w:val="-31"/>
          <w:w w:val="80"/>
          <w:sz w:val="24"/>
          <w:szCs w:val="24"/>
        </w:rPr>
        <w:t xml:space="preserve"> </w:t>
      </w:r>
      <w:r w:rsidRPr="00C20190">
        <w:rPr>
          <w:color w:val="231F20"/>
          <w:w w:val="80"/>
          <w:sz w:val="24"/>
          <w:szCs w:val="24"/>
        </w:rPr>
        <w:t>be</w:t>
      </w:r>
      <w:r w:rsidRPr="00C20190">
        <w:rPr>
          <w:color w:val="231F20"/>
          <w:spacing w:val="-32"/>
          <w:w w:val="80"/>
          <w:sz w:val="24"/>
          <w:szCs w:val="24"/>
        </w:rPr>
        <w:t xml:space="preserve"> </w:t>
      </w:r>
      <w:r w:rsidRPr="00C20190">
        <w:rPr>
          <w:color w:val="231F20"/>
          <w:spacing w:val="-3"/>
          <w:w w:val="80"/>
          <w:sz w:val="24"/>
          <w:szCs w:val="24"/>
        </w:rPr>
        <w:t xml:space="preserve">relevant </w:t>
      </w:r>
      <w:r w:rsidRPr="00C20190">
        <w:rPr>
          <w:color w:val="231F20"/>
          <w:w w:val="90"/>
          <w:sz w:val="24"/>
          <w:szCs w:val="24"/>
        </w:rPr>
        <w:t>in</w:t>
      </w:r>
      <w:r w:rsidRPr="00C20190">
        <w:rPr>
          <w:color w:val="231F20"/>
          <w:spacing w:val="-21"/>
          <w:w w:val="90"/>
          <w:sz w:val="24"/>
          <w:szCs w:val="24"/>
        </w:rPr>
        <w:t xml:space="preserve"> </w:t>
      </w:r>
      <w:r w:rsidRPr="00C20190">
        <w:rPr>
          <w:color w:val="231F20"/>
          <w:w w:val="90"/>
          <w:sz w:val="24"/>
          <w:szCs w:val="24"/>
        </w:rPr>
        <w:t>the</w:t>
      </w:r>
      <w:r w:rsidRPr="00C20190">
        <w:rPr>
          <w:color w:val="231F20"/>
          <w:spacing w:val="-21"/>
          <w:w w:val="90"/>
          <w:sz w:val="24"/>
          <w:szCs w:val="24"/>
        </w:rPr>
        <w:t xml:space="preserve"> </w:t>
      </w:r>
      <w:r w:rsidRPr="00C20190">
        <w:rPr>
          <w:color w:val="231F20"/>
          <w:w w:val="90"/>
          <w:sz w:val="24"/>
          <w:szCs w:val="24"/>
        </w:rPr>
        <w:t>case</w:t>
      </w:r>
      <w:r w:rsidRPr="00C20190">
        <w:rPr>
          <w:color w:val="231F20"/>
          <w:spacing w:val="-21"/>
          <w:w w:val="90"/>
          <w:sz w:val="24"/>
          <w:szCs w:val="24"/>
        </w:rPr>
        <w:t xml:space="preserve"> </w:t>
      </w:r>
      <w:r w:rsidRPr="00C20190">
        <w:rPr>
          <w:color w:val="231F20"/>
          <w:w w:val="90"/>
          <w:sz w:val="24"/>
          <w:szCs w:val="24"/>
        </w:rPr>
        <w:t>of</w:t>
      </w:r>
      <w:r w:rsidRPr="00C20190">
        <w:rPr>
          <w:color w:val="231F20"/>
          <w:spacing w:val="-1"/>
          <w:w w:val="90"/>
          <w:sz w:val="24"/>
          <w:szCs w:val="24"/>
        </w:rPr>
        <w:t xml:space="preserve"> </w:t>
      </w:r>
      <w:r w:rsidRPr="00C20190">
        <w:rPr>
          <w:color w:val="231F20"/>
          <w:w w:val="90"/>
          <w:sz w:val="24"/>
          <w:szCs w:val="24"/>
        </w:rPr>
        <w:t>drug-protein</w:t>
      </w:r>
      <w:r w:rsidRPr="00C20190">
        <w:rPr>
          <w:color w:val="231F20"/>
          <w:spacing w:val="-21"/>
          <w:w w:val="90"/>
          <w:sz w:val="24"/>
          <w:szCs w:val="24"/>
        </w:rPr>
        <w:t xml:space="preserve"> </w:t>
      </w:r>
      <w:r w:rsidRPr="00C20190">
        <w:rPr>
          <w:color w:val="231F20"/>
          <w:w w:val="90"/>
          <w:sz w:val="24"/>
          <w:szCs w:val="24"/>
        </w:rPr>
        <w:t>therapeutic</w:t>
      </w:r>
      <w:r w:rsidRPr="00C20190">
        <w:rPr>
          <w:color w:val="231F20"/>
          <w:spacing w:val="-21"/>
          <w:w w:val="90"/>
          <w:sz w:val="24"/>
          <w:szCs w:val="24"/>
        </w:rPr>
        <w:t xml:space="preserve"> </w:t>
      </w:r>
      <w:r w:rsidRPr="00C20190">
        <w:rPr>
          <w:color w:val="231F20"/>
          <w:w w:val="90"/>
          <w:sz w:val="24"/>
          <w:szCs w:val="24"/>
        </w:rPr>
        <w:t>conjugates,</w:t>
      </w:r>
      <w:r w:rsidRPr="00C20190">
        <w:rPr>
          <w:color w:val="231F20"/>
          <w:spacing w:val="-21"/>
          <w:w w:val="90"/>
          <w:sz w:val="24"/>
          <w:szCs w:val="24"/>
        </w:rPr>
        <w:t xml:space="preserve"> </w:t>
      </w:r>
      <w:r w:rsidRPr="00C20190">
        <w:rPr>
          <w:color w:val="231F20"/>
          <w:w w:val="90"/>
          <w:sz w:val="24"/>
          <w:szCs w:val="24"/>
        </w:rPr>
        <w:t>etc.)</w:t>
      </w:r>
    </w:p>
    <w:p w14:paraId="33CE83C1" w14:textId="77777777" w:rsidR="001D51E3" w:rsidRPr="00C20190" w:rsidRDefault="001D51E3" w:rsidP="00C20190">
      <w:pPr>
        <w:pStyle w:val="a3"/>
        <w:numPr>
          <w:ilvl w:val="1"/>
          <w:numId w:val="33"/>
        </w:numPr>
        <w:tabs>
          <w:tab w:val="left" w:pos="1239"/>
          <w:tab w:val="left" w:pos="1240"/>
        </w:tabs>
        <w:autoSpaceDE w:val="0"/>
        <w:autoSpaceDN w:val="0"/>
        <w:spacing w:beforeLines="0" w:before="240" w:line="25" w:lineRule="atLeast"/>
        <w:ind w:right="1321" w:firstLineChars="0"/>
        <w:rPr>
          <w:sz w:val="24"/>
          <w:szCs w:val="24"/>
        </w:rPr>
      </w:pPr>
      <w:r w:rsidRPr="00C20190">
        <w:rPr>
          <w:i/>
          <w:color w:val="231F20"/>
          <w:spacing w:val="-4"/>
          <w:w w:val="90"/>
          <w:sz w:val="24"/>
          <w:szCs w:val="24"/>
        </w:rPr>
        <w:t>Quality</w:t>
      </w:r>
      <w:r w:rsidRPr="00C20190">
        <w:rPr>
          <w:i/>
          <w:color w:val="231F20"/>
          <w:spacing w:val="-32"/>
          <w:w w:val="90"/>
          <w:sz w:val="24"/>
          <w:szCs w:val="24"/>
        </w:rPr>
        <w:t xml:space="preserve"> </w:t>
      </w:r>
      <w:r w:rsidRPr="00C20190">
        <w:rPr>
          <w:i/>
          <w:color w:val="231F20"/>
          <w:spacing w:val="-4"/>
          <w:w w:val="90"/>
          <w:sz w:val="24"/>
          <w:szCs w:val="24"/>
        </w:rPr>
        <w:t>Guideline</w:t>
      </w:r>
      <w:r w:rsidRPr="00C20190">
        <w:rPr>
          <w:i/>
          <w:color w:val="231F20"/>
          <w:spacing w:val="-31"/>
          <w:w w:val="90"/>
          <w:sz w:val="24"/>
          <w:szCs w:val="24"/>
        </w:rPr>
        <w:t xml:space="preserve"> </w:t>
      </w:r>
      <w:r w:rsidRPr="00C20190">
        <w:rPr>
          <w:i/>
          <w:color w:val="231F20"/>
          <w:spacing w:val="-3"/>
          <w:w w:val="90"/>
          <w:sz w:val="24"/>
          <w:szCs w:val="24"/>
        </w:rPr>
        <w:t>Q3A</w:t>
      </w:r>
      <w:r w:rsidRPr="00C20190">
        <w:rPr>
          <w:i/>
          <w:color w:val="231F20"/>
          <w:spacing w:val="-32"/>
          <w:w w:val="90"/>
          <w:sz w:val="24"/>
          <w:szCs w:val="24"/>
        </w:rPr>
        <w:t xml:space="preserve"> </w:t>
      </w:r>
      <w:r w:rsidRPr="00C20190">
        <w:rPr>
          <w:i/>
          <w:color w:val="231F20"/>
          <w:spacing w:val="-4"/>
          <w:w w:val="90"/>
          <w:sz w:val="24"/>
          <w:szCs w:val="24"/>
        </w:rPr>
        <w:t>(R2):</w:t>
      </w:r>
      <w:r w:rsidRPr="00C20190">
        <w:rPr>
          <w:i/>
          <w:color w:val="231F20"/>
          <w:spacing w:val="-31"/>
          <w:w w:val="90"/>
          <w:sz w:val="24"/>
          <w:szCs w:val="24"/>
        </w:rPr>
        <w:t xml:space="preserve"> </w:t>
      </w:r>
      <w:r w:rsidRPr="00C20190">
        <w:rPr>
          <w:i/>
          <w:color w:val="231F20"/>
          <w:spacing w:val="-4"/>
          <w:w w:val="90"/>
          <w:sz w:val="24"/>
          <w:szCs w:val="24"/>
        </w:rPr>
        <w:t>Impurities</w:t>
      </w:r>
      <w:r w:rsidRPr="00C20190">
        <w:rPr>
          <w:i/>
          <w:color w:val="231F20"/>
          <w:spacing w:val="-32"/>
          <w:w w:val="90"/>
          <w:sz w:val="24"/>
          <w:szCs w:val="24"/>
        </w:rPr>
        <w:t xml:space="preserve"> </w:t>
      </w:r>
      <w:r w:rsidRPr="00C20190">
        <w:rPr>
          <w:i/>
          <w:color w:val="231F20"/>
          <w:w w:val="90"/>
          <w:sz w:val="24"/>
          <w:szCs w:val="24"/>
        </w:rPr>
        <w:t>in</w:t>
      </w:r>
      <w:r w:rsidRPr="00C20190">
        <w:rPr>
          <w:i/>
          <w:color w:val="231F20"/>
          <w:spacing w:val="-31"/>
          <w:w w:val="90"/>
          <w:sz w:val="24"/>
          <w:szCs w:val="24"/>
        </w:rPr>
        <w:t xml:space="preserve"> </w:t>
      </w:r>
      <w:r w:rsidRPr="00C20190">
        <w:rPr>
          <w:i/>
          <w:color w:val="231F20"/>
          <w:w w:val="90"/>
          <w:sz w:val="24"/>
          <w:szCs w:val="24"/>
        </w:rPr>
        <w:t>New</w:t>
      </w:r>
      <w:r w:rsidRPr="00C20190">
        <w:rPr>
          <w:i/>
          <w:color w:val="231F20"/>
          <w:spacing w:val="-32"/>
          <w:w w:val="90"/>
          <w:sz w:val="24"/>
          <w:szCs w:val="24"/>
        </w:rPr>
        <w:t xml:space="preserve"> </w:t>
      </w:r>
      <w:r w:rsidRPr="00C20190">
        <w:rPr>
          <w:i/>
          <w:color w:val="231F20"/>
          <w:w w:val="90"/>
          <w:sz w:val="24"/>
          <w:szCs w:val="24"/>
        </w:rPr>
        <w:t>Drug</w:t>
      </w:r>
      <w:r w:rsidRPr="00C20190">
        <w:rPr>
          <w:i/>
          <w:color w:val="231F20"/>
          <w:spacing w:val="-31"/>
          <w:w w:val="90"/>
          <w:sz w:val="24"/>
          <w:szCs w:val="24"/>
        </w:rPr>
        <w:t xml:space="preserve"> </w:t>
      </w:r>
      <w:r w:rsidRPr="00C20190">
        <w:rPr>
          <w:i/>
          <w:color w:val="231F20"/>
          <w:spacing w:val="-5"/>
          <w:w w:val="90"/>
          <w:sz w:val="24"/>
          <w:szCs w:val="24"/>
        </w:rPr>
        <w:t>Substances.</w:t>
      </w:r>
      <w:r w:rsidRPr="00C20190">
        <w:rPr>
          <w:i/>
          <w:color w:val="231F20"/>
          <w:spacing w:val="-30"/>
          <w:w w:val="90"/>
          <w:sz w:val="24"/>
          <w:szCs w:val="24"/>
        </w:rPr>
        <w:t xml:space="preserve"> </w:t>
      </w:r>
      <w:r w:rsidRPr="00C20190">
        <w:rPr>
          <w:b/>
          <w:color w:val="231F20"/>
          <w:spacing w:val="-4"/>
          <w:w w:val="90"/>
          <w:sz w:val="24"/>
          <w:szCs w:val="24"/>
        </w:rPr>
        <w:t>International</w:t>
      </w:r>
      <w:r w:rsidRPr="00C20190">
        <w:rPr>
          <w:b/>
          <w:color w:val="231F20"/>
          <w:spacing w:val="-25"/>
          <w:w w:val="90"/>
          <w:sz w:val="24"/>
          <w:szCs w:val="24"/>
        </w:rPr>
        <w:t xml:space="preserve"> </w:t>
      </w:r>
      <w:r w:rsidRPr="00C20190">
        <w:rPr>
          <w:b/>
          <w:color w:val="231F20"/>
          <w:spacing w:val="-4"/>
          <w:w w:val="90"/>
          <w:sz w:val="24"/>
          <w:szCs w:val="24"/>
        </w:rPr>
        <w:t>Conference</w:t>
      </w:r>
      <w:r w:rsidRPr="00C20190">
        <w:rPr>
          <w:b/>
          <w:color w:val="231F20"/>
          <w:spacing w:val="-24"/>
          <w:w w:val="90"/>
          <w:sz w:val="24"/>
          <w:szCs w:val="24"/>
        </w:rPr>
        <w:t xml:space="preserve"> </w:t>
      </w:r>
      <w:r w:rsidRPr="00C20190">
        <w:rPr>
          <w:b/>
          <w:color w:val="231F20"/>
          <w:w w:val="90"/>
          <w:sz w:val="24"/>
          <w:szCs w:val="24"/>
        </w:rPr>
        <w:t>on</w:t>
      </w:r>
      <w:r w:rsidRPr="00C20190">
        <w:rPr>
          <w:b/>
          <w:color w:val="231F20"/>
          <w:spacing w:val="-25"/>
          <w:w w:val="90"/>
          <w:sz w:val="24"/>
          <w:szCs w:val="24"/>
        </w:rPr>
        <w:t xml:space="preserve"> </w:t>
      </w:r>
      <w:proofErr w:type="spellStart"/>
      <w:r w:rsidRPr="00C20190">
        <w:rPr>
          <w:b/>
          <w:color w:val="231F20"/>
          <w:spacing w:val="-4"/>
          <w:w w:val="90"/>
          <w:sz w:val="24"/>
          <w:szCs w:val="24"/>
        </w:rPr>
        <w:t>Harmonisation</w:t>
      </w:r>
      <w:proofErr w:type="spellEnd"/>
      <w:r w:rsidRPr="00C20190">
        <w:rPr>
          <w:b/>
          <w:color w:val="231F20"/>
          <w:spacing w:val="-4"/>
          <w:w w:val="90"/>
          <w:sz w:val="24"/>
          <w:szCs w:val="24"/>
        </w:rPr>
        <w:t>.</w:t>
      </w:r>
      <w:r w:rsidRPr="00C20190">
        <w:rPr>
          <w:b/>
          <w:color w:val="231F20"/>
          <w:spacing w:val="-25"/>
          <w:w w:val="90"/>
          <w:sz w:val="24"/>
          <w:szCs w:val="24"/>
        </w:rPr>
        <w:t xml:space="preserve"> </w:t>
      </w:r>
      <w:r w:rsidRPr="00C20190">
        <w:rPr>
          <w:smallCaps/>
          <w:color w:val="231F20"/>
          <w:spacing w:val="-4"/>
          <w:w w:val="90"/>
          <w:sz w:val="24"/>
          <w:szCs w:val="24"/>
        </w:rPr>
        <w:t>2008.</w:t>
      </w:r>
      <w:r w:rsidRPr="00C20190">
        <w:rPr>
          <w:color w:val="231F20"/>
          <w:spacing w:val="-4"/>
          <w:w w:val="90"/>
          <w:sz w:val="24"/>
          <w:szCs w:val="24"/>
        </w:rPr>
        <w:t xml:space="preserve"> </w:t>
      </w:r>
      <w:hyperlink r:id="rId23">
        <w:r w:rsidRPr="00C20190">
          <w:rPr>
            <w:color w:val="231F20"/>
            <w:spacing w:val="-5"/>
            <w:w w:val="80"/>
            <w:sz w:val="24"/>
            <w:szCs w:val="24"/>
          </w:rPr>
          <w:t>http://www.ich.org/products/guidelines/quality/article/quality-guidelines.html.</w:t>
        </w:r>
        <w:r w:rsidRPr="00C20190">
          <w:rPr>
            <w:color w:val="231F20"/>
            <w:spacing w:val="-18"/>
            <w:w w:val="80"/>
            <w:sz w:val="24"/>
            <w:szCs w:val="24"/>
          </w:rPr>
          <w:t xml:space="preserve"> </w:t>
        </w:r>
      </w:hyperlink>
      <w:r w:rsidRPr="00C20190">
        <w:rPr>
          <w:color w:val="231F20"/>
          <w:spacing w:val="-4"/>
          <w:w w:val="80"/>
          <w:sz w:val="24"/>
          <w:szCs w:val="24"/>
        </w:rPr>
        <w:t>(accessed</w:t>
      </w:r>
      <w:r w:rsidRPr="00C20190">
        <w:rPr>
          <w:color w:val="231F20"/>
          <w:spacing w:val="-18"/>
          <w:w w:val="80"/>
          <w:sz w:val="24"/>
          <w:szCs w:val="24"/>
        </w:rPr>
        <w:t xml:space="preserve"> </w:t>
      </w:r>
      <w:r w:rsidRPr="00C20190">
        <w:rPr>
          <w:color w:val="231F20"/>
          <w:spacing w:val="-4"/>
          <w:w w:val="80"/>
          <w:sz w:val="24"/>
          <w:szCs w:val="24"/>
        </w:rPr>
        <w:t>January</w:t>
      </w:r>
      <w:r w:rsidRPr="00C20190">
        <w:rPr>
          <w:color w:val="231F20"/>
          <w:spacing w:val="-18"/>
          <w:w w:val="80"/>
          <w:sz w:val="24"/>
          <w:szCs w:val="24"/>
        </w:rPr>
        <w:t xml:space="preserve"> </w:t>
      </w:r>
      <w:r w:rsidRPr="00C20190">
        <w:rPr>
          <w:color w:val="231F20"/>
          <w:spacing w:val="-3"/>
          <w:w w:val="80"/>
          <w:sz w:val="24"/>
          <w:szCs w:val="24"/>
        </w:rPr>
        <w:t>13,</w:t>
      </w:r>
      <w:r w:rsidRPr="00C20190">
        <w:rPr>
          <w:color w:val="231F20"/>
          <w:spacing w:val="-18"/>
          <w:w w:val="80"/>
          <w:sz w:val="24"/>
          <w:szCs w:val="24"/>
        </w:rPr>
        <w:t xml:space="preserve"> </w:t>
      </w:r>
      <w:r w:rsidRPr="00C20190">
        <w:rPr>
          <w:color w:val="231F20"/>
          <w:spacing w:val="-4"/>
          <w:w w:val="80"/>
          <w:sz w:val="24"/>
          <w:szCs w:val="24"/>
        </w:rPr>
        <w:t>2015).</w:t>
      </w:r>
    </w:p>
    <w:p w14:paraId="139CAE50" w14:textId="77777777" w:rsidR="001D51E3" w:rsidRPr="00C20190" w:rsidRDefault="001D51E3" w:rsidP="00C20190">
      <w:pPr>
        <w:pStyle w:val="a3"/>
        <w:numPr>
          <w:ilvl w:val="1"/>
          <w:numId w:val="33"/>
        </w:numPr>
        <w:tabs>
          <w:tab w:val="left" w:pos="1239"/>
          <w:tab w:val="left" w:pos="1240"/>
        </w:tabs>
        <w:autoSpaceDE w:val="0"/>
        <w:autoSpaceDN w:val="0"/>
        <w:spacing w:beforeLines="0" w:before="240" w:line="25" w:lineRule="atLeast"/>
        <w:ind w:right="1295" w:firstLineChars="0"/>
        <w:jc w:val="left"/>
        <w:rPr>
          <w:sz w:val="24"/>
          <w:szCs w:val="24"/>
        </w:rPr>
      </w:pPr>
      <w:r w:rsidRPr="00C20190">
        <w:rPr>
          <w:i/>
          <w:color w:val="231F20"/>
          <w:w w:val="90"/>
          <w:sz w:val="24"/>
          <w:szCs w:val="24"/>
        </w:rPr>
        <w:t xml:space="preserve">Quality Guideline Q5C: Stability Testing of Biotechnological/Biological Products. </w:t>
      </w:r>
      <w:r w:rsidRPr="00C20190">
        <w:rPr>
          <w:b/>
          <w:color w:val="231F20"/>
          <w:w w:val="90"/>
          <w:sz w:val="24"/>
          <w:szCs w:val="24"/>
        </w:rPr>
        <w:t xml:space="preserve">International Conference on </w:t>
      </w:r>
      <w:proofErr w:type="spellStart"/>
      <w:r w:rsidRPr="00C20190">
        <w:rPr>
          <w:b/>
          <w:color w:val="231F20"/>
          <w:spacing w:val="-1"/>
          <w:w w:val="80"/>
          <w:sz w:val="24"/>
          <w:szCs w:val="24"/>
        </w:rPr>
        <w:t>Harmonisation</w:t>
      </w:r>
      <w:proofErr w:type="spellEnd"/>
      <w:r w:rsidRPr="00C20190">
        <w:rPr>
          <w:b/>
          <w:color w:val="231F20"/>
          <w:spacing w:val="-1"/>
          <w:w w:val="80"/>
          <w:sz w:val="24"/>
          <w:szCs w:val="24"/>
        </w:rPr>
        <w:t xml:space="preserve">. </w:t>
      </w:r>
      <w:r w:rsidRPr="00C20190">
        <w:rPr>
          <w:smallCaps/>
          <w:color w:val="231F20"/>
          <w:w w:val="80"/>
          <w:sz w:val="24"/>
          <w:szCs w:val="24"/>
        </w:rPr>
        <w:t>1998.</w:t>
      </w:r>
      <w:r w:rsidRPr="00C20190">
        <w:rPr>
          <w:color w:val="231F20"/>
          <w:w w:val="80"/>
          <w:sz w:val="24"/>
          <w:szCs w:val="24"/>
        </w:rPr>
        <w:t xml:space="preserve"> </w:t>
      </w:r>
      <w:hyperlink r:id="rId24">
        <w:r w:rsidRPr="00C20190">
          <w:rPr>
            <w:color w:val="231F20"/>
            <w:w w:val="80"/>
            <w:sz w:val="24"/>
            <w:szCs w:val="24"/>
          </w:rPr>
          <w:t xml:space="preserve">http://www.ich.org/products/guidelines/quality/article/quality-guidelines.html. </w:t>
        </w:r>
      </w:hyperlink>
      <w:r w:rsidRPr="00C20190">
        <w:rPr>
          <w:color w:val="231F20"/>
          <w:spacing w:val="-4"/>
          <w:w w:val="80"/>
          <w:sz w:val="24"/>
          <w:szCs w:val="24"/>
        </w:rPr>
        <w:t xml:space="preserve">(ac- </w:t>
      </w:r>
      <w:proofErr w:type="spellStart"/>
      <w:r w:rsidRPr="00C20190">
        <w:rPr>
          <w:color w:val="231F20"/>
          <w:w w:val="90"/>
          <w:sz w:val="24"/>
          <w:szCs w:val="24"/>
        </w:rPr>
        <w:t>cessed</w:t>
      </w:r>
      <w:proofErr w:type="spellEnd"/>
      <w:r w:rsidRPr="00C20190">
        <w:rPr>
          <w:color w:val="231F20"/>
          <w:spacing w:val="-19"/>
          <w:w w:val="90"/>
          <w:sz w:val="24"/>
          <w:szCs w:val="24"/>
        </w:rPr>
        <w:t xml:space="preserve"> </w:t>
      </w:r>
      <w:r w:rsidRPr="00C20190">
        <w:rPr>
          <w:color w:val="231F20"/>
          <w:w w:val="90"/>
          <w:sz w:val="24"/>
          <w:szCs w:val="24"/>
        </w:rPr>
        <w:t>January</w:t>
      </w:r>
      <w:r w:rsidRPr="00C20190">
        <w:rPr>
          <w:color w:val="231F20"/>
          <w:spacing w:val="-18"/>
          <w:w w:val="90"/>
          <w:sz w:val="24"/>
          <w:szCs w:val="24"/>
        </w:rPr>
        <w:t xml:space="preserve"> </w:t>
      </w:r>
      <w:r w:rsidRPr="00C20190">
        <w:rPr>
          <w:color w:val="231F20"/>
          <w:w w:val="90"/>
          <w:sz w:val="24"/>
          <w:szCs w:val="24"/>
        </w:rPr>
        <w:t>13,</w:t>
      </w:r>
      <w:r w:rsidRPr="00C20190">
        <w:rPr>
          <w:color w:val="231F20"/>
          <w:spacing w:val="-18"/>
          <w:w w:val="90"/>
          <w:sz w:val="24"/>
          <w:szCs w:val="24"/>
        </w:rPr>
        <w:t xml:space="preserve"> </w:t>
      </w:r>
      <w:r w:rsidRPr="00C20190">
        <w:rPr>
          <w:color w:val="231F20"/>
          <w:w w:val="90"/>
          <w:sz w:val="24"/>
          <w:szCs w:val="24"/>
        </w:rPr>
        <w:t>2015).</w:t>
      </w:r>
    </w:p>
    <w:p w14:paraId="7CD7F898" w14:textId="77777777" w:rsidR="001D51E3" w:rsidRPr="00C20190" w:rsidRDefault="001D51E3" w:rsidP="00C20190">
      <w:pPr>
        <w:pStyle w:val="a3"/>
        <w:numPr>
          <w:ilvl w:val="1"/>
          <w:numId w:val="33"/>
        </w:numPr>
        <w:tabs>
          <w:tab w:val="left" w:pos="1239"/>
          <w:tab w:val="left" w:pos="1240"/>
        </w:tabs>
        <w:autoSpaceDE w:val="0"/>
        <w:autoSpaceDN w:val="0"/>
        <w:spacing w:beforeLines="0" w:before="240" w:line="25" w:lineRule="atLeast"/>
        <w:ind w:right="1311" w:firstLineChars="0"/>
        <w:rPr>
          <w:sz w:val="24"/>
          <w:szCs w:val="24"/>
        </w:rPr>
      </w:pPr>
      <w:r w:rsidRPr="00C20190">
        <w:rPr>
          <w:i/>
          <w:color w:val="231F20"/>
          <w:w w:val="90"/>
          <w:sz w:val="24"/>
          <w:szCs w:val="24"/>
        </w:rPr>
        <w:t>Quality</w:t>
      </w:r>
      <w:r w:rsidRPr="00C20190">
        <w:rPr>
          <w:i/>
          <w:color w:val="231F20"/>
          <w:spacing w:val="-32"/>
          <w:w w:val="90"/>
          <w:sz w:val="24"/>
          <w:szCs w:val="24"/>
        </w:rPr>
        <w:t xml:space="preserve"> </w:t>
      </w:r>
      <w:r w:rsidRPr="00C20190">
        <w:rPr>
          <w:i/>
          <w:color w:val="231F20"/>
          <w:w w:val="90"/>
          <w:sz w:val="24"/>
          <w:szCs w:val="24"/>
        </w:rPr>
        <w:t>Guideline</w:t>
      </w:r>
      <w:r w:rsidRPr="00C20190">
        <w:rPr>
          <w:i/>
          <w:color w:val="231F20"/>
          <w:spacing w:val="-31"/>
          <w:w w:val="90"/>
          <w:sz w:val="24"/>
          <w:szCs w:val="24"/>
        </w:rPr>
        <w:t xml:space="preserve"> </w:t>
      </w:r>
      <w:r w:rsidRPr="00C20190">
        <w:rPr>
          <w:i/>
          <w:color w:val="231F20"/>
          <w:w w:val="90"/>
          <w:sz w:val="24"/>
          <w:szCs w:val="24"/>
        </w:rPr>
        <w:t>Q5E:</w:t>
      </w:r>
      <w:r w:rsidRPr="00C20190">
        <w:rPr>
          <w:i/>
          <w:color w:val="231F20"/>
          <w:spacing w:val="-31"/>
          <w:w w:val="90"/>
          <w:sz w:val="24"/>
          <w:szCs w:val="24"/>
        </w:rPr>
        <w:t xml:space="preserve"> </w:t>
      </w:r>
      <w:r w:rsidRPr="00C20190">
        <w:rPr>
          <w:i/>
          <w:color w:val="231F20"/>
          <w:w w:val="90"/>
          <w:sz w:val="24"/>
          <w:szCs w:val="24"/>
        </w:rPr>
        <w:t>Comparability</w:t>
      </w:r>
      <w:r w:rsidRPr="00C20190">
        <w:rPr>
          <w:i/>
          <w:color w:val="231F20"/>
          <w:spacing w:val="-31"/>
          <w:w w:val="90"/>
          <w:sz w:val="24"/>
          <w:szCs w:val="24"/>
        </w:rPr>
        <w:t xml:space="preserve"> </w:t>
      </w:r>
      <w:r w:rsidRPr="00C20190">
        <w:rPr>
          <w:i/>
          <w:color w:val="231F20"/>
          <w:w w:val="90"/>
          <w:sz w:val="24"/>
          <w:szCs w:val="24"/>
        </w:rPr>
        <w:t>of</w:t>
      </w:r>
      <w:r w:rsidRPr="00C20190">
        <w:rPr>
          <w:i/>
          <w:color w:val="231F20"/>
          <w:spacing w:val="-19"/>
          <w:w w:val="90"/>
          <w:sz w:val="24"/>
          <w:szCs w:val="24"/>
        </w:rPr>
        <w:t xml:space="preserve"> </w:t>
      </w:r>
      <w:r w:rsidRPr="00C20190">
        <w:rPr>
          <w:i/>
          <w:color w:val="231F20"/>
          <w:w w:val="90"/>
          <w:sz w:val="24"/>
          <w:szCs w:val="24"/>
        </w:rPr>
        <w:t>Biotechnological/Biological</w:t>
      </w:r>
      <w:r w:rsidRPr="00C20190">
        <w:rPr>
          <w:i/>
          <w:color w:val="231F20"/>
          <w:spacing w:val="-31"/>
          <w:w w:val="90"/>
          <w:sz w:val="24"/>
          <w:szCs w:val="24"/>
        </w:rPr>
        <w:t xml:space="preserve"> </w:t>
      </w:r>
      <w:r w:rsidRPr="00C20190">
        <w:rPr>
          <w:i/>
          <w:color w:val="231F20"/>
          <w:w w:val="90"/>
          <w:sz w:val="24"/>
          <w:szCs w:val="24"/>
        </w:rPr>
        <w:t>Products</w:t>
      </w:r>
      <w:r w:rsidRPr="00C20190">
        <w:rPr>
          <w:i/>
          <w:color w:val="231F20"/>
          <w:spacing w:val="-31"/>
          <w:w w:val="90"/>
          <w:sz w:val="24"/>
          <w:szCs w:val="24"/>
        </w:rPr>
        <w:t xml:space="preserve"> </w:t>
      </w:r>
      <w:r w:rsidRPr="00C20190">
        <w:rPr>
          <w:i/>
          <w:color w:val="231F20"/>
          <w:w w:val="90"/>
          <w:sz w:val="24"/>
          <w:szCs w:val="24"/>
        </w:rPr>
        <w:t>Subject</w:t>
      </w:r>
      <w:r w:rsidRPr="00C20190">
        <w:rPr>
          <w:i/>
          <w:color w:val="231F20"/>
          <w:spacing w:val="-31"/>
          <w:w w:val="90"/>
          <w:sz w:val="24"/>
          <w:szCs w:val="24"/>
        </w:rPr>
        <w:t xml:space="preserve"> </w:t>
      </w:r>
      <w:r w:rsidRPr="00C20190">
        <w:rPr>
          <w:i/>
          <w:color w:val="231F20"/>
          <w:w w:val="90"/>
          <w:sz w:val="24"/>
          <w:szCs w:val="24"/>
        </w:rPr>
        <w:t>to</w:t>
      </w:r>
      <w:r w:rsidRPr="00C20190">
        <w:rPr>
          <w:i/>
          <w:color w:val="231F20"/>
          <w:spacing w:val="-31"/>
          <w:w w:val="90"/>
          <w:sz w:val="24"/>
          <w:szCs w:val="24"/>
        </w:rPr>
        <w:t xml:space="preserve"> </w:t>
      </w:r>
      <w:r w:rsidRPr="00C20190">
        <w:rPr>
          <w:i/>
          <w:color w:val="231F20"/>
          <w:w w:val="90"/>
          <w:sz w:val="24"/>
          <w:szCs w:val="24"/>
        </w:rPr>
        <w:t>Changes</w:t>
      </w:r>
      <w:r w:rsidRPr="00C20190">
        <w:rPr>
          <w:i/>
          <w:color w:val="231F20"/>
          <w:spacing w:val="-31"/>
          <w:w w:val="90"/>
          <w:sz w:val="24"/>
          <w:szCs w:val="24"/>
        </w:rPr>
        <w:t xml:space="preserve"> </w:t>
      </w:r>
      <w:r w:rsidRPr="00C20190">
        <w:rPr>
          <w:i/>
          <w:color w:val="231F20"/>
          <w:w w:val="90"/>
          <w:sz w:val="24"/>
          <w:szCs w:val="24"/>
        </w:rPr>
        <w:t>in</w:t>
      </w:r>
      <w:r w:rsidRPr="00C20190">
        <w:rPr>
          <w:i/>
          <w:color w:val="231F20"/>
          <w:spacing w:val="-31"/>
          <w:w w:val="90"/>
          <w:sz w:val="24"/>
          <w:szCs w:val="24"/>
        </w:rPr>
        <w:t xml:space="preserve"> </w:t>
      </w:r>
      <w:r w:rsidRPr="00C20190">
        <w:rPr>
          <w:i/>
          <w:color w:val="231F20"/>
          <w:w w:val="90"/>
          <w:sz w:val="24"/>
          <w:szCs w:val="24"/>
        </w:rPr>
        <w:t>Their</w:t>
      </w:r>
      <w:r w:rsidRPr="00C20190">
        <w:rPr>
          <w:i/>
          <w:color w:val="231F20"/>
          <w:spacing w:val="-31"/>
          <w:w w:val="90"/>
          <w:sz w:val="24"/>
          <w:szCs w:val="24"/>
        </w:rPr>
        <w:t xml:space="preserve"> </w:t>
      </w:r>
      <w:proofErr w:type="spellStart"/>
      <w:r w:rsidRPr="00C20190">
        <w:rPr>
          <w:i/>
          <w:color w:val="231F20"/>
          <w:w w:val="90"/>
          <w:sz w:val="24"/>
          <w:szCs w:val="24"/>
        </w:rPr>
        <w:t>Manufactur</w:t>
      </w:r>
      <w:proofErr w:type="spellEnd"/>
      <w:r w:rsidRPr="00C20190">
        <w:rPr>
          <w:i/>
          <w:color w:val="231F20"/>
          <w:w w:val="90"/>
          <w:sz w:val="24"/>
          <w:szCs w:val="24"/>
        </w:rPr>
        <w:t xml:space="preserve">- </w:t>
      </w:r>
      <w:proofErr w:type="spellStart"/>
      <w:r w:rsidRPr="00C20190">
        <w:rPr>
          <w:i/>
          <w:color w:val="231F20"/>
          <w:w w:val="85"/>
          <w:sz w:val="24"/>
          <w:szCs w:val="24"/>
        </w:rPr>
        <w:t>ing</w:t>
      </w:r>
      <w:proofErr w:type="spellEnd"/>
      <w:r w:rsidRPr="00C20190">
        <w:rPr>
          <w:i/>
          <w:color w:val="231F20"/>
          <w:spacing w:val="-19"/>
          <w:w w:val="85"/>
          <w:sz w:val="24"/>
          <w:szCs w:val="24"/>
        </w:rPr>
        <w:t xml:space="preserve"> </w:t>
      </w:r>
      <w:r w:rsidRPr="00C20190">
        <w:rPr>
          <w:i/>
          <w:color w:val="231F20"/>
          <w:w w:val="85"/>
          <w:sz w:val="24"/>
          <w:szCs w:val="24"/>
        </w:rPr>
        <w:t>Process</w:t>
      </w:r>
      <w:r w:rsidRPr="00C20190">
        <w:rPr>
          <w:color w:val="231F20"/>
          <w:w w:val="85"/>
          <w:sz w:val="24"/>
          <w:szCs w:val="24"/>
        </w:rPr>
        <w:t>.</w:t>
      </w:r>
      <w:r w:rsidRPr="00C20190">
        <w:rPr>
          <w:color w:val="231F20"/>
          <w:spacing w:val="-29"/>
          <w:w w:val="85"/>
          <w:sz w:val="24"/>
          <w:szCs w:val="24"/>
        </w:rPr>
        <w:t xml:space="preserve"> </w:t>
      </w:r>
      <w:r w:rsidRPr="00C20190">
        <w:rPr>
          <w:b/>
          <w:color w:val="231F20"/>
          <w:w w:val="85"/>
          <w:sz w:val="24"/>
          <w:szCs w:val="24"/>
        </w:rPr>
        <w:t>International</w:t>
      </w:r>
      <w:r w:rsidRPr="00C20190">
        <w:rPr>
          <w:b/>
          <w:color w:val="231F20"/>
          <w:spacing w:val="-11"/>
          <w:w w:val="85"/>
          <w:sz w:val="24"/>
          <w:szCs w:val="24"/>
        </w:rPr>
        <w:t xml:space="preserve"> </w:t>
      </w:r>
      <w:r w:rsidRPr="00C20190">
        <w:rPr>
          <w:b/>
          <w:color w:val="231F20"/>
          <w:w w:val="85"/>
          <w:sz w:val="24"/>
          <w:szCs w:val="24"/>
        </w:rPr>
        <w:t>Conference</w:t>
      </w:r>
      <w:r w:rsidRPr="00C20190">
        <w:rPr>
          <w:b/>
          <w:color w:val="231F20"/>
          <w:spacing w:val="-11"/>
          <w:w w:val="85"/>
          <w:sz w:val="24"/>
          <w:szCs w:val="24"/>
        </w:rPr>
        <w:t xml:space="preserve"> </w:t>
      </w:r>
      <w:r w:rsidRPr="00C20190">
        <w:rPr>
          <w:b/>
          <w:color w:val="231F20"/>
          <w:w w:val="85"/>
          <w:sz w:val="24"/>
          <w:szCs w:val="24"/>
        </w:rPr>
        <w:t>on</w:t>
      </w:r>
      <w:r w:rsidRPr="00C20190">
        <w:rPr>
          <w:b/>
          <w:color w:val="231F20"/>
          <w:spacing w:val="-11"/>
          <w:w w:val="85"/>
          <w:sz w:val="24"/>
          <w:szCs w:val="24"/>
        </w:rPr>
        <w:t xml:space="preserve"> </w:t>
      </w:r>
      <w:proofErr w:type="spellStart"/>
      <w:r w:rsidRPr="00C20190">
        <w:rPr>
          <w:b/>
          <w:color w:val="231F20"/>
          <w:w w:val="85"/>
          <w:sz w:val="24"/>
          <w:szCs w:val="24"/>
        </w:rPr>
        <w:t>Harmonisation</w:t>
      </w:r>
      <w:proofErr w:type="spellEnd"/>
      <w:r w:rsidRPr="00C20190">
        <w:rPr>
          <w:color w:val="231F20"/>
          <w:w w:val="85"/>
          <w:sz w:val="24"/>
          <w:szCs w:val="24"/>
        </w:rPr>
        <w:t>.</w:t>
      </w:r>
      <w:r w:rsidRPr="00C20190">
        <w:rPr>
          <w:color w:val="231F20"/>
          <w:spacing w:val="-29"/>
          <w:w w:val="85"/>
          <w:sz w:val="24"/>
          <w:szCs w:val="24"/>
        </w:rPr>
        <w:t xml:space="preserve"> </w:t>
      </w:r>
      <w:r w:rsidRPr="00C20190">
        <w:rPr>
          <w:color w:val="231F20"/>
          <w:w w:val="85"/>
          <w:sz w:val="24"/>
          <w:szCs w:val="24"/>
        </w:rPr>
        <w:t>2005.</w:t>
      </w:r>
      <w:r w:rsidRPr="00C20190">
        <w:rPr>
          <w:color w:val="231F20"/>
          <w:spacing w:val="-29"/>
          <w:w w:val="85"/>
          <w:sz w:val="24"/>
          <w:szCs w:val="24"/>
        </w:rPr>
        <w:t xml:space="preserve"> </w:t>
      </w:r>
      <w:hyperlink r:id="rId25">
        <w:r w:rsidRPr="00C20190">
          <w:rPr>
            <w:color w:val="231F20"/>
            <w:w w:val="85"/>
            <w:sz w:val="24"/>
            <w:szCs w:val="24"/>
          </w:rPr>
          <w:t>http://www.ich.org/products/guidelines/</w:t>
        </w:r>
      </w:hyperlink>
      <w:r w:rsidRPr="00C20190">
        <w:rPr>
          <w:color w:val="231F20"/>
          <w:w w:val="85"/>
          <w:sz w:val="24"/>
          <w:szCs w:val="24"/>
        </w:rPr>
        <w:t xml:space="preserve"> </w:t>
      </w:r>
      <w:r w:rsidRPr="00C20190">
        <w:rPr>
          <w:color w:val="231F20"/>
          <w:w w:val="90"/>
          <w:sz w:val="24"/>
          <w:szCs w:val="24"/>
        </w:rPr>
        <w:t>quality/article/quality-guidelines.html.</w:t>
      </w:r>
      <w:r w:rsidRPr="00C20190">
        <w:rPr>
          <w:color w:val="231F20"/>
          <w:spacing w:val="-27"/>
          <w:w w:val="90"/>
          <w:sz w:val="24"/>
          <w:szCs w:val="24"/>
        </w:rPr>
        <w:t xml:space="preserve"> </w:t>
      </w:r>
      <w:r w:rsidRPr="00C20190">
        <w:rPr>
          <w:color w:val="231F20"/>
          <w:w w:val="90"/>
          <w:sz w:val="24"/>
          <w:szCs w:val="24"/>
        </w:rPr>
        <w:t>(accessed</w:t>
      </w:r>
      <w:r w:rsidRPr="00C20190">
        <w:rPr>
          <w:color w:val="231F20"/>
          <w:spacing w:val="-26"/>
          <w:w w:val="90"/>
          <w:sz w:val="24"/>
          <w:szCs w:val="24"/>
        </w:rPr>
        <w:t xml:space="preserve"> </w:t>
      </w:r>
      <w:r w:rsidRPr="00C20190">
        <w:rPr>
          <w:color w:val="231F20"/>
          <w:w w:val="90"/>
          <w:sz w:val="24"/>
          <w:szCs w:val="24"/>
        </w:rPr>
        <w:t>January</w:t>
      </w:r>
      <w:r w:rsidRPr="00C20190">
        <w:rPr>
          <w:color w:val="231F20"/>
          <w:spacing w:val="-26"/>
          <w:w w:val="90"/>
          <w:sz w:val="24"/>
          <w:szCs w:val="24"/>
        </w:rPr>
        <w:t xml:space="preserve"> </w:t>
      </w:r>
      <w:r w:rsidRPr="00C20190">
        <w:rPr>
          <w:color w:val="231F20"/>
          <w:w w:val="90"/>
          <w:sz w:val="24"/>
          <w:szCs w:val="24"/>
        </w:rPr>
        <w:t>13,</w:t>
      </w:r>
      <w:r w:rsidRPr="00C20190">
        <w:rPr>
          <w:color w:val="231F20"/>
          <w:spacing w:val="-27"/>
          <w:w w:val="90"/>
          <w:sz w:val="24"/>
          <w:szCs w:val="24"/>
        </w:rPr>
        <w:t xml:space="preserve"> </w:t>
      </w:r>
      <w:r w:rsidRPr="00C20190">
        <w:rPr>
          <w:color w:val="231F20"/>
          <w:w w:val="90"/>
          <w:sz w:val="24"/>
          <w:szCs w:val="24"/>
        </w:rPr>
        <w:t>2015).</w:t>
      </w:r>
    </w:p>
    <w:p w14:paraId="0468CEA4" w14:textId="77777777" w:rsidR="001D51E3" w:rsidRPr="00C20190" w:rsidRDefault="001D51E3" w:rsidP="00C20190">
      <w:pPr>
        <w:pStyle w:val="a6"/>
        <w:spacing w:before="240" w:line="25" w:lineRule="atLeast"/>
        <w:ind w:firstLine="360"/>
        <w:rPr>
          <w:rFonts w:ascii="Times New Roman" w:eastAsia="宋体" w:hAnsi="Times New Roman"/>
          <w:sz w:val="24"/>
          <w:szCs w:val="24"/>
        </w:rPr>
      </w:pPr>
    </w:p>
    <w:p w14:paraId="43CC20F3" w14:textId="77777777" w:rsidR="001D51E3" w:rsidRPr="00C20190" w:rsidRDefault="001D51E3" w:rsidP="00C20190">
      <w:pPr>
        <w:pStyle w:val="a3"/>
        <w:numPr>
          <w:ilvl w:val="1"/>
          <w:numId w:val="32"/>
        </w:numPr>
        <w:tabs>
          <w:tab w:val="left" w:pos="1780"/>
        </w:tabs>
        <w:autoSpaceDE w:val="0"/>
        <w:autoSpaceDN w:val="0"/>
        <w:spacing w:beforeLines="0" w:before="240" w:line="25" w:lineRule="atLeast"/>
        <w:ind w:left="1779" w:firstLineChars="0" w:hanging="541"/>
        <w:jc w:val="left"/>
        <w:rPr>
          <w:b/>
          <w:color w:val="231F20"/>
          <w:sz w:val="24"/>
          <w:szCs w:val="24"/>
        </w:rPr>
      </w:pPr>
      <w:r w:rsidRPr="00C20190">
        <w:rPr>
          <w:b/>
          <w:color w:val="231F20"/>
          <w:sz w:val="24"/>
          <w:szCs w:val="24"/>
        </w:rPr>
        <w:t>European</w:t>
      </w:r>
      <w:r w:rsidRPr="00C20190">
        <w:rPr>
          <w:b/>
          <w:color w:val="231F20"/>
          <w:spacing w:val="-26"/>
          <w:sz w:val="24"/>
          <w:szCs w:val="24"/>
        </w:rPr>
        <w:t xml:space="preserve"> </w:t>
      </w:r>
      <w:r w:rsidRPr="00C20190">
        <w:rPr>
          <w:b/>
          <w:color w:val="231F20"/>
          <w:sz w:val="24"/>
          <w:szCs w:val="24"/>
        </w:rPr>
        <w:t>Medicines</w:t>
      </w:r>
      <w:r w:rsidRPr="00C20190">
        <w:rPr>
          <w:b/>
          <w:color w:val="231F20"/>
          <w:spacing w:val="-26"/>
          <w:sz w:val="24"/>
          <w:szCs w:val="24"/>
        </w:rPr>
        <w:t xml:space="preserve"> </w:t>
      </w:r>
      <w:r w:rsidRPr="00C20190">
        <w:rPr>
          <w:b/>
          <w:color w:val="231F20"/>
          <w:sz w:val="24"/>
          <w:szCs w:val="24"/>
        </w:rPr>
        <w:t>Agency</w:t>
      </w:r>
      <w:r w:rsidRPr="00C20190">
        <w:rPr>
          <w:b/>
          <w:color w:val="231F20"/>
          <w:spacing w:val="-26"/>
          <w:sz w:val="24"/>
          <w:szCs w:val="24"/>
        </w:rPr>
        <w:t xml:space="preserve"> </w:t>
      </w:r>
      <w:r w:rsidRPr="00C20190">
        <w:rPr>
          <w:b/>
          <w:color w:val="231F20"/>
          <w:sz w:val="24"/>
          <w:szCs w:val="24"/>
        </w:rPr>
        <w:t>(EMA)</w:t>
      </w:r>
    </w:p>
    <w:p w14:paraId="0918ED09" w14:textId="77777777" w:rsidR="001D51E3" w:rsidRPr="00C20190" w:rsidRDefault="001D51E3" w:rsidP="00C20190">
      <w:pPr>
        <w:pStyle w:val="a3"/>
        <w:numPr>
          <w:ilvl w:val="0"/>
          <w:numId w:val="34"/>
        </w:numPr>
        <w:tabs>
          <w:tab w:val="left" w:pos="1239"/>
          <w:tab w:val="left" w:pos="1240"/>
        </w:tabs>
        <w:autoSpaceDE w:val="0"/>
        <w:autoSpaceDN w:val="0"/>
        <w:spacing w:beforeLines="0" w:before="240" w:line="25" w:lineRule="atLeast"/>
        <w:ind w:right="1425" w:firstLineChars="0"/>
        <w:rPr>
          <w:color w:val="231F20"/>
          <w:sz w:val="24"/>
          <w:szCs w:val="24"/>
        </w:rPr>
      </w:pPr>
      <w:r w:rsidRPr="00C20190">
        <w:rPr>
          <w:i/>
          <w:color w:val="231F20"/>
          <w:w w:val="90"/>
          <w:sz w:val="24"/>
          <w:szCs w:val="24"/>
        </w:rPr>
        <w:t>Guideline</w:t>
      </w:r>
      <w:r w:rsidRPr="00C20190">
        <w:rPr>
          <w:i/>
          <w:color w:val="231F20"/>
          <w:spacing w:val="-25"/>
          <w:w w:val="90"/>
          <w:sz w:val="24"/>
          <w:szCs w:val="24"/>
        </w:rPr>
        <w:t xml:space="preserve"> </w:t>
      </w:r>
      <w:r w:rsidRPr="00C20190">
        <w:rPr>
          <w:i/>
          <w:color w:val="231F20"/>
          <w:w w:val="90"/>
          <w:sz w:val="24"/>
          <w:szCs w:val="24"/>
        </w:rPr>
        <w:t>on</w:t>
      </w:r>
      <w:r w:rsidRPr="00C20190">
        <w:rPr>
          <w:i/>
          <w:color w:val="231F20"/>
          <w:spacing w:val="-25"/>
          <w:w w:val="90"/>
          <w:sz w:val="24"/>
          <w:szCs w:val="24"/>
        </w:rPr>
        <w:t xml:space="preserve"> </w:t>
      </w:r>
      <w:r w:rsidRPr="00C20190">
        <w:rPr>
          <w:i/>
          <w:color w:val="231F20"/>
          <w:w w:val="90"/>
          <w:sz w:val="24"/>
          <w:szCs w:val="24"/>
        </w:rPr>
        <w:t>Development,</w:t>
      </w:r>
      <w:r w:rsidRPr="00C20190">
        <w:rPr>
          <w:i/>
          <w:color w:val="231F20"/>
          <w:spacing w:val="-25"/>
          <w:w w:val="90"/>
          <w:sz w:val="24"/>
          <w:szCs w:val="24"/>
        </w:rPr>
        <w:t xml:space="preserve"> </w:t>
      </w:r>
      <w:r w:rsidRPr="00C20190">
        <w:rPr>
          <w:i/>
          <w:color w:val="231F20"/>
          <w:w w:val="90"/>
          <w:sz w:val="24"/>
          <w:szCs w:val="24"/>
        </w:rPr>
        <w:t>Production,</w:t>
      </w:r>
      <w:r w:rsidRPr="00C20190">
        <w:rPr>
          <w:i/>
          <w:color w:val="231F20"/>
          <w:spacing w:val="-25"/>
          <w:w w:val="90"/>
          <w:sz w:val="24"/>
          <w:szCs w:val="24"/>
        </w:rPr>
        <w:t xml:space="preserve"> </w:t>
      </w:r>
      <w:proofErr w:type="spellStart"/>
      <w:r w:rsidRPr="00C20190">
        <w:rPr>
          <w:i/>
          <w:color w:val="231F20"/>
          <w:w w:val="90"/>
          <w:sz w:val="24"/>
          <w:szCs w:val="24"/>
        </w:rPr>
        <w:t>Characterisation</w:t>
      </w:r>
      <w:proofErr w:type="spellEnd"/>
      <w:r w:rsidRPr="00C20190">
        <w:rPr>
          <w:i/>
          <w:color w:val="231F20"/>
          <w:spacing w:val="-24"/>
          <w:w w:val="90"/>
          <w:sz w:val="24"/>
          <w:szCs w:val="24"/>
        </w:rPr>
        <w:t xml:space="preserve"> </w:t>
      </w:r>
      <w:r w:rsidRPr="00C20190">
        <w:rPr>
          <w:i/>
          <w:color w:val="231F20"/>
          <w:w w:val="90"/>
          <w:sz w:val="24"/>
          <w:szCs w:val="24"/>
        </w:rPr>
        <w:t>and</w:t>
      </w:r>
      <w:r w:rsidRPr="00C20190">
        <w:rPr>
          <w:i/>
          <w:color w:val="231F20"/>
          <w:spacing w:val="-25"/>
          <w:w w:val="90"/>
          <w:sz w:val="24"/>
          <w:szCs w:val="24"/>
        </w:rPr>
        <w:t xml:space="preserve"> </w:t>
      </w:r>
      <w:r w:rsidRPr="00C20190">
        <w:rPr>
          <w:i/>
          <w:color w:val="231F20"/>
          <w:w w:val="90"/>
          <w:sz w:val="24"/>
          <w:szCs w:val="24"/>
        </w:rPr>
        <w:t>Quality</w:t>
      </w:r>
      <w:r w:rsidRPr="00C20190">
        <w:rPr>
          <w:i/>
          <w:color w:val="231F20"/>
          <w:spacing w:val="-25"/>
          <w:w w:val="90"/>
          <w:sz w:val="24"/>
          <w:szCs w:val="24"/>
        </w:rPr>
        <w:t xml:space="preserve"> </w:t>
      </w:r>
      <w:r w:rsidRPr="00C20190">
        <w:rPr>
          <w:i/>
          <w:color w:val="231F20"/>
          <w:w w:val="90"/>
          <w:sz w:val="24"/>
          <w:szCs w:val="24"/>
        </w:rPr>
        <w:t>Control</w:t>
      </w:r>
      <w:r w:rsidRPr="00C20190">
        <w:rPr>
          <w:i/>
          <w:color w:val="231F20"/>
          <w:spacing w:val="-25"/>
          <w:w w:val="90"/>
          <w:sz w:val="24"/>
          <w:szCs w:val="24"/>
        </w:rPr>
        <w:t xml:space="preserve"> </w:t>
      </w:r>
      <w:r w:rsidRPr="00C20190">
        <w:rPr>
          <w:i/>
          <w:color w:val="231F20"/>
          <w:w w:val="90"/>
          <w:sz w:val="24"/>
          <w:szCs w:val="24"/>
        </w:rPr>
        <w:t>of</w:t>
      </w:r>
      <w:r w:rsidRPr="00C20190">
        <w:rPr>
          <w:i/>
          <w:color w:val="231F20"/>
          <w:spacing w:val="-7"/>
          <w:w w:val="90"/>
          <w:sz w:val="24"/>
          <w:szCs w:val="24"/>
        </w:rPr>
        <w:t xml:space="preserve"> </w:t>
      </w:r>
      <w:r w:rsidRPr="00C20190">
        <w:rPr>
          <w:i/>
          <w:color w:val="231F20"/>
          <w:w w:val="90"/>
          <w:sz w:val="24"/>
          <w:szCs w:val="24"/>
        </w:rPr>
        <w:t>Monoclonal</w:t>
      </w:r>
      <w:r w:rsidRPr="00C20190">
        <w:rPr>
          <w:i/>
          <w:color w:val="231F20"/>
          <w:spacing w:val="-25"/>
          <w:w w:val="90"/>
          <w:sz w:val="24"/>
          <w:szCs w:val="24"/>
        </w:rPr>
        <w:t xml:space="preserve"> </w:t>
      </w:r>
      <w:r w:rsidRPr="00C20190">
        <w:rPr>
          <w:i/>
          <w:color w:val="231F20"/>
          <w:w w:val="90"/>
          <w:sz w:val="24"/>
          <w:szCs w:val="24"/>
        </w:rPr>
        <w:t>Antibodies</w:t>
      </w:r>
      <w:r w:rsidRPr="00C20190">
        <w:rPr>
          <w:i/>
          <w:color w:val="231F20"/>
          <w:spacing w:val="-25"/>
          <w:w w:val="90"/>
          <w:sz w:val="24"/>
          <w:szCs w:val="24"/>
        </w:rPr>
        <w:t xml:space="preserve"> </w:t>
      </w:r>
      <w:r w:rsidRPr="00C20190">
        <w:rPr>
          <w:i/>
          <w:color w:val="231F20"/>
          <w:w w:val="90"/>
          <w:sz w:val="24"/>
          <w:szCs w:val="24"/>
        </w:rPr>
        <w:t>and</w:t>
      </w:r>
      <w:r w:rsidRPr="00C20190">
        <w:rPr>
          <w:i/>
          <w:color w:val="231F20"/>
          <w:spacing w:val="-25"/>
          <w:w w:val="90"/>
          <w:sz w:val="24"/>
          <w:szCs w:val="24"/>
        </w:rPr>
        <w:t xml:space="preserve"> </w:t>
      </w:r>
      <w:r w:rsidRPr="00C20190">
        <w:rPr>
          <w:i/>
          <w:color w:val="231F20"/>
          <w:w w:val="90"/>
          <w:sz w:val="24"/>
          <w:szCs w:val="24"/>
        </w:rPr>
        <w:t xml:space="preserve">Related </w:t>
      </w:r>
      <w:r w:rsidRPr="00C20190">
        <w:rPr>
          <w:i/>
          <w:color w:val="231F20"/>
          <w:w w:val="85"/>
          <w:sz w:val="24"/>
          <w:szCs w:val="24"/>
        </w:rPr>
        <w:t>Substances</w:t>
      </w:r>
      <w:r w:rsidRPr="00C20190">
        <w:rPr>
          <w:color w:val="231F20"/>
          <w:w w:val="85"/>
          <w:sz w:val="24"/>
          <w:szCs w:val="24"/>
        </w:rPr>
        <w:t xml:space="preserve">, </w:t>
      </w:r>
      <w:r w:rsidRPr="00C20190">
        <w:rPr>
          <w:i/>
          <w:color w:val="231F20"/>
          <w:w w:val="85"/>
          <w:sz w:val="24"/>
          <w:szCs w:val="24"/>
        </w:rPr>
        <w:t>EMEA/CHMP/BWP/157653/2007</w:t>
      </w:r>
      <w:r w:rsidRPr="00C20190">
        <w:rPr>
          <w:color w:val="231F20"/>
          <w:w w:val="85"/>
          <w:sz w:val="24"/>
          <w:szCs w:val="24"/>
        </w:rPr>
        <w:t xml:space="preserve">. </w:t>
      </w:r>
      <w:r w:rsidRPr="00C20190">
        <w:rPr>
          <w:b/>
          <w:color w:val="231F20"/>
          <w:w w:val="85"/>
          <w:sz w:val="24"/>
          <w:szCs w:val="24"/>
        </w:rPr>
        <w:t xml:space="preserve">European Medicines </w:t>
      </w:r>
      <w:r w:rsidRPr="00C20190">
        <w:rPr>
          <w:b/>
          <w:color w:val="231F20"/>
          <w:spacing w:val="-6"/>
          <w:w w:val="85"/>
          <w:sz w:val="24"/>
          <w:szCs w:val="24"/>
        </w:rPr>
        <w:t xml:space="preserve">Agency. </w:t>
      </w:r>
      <w:r w:rsidRPr="00C20190">
        <w:rPr>
          <w:color w:val="231F20"/>
          <w:w w:val="85"/>
          <w:sz w:val="24"/>
          <w:szCs w:val="24"/>
        </w:rPr>
        <w:t xml:space="preserve">2009. </w:t>
      </w:r>
      <w:hyperlink r:id="rId26">
        <w:r w:rsidRPr="00C20190">
          <w:rPr>
            <w:color w:val="231F20"/>
            <w:spacing w:val="-3"/>
            <w:w w:val="85"/>
            <w:sz w:val="24"/>
            <w:szCs w:val="24"/>
          </w:rPr>
          <w:t>http://www.ema.europa.</w:t>
        </w:r>
      </w:hyperlink>
      <w:r w:rsidRPr="00C20190">
        <w:rPr>
          <w:color w:val="231F20"/>
          <w:spacing w:val="-3"/>
          <w:w w:val="85"/>
          <w:sz w:val="24"/>
          <w:szCs w:val="24"/>
        </w:rPr>
        <w:t xml:space="preserve"> </w:t>
      </w:r>
      <w:r w:rsidRPr="00C20190">
        <w:rPr>
          <w:color w:val="231F20"/>
          <w:spacing w:val="-1"/>
          <w:w w:val="75"/>
          <w:sz w:val="24"/>
          <w:szCs w:val="24"/>
        </w:rPr>
        <w:t xml:space="preserve">eu/docs/en_GB/document_library/Scientific_guideline/2009/09/WC500003074.pdf. </w:t>
      </w:r>
      <w:r w:rsidRPr="00C20190">
        <w:rPr>
          <w:color w:val="231F20"/>
          <w:w w:val="75"/>
          <w:sz w:val="24"/>
          <w:szCs w:val="24"/>
        </w:rPr>
        <w:t xml:space="preserve">(accessed January </w:t>
      </w:r>
      <w:r w:rsidRPr="00C20190">
        <w:rPr>
          <w:color w:val="231F20"/>
          <w:spacing w:val="-5"/>
          <w:w w:val="75"/>
          <w:sz w:val="24"/>
          <w:szCs w:val="24"/>
        </w:rPr>
        <w:t xml:space="preserve">15, </w:t>
      </w:r>
      <w:r w:rsidRPr="00C20190">
        <w:rPr>
          <w:color w:val="231F20"/>
          <w:w w:val="90"/>
          <w:sz w:val="24"/>
          <w:szCs w:val="24"/>
        </w:rPr>
        <w:t>2015).</w:t>
      </w:r>
    </w:p>
    <w:p w14:paraId="1C4A352F" w14:textId="77777777" w:rsidR="001D51E3" w:rsidRPr="00C20190" w:rsidRDefault="001D51E3" w:rsidP="00C20190">
      <w:pPr>
        <w:pStyle w:val="a3"/>
        <w:numPr>
          <w:ilvl w:val="0"/>
          <w:numId w:val="34"/>
        </w:numPr>
        <w:tabs>
          <w:tab w:val="left" w:pos="1239"/>
          <w:tab w:val="left" w:pos="1240"/>
        </w:tabs>
        <w:autoSpaceDE w:val="0"/>
        <w:autoSpaceDN w:val="0"/>
        <w:spacing w:beforeLines="0" w:before="240" w:line="25" w:lineRule="atLeast"/>
        <w:ind w:right="1351" w:firstLineChars="0"/>
        <w:rPr>
          <w:color w:val="231F20"/>
          <w:sz w:val="24"/>
          <w:szCs w:val="24"/>
        </w:rPr>
      </w:pPr>
      <w:r w:rsidRPr="00C20190">
        <w:rPr>
          <w:color w:val="231F20"/>
          <w:w w:val="80"/>
          <w:sz w:val="24"/>
          <w:szCs w:val="24"/>
        </w:rPr>
        <w:t>EMA: Scientific Guidelines</w:t>
      </w:r>
      <w:r w:rsidRPr="00C20190">
        <w:rPr>
          <w:b/>
          <w:color w:val="231F20"/>
          <w:w w:val="80"/>
          <w:sz w:val="24"/>
          <w:szCs w:val="24"/>
        </w:rPr>
        <w:t>. European Medicines Agency</w:t>
      </w:r>
      <w:r w:rsidRPr="00C20190">
        <w:rPr>
          <w:color w:val="231F20"/>
          <w:w w:val="80"/>
          <w:sz w:val="24"/>
          <w:szCs w:val="24"/>
        </w:rPr>
        <w:t>. www.ema.europa.eu/ema/index.jsp?curl=pages/ regulation/general/general_content_000043.</w:t>
      </w:r>
      <w:r w:rsidRPr="00C20190">
        <w:rPr>
          <w:color w:val="231F20"/>
          <w:spacing w:val="-26"/>
          <w:w w:val="80"/>
          <w:sz w:val="24"/>
          <w:szCs w:val="24"/>
        </w:rPr>
        <w:t xml:space="preserve"> </w:t>
      </w:r>
      <w:proofErr w:type="spellStart"/>
      <w:r w:rsidRPr="00C20190">
        <w:rPr>
          <w:color w:val="231F20"/>
          <w:w w:val="80"/>
          <w:sz w:val="24"/>
          <w:szCs w:val="24"/>
        </w:rPr>
        <w:t>jsp&amp;mid</w:t>
      </w:r>
      <w:proofErr w:type="spellEnd"/>
      <w:r w:rsidRPr="00C20190">
        <w:rPr>
          <w:color w:val="231F20"/>
          <w:w w:val="80"/>
          <w:sz w:val="24"/>
          <w:szCs w:val="24"/>
        </w:rPr>
        <w:t>=W</w:t>
      </w:r>
      <w:r w:rsidRPr="00C20190">
        <w:rPr>
          <w:smallCaps/>
          <w:color w:val="231F20"/>
          <w:w w:val="80"/>
          <w:sz w:val="24"/>
          <w:szCs w:val="24"/>
        </w:rPr>
        <w:t>C0b01ac05800240cb</w:t>
      </w:r>
      <w:r w:rsidRPr="00C20190">
        <w:rPr>
          <w:color w:val="231F20"/>
          <w:w w:val="80"/>
          <w:sz w:val="24"/>
          <w:szCs w:val="24"/>
        </w:rPr>
        <w:t>.</w:t>
      </w:r>
      <w:r w:rsidRPr="00C20190">
        <w:rPr>
          <w:color w:val="231F20"/>
          <w:spacing w:val="-26"/>
          <w:w w:val="80"/>
          <w:sz w:val="24"/>
          <w:szCs w:val="24"/>
        </w:rPr>
        <w:t xml:space="preserve"> </w:t>
      </w:r>
      <w:r w:rsidRPr="00C20190">
        <w:rPr>
          <w:color w:val="231F20"/>
          <w:w w:val="80"/>
          <w:sz w:val="24"/>
          <w:szCs w:val="24"/>
        </w:rPr>
        <w:t>(tinyurl.com/</w:t>
      </w:r>
      <w:proofErr w:type="spellStart"/>
      <w:r w:rsidRPr="00C20190">
        <w:rPr>
          <w:color w:val="231F20"/>
          <w:w w:val="80"/>
          <w:sz w:val="24"/>
          <w:szCs w:val="24"/>
        </w:rPr>
        <w:t>dyozgku</w:t>
      </w:r>
      <w:proofErr w:type="spellEnd"/>
      <w:r w:rsidRPr="00C20190">
        <w:rPr>
          <w:color w:val="231F20"/>
          <w:w w:val="80"/>
          <w:sz w:val="24"/>
          <w:szCs w:val="24"/>
        </w:rPr>
        <w:t>).</w:t>
      </w:r>
      <w:r w:rsidRPr="00C20190">
        <w:rPr>
          <w:color w:val="231F20"/>
          <w:spacing w:val="-26"/>
          <w:w w:val="80"/>
          <w:sz w:val="24"/>
          <w:szCs w:val="24"/>
        </w:rPr>
        <w:t xml:space="preserve"> </w:t>
      </w:r>
      <w:r w:rsidRPr="00C20190">
        <w:rPr>
          <w:color w:val="231F20"/>
          <w:w w:val="80"/>
          <w:sz w:val="24"/>
          <w:szCs w:val="24"/>
        </w:rPr>
        <w:t xml:space="preserve">(ac- </w:t>
      </w:r>
      <w:proofErr w:type="spellStart"/>
      <w:r w:rsidRPr="00C20190">
        <w:rPr>
          <w:color w:val="231F20"/>
          <w:w w:val="90"/>
          <w:sz w:val="24"/>
          <w:szCs w:val="24"/>
        </w:rPr>
        <w:t>cessed</w:t>
      </w:r>
      <w:proofErr w:type="spellEnd"/>
      <w:r w:rsidRPr="00C20190">
        <w:rPr>
          <w:color w:val="231F20"/>
          <w:spacing w:val="-19"/>
          <w:w w:val="90"/>
          <w:sz w:val="24"/>
          <w:szCs w:val="24"/>
        </w:rPr>
        <w:t xml:space="preserve"> </w:t>
      </w:r>
      <w:r w:rsidRPr="00C20190">
        <w:rPr>
          <w:color w:val="231F20"/>
          <w:w w:val="90"/>
          <w:sz w:val="24"/>
          <w:szCs w:val="24"/>
        </w:rPr>
        <w:t>January</w:t>
      </w:r>
      <w:r w:rsidRPr="00C20190">
        <w:rPr>
          <w:color w:val="231F20"/>
          <w:spacing w:val="-18"/>
          <w:w w:val="90"/>
          <w:sz w:val="24"/>
          <w:szCs w:val="24"/>
        </w:rPr>
        <w:t xml:space="preserve"> </w:t>
      </w:r>
      <w:r w:rsidRPr="00C20190">
        <w:rPr>
          <w:color w:val="231F20"/>
          <w:w w:val="90"/>
          <w:sz w:val="24"/>
          <w:szCs w:val="24"/>
        </w:rPr>
        <w:t>15,</w:t>
      </w:r>
      <w:r w:rsidRPr="00C20190">
        <w:rPr>
          <w:color w:val="231F20"/>
          <w:spacing w:val="-18"/>
          <w:w w:val="90"/>
          <w:sz w:val="24"/>
          <w:szCs w:val="24"/>
        </w:rPr>
        <w:t xml:space="preserve"> </w:t>
      </w:r>
      <w:r w:rsidRPr="00C20190">
        <w:rPr>
          <w:color w:val="231F20"/>
          <w:w w:val="90"/>
          <w:sz w:val="24"/>
          <w:szCs w:val="24"/>
        </w:rPr>
        <w:t>2015).</w:t>
      </w:r>
    </w:p>
    <w:p w14:paraId="65E7076A" w14:textId="77777777" w:rsidR="001D51E3" w:rsidRPr="00C20190" w:rsidRDefault="001D51E3" w:rsidP="00C20190">
      <w:pPr>
        <w:pStyle w:val="a6"/>
        <w:spacing w:before="240" w:line="25" w:lineRule="atLeast"/>
        <w:ind w:firstLine="360"/>
        <w:rPr>
          <w:rFonts w:ascii="Times New Roman" w:eastAsia="宋体" w:hAnsi="Times New Roman"/>
          <w:sz w:val="24"/>
          <w:szCs w:val="24"/>
        </w:rPr>
      </w:pPr>
    </w:p>
    <w:p w14:paraId="6B146850" w14:textId="77777777" w:rsidR="001D51E3" w:rsidRPr="00C20190" w:rsidRDefault="001D51E3" w:rsidP="00C20190">
      <w:pPr>
        <w:pStyle w:val="2"/>
        <w:keepNext w:val="0"/>
        <w:keepLines w:val="0"/>
        <w:numPr>
          <w:ilvl w:val="1"/>
          <w:numId w:val="32"/>
        </w:numPr>
        <w:tabs>
          <w:tab w:val="left" w:pos="1780"/>
        </w:tabs>
        <w:autoSpaceDE w:val="0"/>
        <w:autoSpaceDN w:val="0"/>
        <w:spacing w:beforeLines="0" w:before="240" w:after="0" w:line="25" w:lineRule="atLeast"/>
        <w:ind w:left="1779" w:hanging="541"/>
        <w:jc w:val="left"/>
        <w:rPr>
          <w:color w:val="231F20"/>
          <w:sz w:val="24"/>
          <w:szCs w:val="24"/>
        </w:rPr>
      </w:pPr>
      <w:bookmarkStart w:id="39" w:name="_Toc57905008"/>
      <w:bookmarkStart w:id="40" w:name="_Toc59708624"/>
      <w:r w:rsidRPr="00C20190">
        <w:rPr>
          <w:color w:val="231F20"/>
          <w:w w:val="95"/>
          <w:sz w:val="24"/>
          <w:szCs w:val="24"/>
        </w:rPr>
        <w:t>European</w:t>
      </w:r>
      <w:r w:rsidRPr="00C20190">
        <w:rPr>
          <w:color w:val="231F20"/>
          <w:spacing w:val="-17"/>
          <w:w w:val="95"/>
          <w:sz w:val="24"/>
          <w:szCs w:val="24"/>
        </w:rPr>
        <w:t xml:space="preserve"> </w:t>
      </w:r>
      <w:r w:rsidRPr="00C20190">
        <w:rPr>
          <w:color w:val="231F20"/>
          <w:w w:val="95"/>
          <w:sz w:val="24"/>
          <w:szCs w:val="24"/>
        </w:rPr>
        <w:t>Commission</w:t>
      </w:r>
      <w:bookmarkEnd w:id="39"/>
      <w:bookmarkEnd w:id="40"/>
    </w:p>
    <w:p w14:paraId="08F2BA1B" w14:textId="77777777" w:rsidR="001D51E3" w:rsidRPr="00C20190" w:rsidRDefault="001D51E3" w:rsidP="00C20190">
      <w:pPr>
        <w:pStyle w:val="a3"/>
        <w:numPr>
          <w:ilvl w:val="0"/>
          <w:numId w:val="35"/>
        </w:numPr>
        <w:tabs>
          <w:tab w:val="left" w:pos="1239"/>
          <w:tab w:val="left" w:pos="1240"/>
        </w:tabs>
        <w:autoSpaceDE w:val="0"/>
        <w:autoSpaceDN w:val="0"/>
        <w:spacing w:beforeLines="0" w:before="240" w:line="25" w:lineRule="atLeast"/>
        <w:ind w:right="1280" w:firstLineChars="0"/>
        <w:rPr>
          <w:sz w:val="24"/>
          <w:szCs w:val="24"/>
        </w:rPr>
      </w:pPr>
      <w:r w:rsidRPr="00C20190">
        <w:rPr>
          <w:i/>
          <w:color w:val="231F20"/>
          <w:w w:val="90"/>
          <w:sz w:val="24"/>
          <w:szCs w:val="24"/>
        </w:rPr>
        <w:t>EudraLex:</w:t>
      </w:r>
      <w:r w:rsidRPr="00C20190">
        <w:rPr>
          <w:i/>
          <w:color w:val="231F20"/>
          <w:spacing w:val="-20"/>
          <w:w w:val="90"/>
          <w:sz w:val="24"/>
          <w:szCs w:val="24"/>
        </w:rPr>
        <w:t xml:space="preserve"> </w:t>
      </w:r>
      <w:r w:rsidRPr="00C20190">
        <w:rPr>
          <w:i/>
          <w:color w:val="231F20"/>
          <w:w w:val="90"/>
          <w:sz w:val="24"/>
          <w:szCs w:val="24"/>
        </w:rPr>
        <w:t>The</w:t>
      </w:r>
      <w:r w:rsidRPr="00C20190">
        <w:rPr>
          <w:i/>
          <w:color w:val="231F20"/>
          <w:spacing w:val="-21"/>
          <w:w w:val="90"/>
          <w:sz w:val="24"/>
          <w:szCs w:val="24"/>
        </w:rPr>
        <w:t xml:space="preserve"> </w:t>
      </w:r>
      <w:r w:rsidRPr="00C20190">
        <w:rPr>
          <w:i/>
          <w:color w:val="231F20"/>
          <w:w w:val="90"/>
          <w:sz w:val="24"/>
          <w:szCs w:val="24"/>
        </w:rPr>
        <w:t>Rules</w:t>
      </w:r>
      <w:r w:rsidRPr="00C20190">
        <w:rPr>
          <w:i/>
          <w:color w:val="231F20"/>
          <w:spacing w:val="-21"/>
          <w:w w:val="90"/>
          <w:sz w:val="24"/>
          <w:szCs w:val="24"/>
        </w:rPr>
        <w:t xml:space="preserve"> </w:t>
      </w:r>
      <w:r w:rsidRPr="00C20190">
        <w:rPr>
          <w:i/>
          <w:color w:val="231F20"/>
          <w:w w:val="90"/>
          <w:sz w:val="24"/>
          <w:szCs w:val="24"/>
        </w:rPr>
        <w:t>Governing</w:t>
      </w:r>
      <w:r w:rsidRPr="00C20190">
        <w:rPr>
          <w:i/>
          <w:color w:val="231F20"/>
          <w:spacing w:val="-22"/>
          <w:w w:val="90"/>
          <w:sz w:val="24"/>
          <w:szCs w:val="24"/>
        </w:rPr>
        <w:t xml:space="preserve"> </w:t>
      </w:r>
      <w:r w:rsidRPr="00C20190">
        <w:rPr>
          <w:i/>
          <w:color w:val="231F20"/>
          <w:w w:val="90"/>
          <w:sz w:val="24"/>
          <w:szCs w:val="24"/>
        </w:rPr>
        <w:t>Medicinal</w:t>
      </w:r>
      <w:r w:rsidRPr="00C20190">
        <w:rPr>
          <w:i/>
          <w:color w:val="231F20"/>
          <w:spacing w:val="-21"/>
          <w:w w:val="90"/>
          <w:sz w:val="24"/>
          <w:szCs w:val="24"/>
        </w:rPr>
        <w:t xml:space="preserve"> </w:t>
      </w:r>
      <w:r w:rsidRPr="00C20190">
        <w:rPr>
          <w:i/>
          <w:color w:val="231F20"/>
          <w:w w:val="90"/>
          <w:sz w:val="24"/>
          <w:szCs w:val="24"/>
        </w:rPr>
        <w:t>Products</w:t>
      </w:r>
      <w:r w:rsidRPr="00C20190">
        <w:rPr>
          <w:i/>
          <w:color w:val="231F20"/>
          <w:spacing w:val="-21"/>
          <w:w w:val="90"/>
          <w:sz w:val="24"/>
          <w:szCs w:val="24"/>
        </w:rPr>
        <w:t xml:space="preserve"> </w:t>
      </w:r>
      <w:r w:rsidRPr="00C20190">
        <w:rPr>
          <w:i/>
          <w:color w:val="231F20"/>
          <w:w w:val="90"/>
          <w:sz w:val="24"/>
          <w:szCs w:val="24"/>
        </w:rPr>
        <w:t>in</w:t>
      </w:r>
      <w:r w:rsidRPr="00C20190">
        <w:rPr>
          <w:i/>
          <w:color w:val="231F20"/>
          <w:spacing w:val="-21"/>
          <w:w w:val="90"/>
          <w:sz w:val="24"/>
          <w:szCs w:val="24"/>
        </w:rPr>
        <w:t xml:space="preserve"> </w:t>
      </w:r>
      <w:r w:rsidRPr="00C20190">
        <w:rPr>
          <w:i/>
          <w:color w:val="231F20"/>
          <w:w w:val="90"/>
          <w:sz w:val="24"/>
          <w:szCs w:val="24"/>
        </w:rPr>
        <w:t>the</w:t>
      </w:r>
      <w:r w:rsidRPr="00C20190">
        <w:rPr>
          <w:i/>
          <w:color w:val="231F20"/>
          <w:spacing w:val="-22"/>
          <w:w w:val="90"/>
          <w:sz w:val="24"/>
          <w:szCs w:val="24"/>
        </w:rPr>
        <w:t xml:space="preserve"> </w:t>
      </w:r>
      <w:r w:rsidRPr="00C20190">
        <w:rPr>
          <w:i/>
          <w:color w:val="231F20"/>
          <w:w w:val="90"/>
          <w:sz w:val="24"/>
          <w:szCs w:val="24"/>
        </w:rPr>
        <w:t>European</w:t>
      </w:r>
      <w:r w:rsidRPr="00C20190">
        <w:rPr>
          <w:i/>
          <w:color w:val="231F20"/>
          <w:spacing w:val="-21"/>
          <w:w w:val="90"/>
          <w:sz w:val="24"/>
          <w:szCs w:val="24"/>
        </w:rPr>
        <w:t xml:space="preserve"> </w:t>
      </w:r>
      <w:r w:rsidRPr="00C20190">
        <w:rPr>
          <w:i/>
          <w:color w:val="231F20"/>
          <w:w w:val="90"/>
          <w:sz w:val="24"/>
          <w:szCs w:val="24"/>
        </w:rPr>
        <w:t>Union,</w:t>
      </w:r>
      <w:r w:rsidRPr="00C20190">
        <w:rPr>
          <w:i/>
          <w:color w:val="231F20"/>
          <w:spacing w:val="-21"/>
          <w:w w:val="90"/>
          <w:sz w:val="24"/>
          <w:szCs w:val="24"/>
        </w:rPr>
        <w:t xml:space="preserve"> </w:t>
      </w:r>
      <w:r w:rsidRPr="00C20190">
        <w:rPr>
          <w:i/>
          <w:color w:val="231F20"/>
          <w:w w:val="90"/>
          <w:sz w:val="24"/>
          <w:szCs w:val="24"/>
        </w:rPr>
        <w:t>EU</w:t>
      </w:r>
      <w:r w:rsidRPr="00C20190">
        <w:rPr>
          <w:i/>
          <w:color w:val="231F20"/>
          <w:spacing w:val="-22"/>
          <w:w w:val="90"/>
          <w:sz w:val="24"/>
          <w:szCs w:val="24"/>
        </w:rPr>
        <w:t xml:space="preserve"> </w:t>
      </w:r>
      <w:r w:rsidRPr="00C20190">
        <w:rPr>
          <w:i/>
          <w:color w:val="231F20"/>
          <w:w w:val="90"/>
          <w:sz w:val="24"/>
          <w:szCs w:val="24"/>
        </w:rPr>
        <w:t>Guidelines</w:t>
      </w:r>
      <w:r w:rsidRPr="00C20190">
        <w:rPr>
          <w:i/>
          <w:color w:val="231F20"/>
          <w:spacing w:val="-21"/>
          <w:w w:val="90"/>
          <w:sz w:val="24"/>
          <w:szCs w:val="24"/>
        </w:rPr>
        <w:t xml:space="preserve"> </w:t>
      </w:r>
      <w:r w:rsidRPr="00C20190">
        <w:rPr>
          <w:i/>
          <w:color w:val="231F20"/>
          <w:w w:val="90"/>
          <w:sz w:val="24"/>
          <w:szCs w:val="24"/>
        </w:rPr>
        <w:t>to</w:t>
      </w:r>
      <w:r w:rsidRPr="00C20190">
        <w:rPr>
          <w:i/>
          <w:color w:val="231F20"/>
          <w:spacing w:val="-21"/>
          <w:w w:val="90"/>
          <w:sz w:val="24"/>
          <w:szCs w:val="24"/>
        </w:rPr>
        <w:t xml:space="preserve"> </w:t>
      </w:r>
      <w:r w:rsidRPr="00C20190">
        <w:rPr>
          <w:i/>
          <w:color w:val="231F20"/>
          <w:w w:val="90"/>
          <w:sz w:val="24"/>
          <w:szCs w:val="24"/>
        </w:rPr>
        <w:t>Good</w:t>
      </w:r>
      <w:r w:rsidRPr="00C20190">
        <w:rPr>
          <w:i/>
          <w:color w:val="231F20"/>
          <w:spacing w:val="-21"/>
          <w:w w:val="90"/>
          <w:sz w:val="24"/>
          <w:szCs w:val="24"/>
        </w:rPr>
        <w:t xml:space="preserve"> </w:t>
      </w:r>
      <w:r w:rsidRPr="00C20190">
        <w:rPr>
          <w:i/>
          <w:color w:val="231F20"/>
          <w:w w:val="90"/>
          <w:sz w:val="24"/>
          <w:szCs w:val="24"/>
        </w:rPr>
        <w:t xml:space="preserve">Manufacturing Practice, Part I - Medicinal Products for Human and </w:t>
      </w:r>
      <w:r w:rsidRPr="00C20190">
        <w:rPr>
          <w:i/>
          <w:color w:val="231F20"/>
          <w:spacing w:val="-3"/>
          <w:w w:val="90"/>
          <w:sz w:val="24"/>
          <w:szCs w:val="24"/>
        </w:rPr>
        <w:t xml:space="preserve">Veterinary </w:t>
      </w:r>
      <w:r w:rsidRPr="00C20190">
        <w:rPr>
          <w:i/>
          <w:color w:val="231F20"/>
          <w:w w:val="90"/>
          <w:sz w:val="24"/>
          <w:szCs w:val="24"/>
        </w:rPr>
        <w:t xml:space="preserve">Use, Annex 2 Manufacture of Biological Medicinal </w:t>
      </w:r>
      <w:r w:rsidRPr="00C20190">
        <w:rPr>
          <w:i/>
          <w:color w:val="231F20"/>
          <w:w w:val="80"/>
          <w:sz w:val="24"/>
          <w:szCs w:val="24"/>
        </w:rPr>
        <w:t xml:space="preserve">Products for Human </w:t>
      </w:r>
      <w:r w:rsidRPr="00C20190">
        <w:rPr>
          <w:i/>
          <w:color w:val="231F20"/>
          <w:spacing w:val="-3"/>
          <w:w w:val="80"/>
          <w:sz w:val="24"/>
          <w:szCs w:val="24"/>
        </w:rPr>
        <w:t xml:space="preserve">Use. </w:t>
      </w:r>
      <w:r w:rsidRPr="00C20190">
        <w:rPr>
          <w:b/>
          <w:color w:val="231F20"/>
          <w:w w:val="80"/>
          <w:sz w:val="24"/>
          <w:szCs w:val="24"/>
        </w:rPr>
        <w:t xml:space="preserve">European Commission. </w:t>
      </w:r>
      <w:r w:rsidRPr="00C20190">
        <w:rPr>
          <w:color w:val="231F20"/>
          <w:w w:val="80"/>
          <w:sz w:val="24"/>
          <w:szCs w:val="24"/>
        </w:rPr>
        <w:t xml:space="preserve">2012. </w:t>
      </w:r>
      <w:hyperlink r:id="rId27">
        <w:r w:rsidRPr="00C20190">
          <w:rPr>
            <w:color w:val="231F20"/>
            <w:w w:val="80"/>
            <w:sz w:val="24"/>
            <w:szCs w:val="24"/>
          </w:rPr>
          <w:t>http://ec.europa.eu/health/files/eudralex/vol-4/vol4-</w:t>
        </w:r>
      </w:hyperlink>
      <w:r w:rsidRPr="00C20190">
        <w:rPr>
          <w:color w:val="231F20"/>
          <w:w w:val="80"/>
          <w:sz w:val="24"/>
          <w:szCs w:val="24"/>
        </w:rPr>
        <w:t xml:space="preserve"> </w:t>
      </w:r>
      <w:r w:rsidRPr="00C20190">
        <w:rPr>
          <w:color w:val="231F20"/>
          <w:w w:val="90"/>
          <w:sz w:val="24"/>
          <w:szCs w:val="24"/>
        </w:rPr>
        <w:t>an2</w:t>
      </w:r>
      <w:r w:rsidRPr="00C20190">
        <w:rPr>
          <w:color w:val="231F20"/>
          <w:spacing w:val="25"/>
          <w:w w:val="90"/>
          <w:sz w:val="24"/>
          <w:szCs w:val="24"/>
        </w:rPr>
        <w:t xml:space="preserve"> </w:t>
      </w:r>
      <w:r w:rsidRPr="00C20190">
        <w:rPr>
          <w:color w:val="231F20"/>
          <w:w w:val="90"/>
          <w:sz w:val="24"/>
          <w:szCs w:val="24"/>
        </w:rPr>
        <w:t>2012-06_en.pdf. (accessed January 15, 2015).</w:t>
      </w:r>
    </w:p>
    <w:p w14:paraId="62DA46CB" w14:textId="77777777" w:rsidR="001D51E3" w:rsidRPr="00C20190" w:rsidRDefault="001D51E3" w:rsidP="00C20190">
      <w:pPr>
        <w:pStyle w:val="a3"/>
        <w:numPr>
          <w:ilvl w:val="0"/>
          <w:numId w:val="35"/>
        </w:numPr>
        <w:tabs>
          <w:tab w:val="left" w:pos="1239"/>
          <w:tab w:val="left" w:pos="1240"/>
        </w:tabs>
        <w:autoSpaceDE w:val="0"/>
        <w:autoSpaceDN w:val="0"/>
        <w:spacing w:beforeLines="0" w:before="240" w:line="25" w:lineRule="atLeast"/>
        <w:ind w:right="1280" w:firstLineChars="0"/>
        <w:rPr>
          <w:sz w:val="24"/>
          <w:szCs w:val="24"/>
        </w:rPr>
      </w:pPr>
      <w:r w:rsidRPr="00C20190">
        <w:rPr>
          <w:i/>
          <w:color w:val="231F20"/>
          <w:w w:val="90"/>
          <w:sz w:val="24"/>
          <w:szCs w:val="24"/>
        </w:rPr>
        <w:t>EudraLex:</w:t>
      </w:r>
      <w:r w:rsidRPr="00C20190">
        <w:rPr>
          <w:i/>
          <w:color w:val="231F20"/>
          <w:spacing w:val="-26"/>
          <w:w w:val="90"/>
          <w:sz w:val="24"/>
          <w:szCs w:val="24"/>
        </w:rPr>
        <w:t xml:space="preserve"> </w:t>
      </w:r>
      <w:r w:rsidRPr="00C20190">
        <w:rPr>
          <w:i/>
          <w:color w:val="231F20"/>
          <w:w w:val="90"/>
          <w:sz w:val="24"/>
          <w:szCs w:val="24"/>
        </w:rPr>
        <w:t>The</w:t>
      </w:r>
      <w:r w:rsidRPr="00C20190">
        <w:rPr>
          <w:i/>
          <w:color w:val="231F20"/>
          <w:spacing w:val="-28"/>
          <w:w w:val="90"/>
          <w:sz w:val="24"/>
          <w:szCs w:val="24"/>
        </w:rPr>
        <w:t xml:space="preserve"> </w:t>
      </w:r>
      <w:r w:rsidRPr="00C20190">
        <w:rPr>
          <w:i/>
          <w:color w:val="231F20"/>
          <w:w w:val="90"/>
          <w:sz w:val="24"/>
          <w:szCs w:val="24"/>
        </w:rPr>
        <w:t>Rules</w:t>
      </w:r>
      <w:r w:rsidRPr="00C20190">
        <w:rPr>
          <w:i/>
          <w:color w:val="231F20"/>
          <w:spacing w:val="-27"/>
          <w:w w:val="90"/>
          <w:sz w:val="24"/>
          <w:szCs w:val="24"/>
        </w:rPr>
        <w:t xml:space="preserve"> </w:t>
      </w:r>
      <w:r w:rsidRPr="00C20190">
        <w:rPr>
          <w:i/>
          <w:color w:val="231F20"/>
          <w:w w:val="90"/>
          <w:sz w:val="24"/>
          <w:szCs w:val="24"/>
        </w:rPr>
        <w:t>Governing</w:t>
      </w:r>
      <w:r w:rsidRPr="00C20190">
        <w:rPr>
          <w:i/>
          <w:color w:val="231F20"/>
          <w:spacing w:val="-28"/>
          <w:w w:val="90"/>
          <w:sz w:val="24"/>
          <w:szCs w:val="24"/>
        </w:rPr>
        <w:t xml:space="preserve"> </w:t>
      </w:r>
      <w:r w:rsidRPr="00C20190">
        <w:rPr>
          <w:i/>
          <w:color w:val="231F20"/>
          <w:w w:val="90"/>
          <w:sz w:val="24"/>
          <w:szCs w:val="24"/>
        </w:rPr>
        <w:t>Medicinal</w:t>
      </w:r>
      <w:r w:rsidRPr="00C20190">
        <w:rPr>
          <w:i/>
          <w:color w:val="231F20"/>
          <w:spacing w:val="-27"/>
          <w:w w:val="90"/>
          <w:sz w:val="24"/>
          <w:szCs w:val="24"/>
        </w:rPr>
        <w:t xml:space="preserve"> </w:t>
      </w:r>
      <w:r w:rsidRPr="00C20190">
        <w:rPr>
          <w:i/>
          <w:color w:val="231F20"/>
          <w:w w:val="90"/>
          <w:sz w:val="24"/>
          <w:szCs w:val="24"/>
        </w:rPr>
        <w:t>Products</w:t>
      </w:r>
      <w:r w:rsidRPr="00C20190">
        <w:rPr>
          <w:i/>
          <w:color w:val="231F20"/>
          <w:spacing w:val="-27"/>
          <w:w w:val="90"/>
          <w:sz w:val="24"/>
          <w:szCs w:val="24"/>
        </w:rPr>
        <w:t xml:space="preserve"> </w:t>
      </w:r>
      <w:r w:rsidRPr="00C20190">
        <w:rPr>
          <w:i/>
          <w:color w:val="231F20"/>
          <w:w w:val="90"/>
          <w:sz w:val="24"/>
          <w:szCs w:val="24"/>
        </w:rPr>
        <w:t>in</w:t>
      </w:r>
      <w:r w:rsidRPr="00C20190">
        <w:rPr>
          <w:i/>
          <w:color w:val="231F20"/>
          <w:spacing w:val="-28"/>
          <w:w w:val="90"/>
          <w:sz w:val="24"/>
          <w:szCs w:val="24"/>
        </w:rPr>
        <w:t xml:space="preserve"> </w:t>
      </w:r>
      <w:r w:rsidRPr="00C20190">
        <w:rPr>
          <w:i/>
          <w:color w:val="231F20"/>
          <w:w w:val="90"/>
          <w:sz w:val="24"/>
          <w:szCs w:val="24"/>
        </w:rPr>
        <w:t>the</w:t>
      </w:r>
      <w:r w:rsidRPr="00C20190">
        <w:rPr>
          <w:i/>
          <w:color w:val="231F20"/>
          <w:spacing w:val="-27"/>
          <w:w w:val="90"/>
          <w:sz w:val="24"/>
          <w:szCs w:val="24"/>
        </w:rPr>
        <w:t xml:space="preserve"> </w:t>
      </w:r>
      <w:r w:rsidRPr="00C20190">
        <w:rPr>
          <w:i/>
          <w:color w:val="231F20"/>
          <w:w w:val="90"/>
          <w:sz w:val="24"/>
          <w:szCs w:val="24"/>
        </w:rPr>
        <w:t>European</w:t>
      </w:r>
      <w:r w:rsidRPr="00C20190">
        <w:rPr>
          <w:i/>
          <w:color w:val="231F20"/>
          <w:spacing w:val="-27"/>
          <w:w w:val="90"/>
          <w:sz w:val="24"/>
          <w:szCs w:val="24"/>
        </w:rPr>
        <w:t xml:space="preserve"> </w:t>
      </w:r>
      <w:r w:rsidRPr="00C20190">
        <w:rPr>
          <w:i/>
          <w:color w:val="231F20"/>
          <w:w w:val="90"/>
          <w:sz w:val="24"/>
          <w:szCs w:val="24"/>
        </w:rPr>
        <w:t>Union,</w:t>
      </w:r>
      <w:r w:rsidRPr="00C20190">
        <w:rPr>
          <w:i/>
          <w:color w:val="231F20"/>
          <w:spacing w:val="-28"/>
          <w:w w:val="90"/>
          <w:sz w:val="24"/>
          <w:szCs w:val="24"/>
        </w:rPr>
        <w:t xml:space="preserve"> </w:t>
      </w:r>
      <w:r w:rsidRPr="00C20190">
        <w:rPr>
          <w:i/>
          <w:color w:val="231F20"/>
          <w:spacing w:val="-4"/>
          <w:w w:val="90"/>
          <w:sz w:val="24"/>
          <w:szCs w:val="24"/>
        </w:rPr>
        <w:t>Volume</w:t>
      </w:r>
      <w:r w:rsidRPr="00C20190">
        <w:rPr>
          <w:i/>
          <w:color w:val="231F20"/>
          <w:spacing w:val="-27"/>
          <w:w w:val="90"/>
          <w:sz w:val="24"/>
          <w:szCs w:val="24"/>
        </w:rPr>
        <w:t xml:space="preserve"> </w:t>
      </w:r>
      <w:r w:rsidRPr="00C20190">
        <w:rPr>
          <w:i/>
          <w:color w:val="231F20"/>
          <w:w w:val="90"/>
          <w:sz w:val="24"/>
          <w:szCs w:val="24"/>
        </w:rPr>
        <w:t>4,</w:t>
      </w:r>
      <w:r w:rsidRPr="00C20190">
        <w:rPr>
          <w:i/>
          <w:color w:val="231F20"/>
          <w:spacing w:val="-28"/>
          <w:w w:val="90"/>
          <w:sz w:val="24"/>
          <w:szCs w:val="24"/>
        </w:rPr>
        <w:t xml:space="preserve"> </w:t>
      </w:r>
      <w:r w:rsidRPr="00C20190">
        <w:rPr>
          <w:i/>
          <w:color w:val="231F20"/>
          <w:w w:val="90"/>
          <w:sz w:val="24"/>
          <w:szCs w:val="24"/>
        </w:rPr>
        <w:t>EU</w:t>
      </w:r>
      <w:r w:rsidRPr="00C20190">
        <w:rPr>
          <w:i/>
          <w:color w:val="231F20"/>
          <w:spacing w:val="-27"/>
          <w:w w:val="90"/>
          <w:sz w:val="24"/>
          <w:szCs w:val="24"/>
        </w:rPr>
        <w:t xml:space="preserve"> </w:t>
      </w:r>
      <w:r w:rsidRPr="00C20190">
        <w:rPr>
          <w:i/>
          <w:color w:val="231F20"/>
          <w:w w:val="90"/>
          <w:sz w:val="24"/>
          <w:szCs w:val="24"/>
        </w:rPr>
        <w:t>Guidelines</w:t>
      </w:r>
      <w:r w:rsidRPr="00C20190">
        <w:rPr>
          <w:i/>
          <w:color w:val="231F20"/>
          <w:spacing w:val="-27"/>
          <w:w w:val="90"/>
          <w:sz w:val="24"/>
          <w:szCs w:val="24"/>
        </w:rPr>
        <w:t xml:space="preserve"> </w:t>
      </w:r>
      <w:r w:rsidRPr="00C20190">
        <w:rPr>
          <w:i/>
          <w:color w:val="231F20"/>
          <w:w w:val="90"/>
          <w:sz w:val="24"/>
          <w:szCs w:val="24"/>
        </w:rPr>
        <w:t>to</w:t>
      </w:r>
      <w:r w:rsidRPr="00C20190">
        <w:rPr>
          <w:i/>
          <w:color w:val="231F20"/>
          <w:spacing w:val="-28"/>
          <w:w w:val="90"/>
          <w:sz w:val="24"/>
          <w:szCs w:val="24"/>
        </w:rPr>
        <w:t xml:space="preserve"> </w:t>
      </w:r>
      <w:r w:rsidRPr="00C20190">
        <w:rPr>
          <w:i/>
          <w:color w:val="231F20"/>
          <w:w w:val="90"/>
          <w:sz w:val="24"/>
          <w:szCs w:val="24"/>
        </w:rPr>
        <w:t>Good</w:t>
      </w:r>
      <w:r w:rsidRPr="00C20190">
        <w:rPr>
          <w:i/>
          <w:color w:val="231F20"/>
          <w:spacing w:val="-27"/>
          <w:w w:val="90"/>
          <w:sz w:val="24"/>
          <w:szCs w:val="24"/>
        </w:rPr>
        <w:t xml:space="preserve"> </w:t>
      </w:r>
      <w:proofErr w:type="spellStart"/>
      <w:r w:rsidRPr="00C20190">
        <w:rPr>
          <w:i/>
          <w:color w:val="231F20"/>
          <w:w w:val="90"/>
          <w:sz w:val="24"/>
          <w:szCs w:val="24"/>
        </w:rPr>
        <w:t>Manufac</w:t>
      </w:r>
      <w:proofErr w:type="spellEnd"/>
      <w:r w:rsidRPr="00C20190">
        <w:rPr>
          <w:i/>
          <w:color w:val="231F20"/>
          <w:w w:val="90"/>
          <w:sz w:val="24"/>
          <w:szCs w:val="24"/>
        </w:rPr>
        <w:t xml:space="preserve">- </w:t>
      </w:r>
      <w:proofErr w:type="spellStart"/>
      <w:r w:rsidRPr="00C20190">
        <w:rPr>
          <w:i/>
          <w:color w:val="231F20"/>
          <w:w w:val="85"/>
          <w:sz w:val="24"/>
          <w:szCs w:val="24"/>
        </w:rPr>
        <w:t>turing</w:t>
      </w:r>
      <w:proofErr w:type="spellEnd"/>
      <w:r w:rsidRPr="00C20190">
        <w:rPr>
          <w:i/>
          <w:color w:val="231F20"/>
          <w:spacing w:val="-3"/>
          <w:w w:val="85"/>
          <w:sz w:val="24"/>
          <w:szCs w:val="24"/>
        </w:rPr>
        <w:t xml:space="preserve"> </w:t>
      </w:r>
      <w:r w:rsidRPr="00C20190">
        <w:rPr>
          <w:i/>
          <w:color w:val="231F20"/>
          <w:w w:val="85"/>
          <w:sz w:val="24"/>
          <w:szCs w:val="24"/>
        </w:rPr>
        <w:t>Practice,</w:t>
      </w:r>
      <w:r w:rsidRPr="00C20190">
        <w:rPr>
          <w:i/>
          <w:color w:val="231F20"/>
          <w:spacing w:val="-2"/>
          <w:w w:val="85"/>
          <w:sz w:val="24"/>
          <w:szCs w:val="24"/>
        </w:rPr>
        <w:t xml:space="preserve"> </w:t>
      </w:r>
      <w:r w:rsidRPr="00C20190">
        <w:rPr>
          <w:i/>
          <w:color w:val="231F20"/>
          <w:w w:val="85"/>
          <w:sz w:val="24"/>
          <w:szCs w:val="24"/>
        </w:rPr>
        <w:t>Part</w:t>
      </w:r>
      <w:r w:rsidRPr="00C20190">
        <w:rPr>
          <w:i/>
          <w:color w:val="231F20"/>
          <w:spacing w:val="-2"/>
          <w:w w:val="85"/>
          <w:sz w:val="24"/>
          <w:szCs w:val="24"/>
        </w:rPr>
        <w:t xml:space="preserve"> </w:t>
      </w:r>
      <w:r w:rsidRPr="00C20190">
        <w:rPr>
          <w:i/>
          <w:color w:val="231F20"/>
          <w:w w:val="85"/>
          <w:sz w:val="24"/>
          <w:szCs w:val="24"/>
        </w:rPr>
        <w:t>I</w:t>
      </w:r>
      <w:r w:rsidRPr="00C20190">
        <w:rPr>
          <w:i/>
          <w:color w:val="231F20"/>
          <w:spacing w:val="-3"/>
          <w:w w:val="85"/>
          <w:sz w:val="24"/>
          <w:szCs w:val="24"/>
        </w:rPr>
        <w:t xml:space="preserve"> </w:t>
      </w:r>
      <w:r w:rsidRPr="00C20190">
        <w:rPr>
          <w:i/>
          <w:color w:val="231F20"/>
          <w:w w:val="85"/>
          <w:sz w:val="24"/>
          <w:szCs w:val="24"/>
        </w:rPr>
        <w:t>-</w:t>
      </w:r>
      <w:r w:rsidRPr="00C20190">
        <w:rPr>
          <w:i/>
          <w:color w:val="231F20"/>
          <w:spacing w:val="-2"/>
          <w:w w:val="85"/>
          <w:sz w:val="24"/>
          <w:szCs w:val="24"/>
        </w:rPr>
        <w:t xml:space="preserve"> </w:t>
      </w:r>
      <w:r w:rsidRPr="00C20190">
        <w:rPr>
          <w:i/>
          <w:color w:val="231F20"/>
          <w:w w:val="85"/>
          <w:sz w:val="24"/>
          <w:szCs w:val="24"/>
        </w:rPr>
        <w:t>Medicinal</w:t>
      </w:r>
      <w:r w:rsidRPr="00C20190">
        <w:rPr>
          <w:i/>
          <w:color w:val="231F20"/>
          <w:spacing w:val="-3"/>
          <w:w w:val="85"/>
          <w:sz w:val="24"/>
          <w:szCs w:val="24"/>
        </w:rPr>
        <w:t xml:space="preserve"> </w:t>
      </w:r>
      <w:r w:rsidRPr="00C20190">
        <w:rPr>
          <w:i/>
          <w:color w:val="231F20"/>
          <w:w w:val="85"/>
          <w:sz w:val="24"/>
          <w:szCs w:val="24"/>
        </w:rPr>
        <w:t>Products</w:t>
      </w:r>
      <w:r w:rsidRPr="00C20190">
        <w:rPr>
          <w:i/>
          <w:color w:val="231F20"/>
          <w:spacing w:val="-2"/>
          <w:w w:val="85"/>
          <w:sz w:val="24"/>
          <w:szCs w:val="24"/>
        </w:rPr>
        <w:t xml:space="preserve"> </w:t>
      </w:r>
      <w:r w:rsidRPr="00C20190">
        <w:rPr>
          <w:i/>
          <w:color w:val="231F20"/>
          <w:w w:val="85"/>
          <w:sz w:val="24"/>
          <w:szCs w:val="24"/>
        </w:rPr>
        <w:t>for</w:t>
      </w:r>
      <w:r w:rsidRPr="00C20190">
        <w:rPr>
          <w:i/>
          <w:color w:val="231F20"/>
          <w:spacing w:val="-2"/>
          <w:w w:val="85"/>
          <w:sz w:val="24"/>
          <w:szCs w:val="24"/>
        </w:rPr>
        <w:t xml:space="preserve"> </w:t>
      </w:r>
      <w:r w:rsidRPr="00C20190">
        <w:rPr>
          <w:i/>
          <w:color w:val="231F20"/>
          <w:w w:val="85"/>
          <w:sz w:val="24"/>
          <w:szCs w:val="24"/>
        </w:rPr>
        <w:t>Human</w:t>
      </w:r>
      <w:r w:rsidRPr="00C20190">
        <w:rPr>
          <w:i/>
          <w:color w:val="231F20"/>
          <w:spacing w:val="-3"/>
          <w:w w:val="85"/>
          <w:sz w:val="24"/>
          <w:szCs w:val="24"/>
        </w:rPr>
        <w:t xml:space="preserve"> </w:t>
      </w:r>
      <w:r w:rsidRPr="00C20190">
        <w:rPr>
          <w:i/>
          <w:color w:val="231F20"/>
          <w:w w:val="85"/>
          <w:sz w:val="24"/>
          <w:szCs w:val="24"/>
        </w:rPr>
        <w:t>and</w:t>
      </w:r>
      <w:r w:rsidRPr="00C20190">
        <w:rPr>
          <w:i/>
          <w:color w:val="231F20"/>
          <w:spacing w:val="-2"/>
          <w:w w:val="85"/>
          <w:sz w:val="24"/>
          <w:szCs w:val="24"/>
        </w:rPr>
        <w:t xml:space="preserve"> </w:t>
      </w:r>
      <w:r w:rsidRPr="00C20190">
        <w:rPr>
          <w:i/>
          <w:color w:val="231F20"/>
          <w:spacing w:val="-3"/>
          <w:w w:val="85"/>
          <w:sz w:val="24"/>
          <w:szCs w:val="24"/>
        </w:rPr>
        <w:t>Veterinary</w:t>
      </w:r>
      <w:r w:rsidRPr="00C20190">
        <w:rPr>
          <w:i/>
          <w:color w:val="231F20"/>
          <w:spacing w:val="-2"/>
          <w:w w:val="85"/>
          <w:sz w:val="24"/>
          <w:szCs w:val="24"/>
        </w:rPr>
        <w:t xml:space="preserve"> </w:t>
      </w:r>
      <w:r w:rsidRPr="00C20190">
        <w:rPr>
          <w:i/>
          <w:color w:val="231F20"/>
          <w:w w:val="85"/>
          <w:sz w:val="24"/>
          <w:szCs w:val="24"/>
        </w:rPr>
        <w:t>Use,</w:t>
      </w:r>
      <w:r w:rsidRPr="00C20190">
        <w:rPr>
          <w:i/>
          <w:color w:val="231F20"/>
          <w:spacing w:val="-3"/>
          <w:w w:val="85"/>
          <w:sz w:val="24"/>
          <w:szCs w:val="24"/>
        </w:rPr>
        <w:t xml:space="preserve"> </w:t>
      </w:r>
      <w:r w:rsidRPr="00C20190">
        <w:rPr>
          <w:i/>
          <w:color w:val="231F20"/>
          <w:w w:val="85"/>
          <w:sz w:val="24"/>
          <w:szCs w:val="24"/>
        </w:rPr>
        <w:t>Annex</w:t>
      </w:r>
      <w:r w:rsidRPr="00C20190">
        <w:rPr>
          <w:i/>
          <w:color w:val="231F20"/>
          <w:spacing w:val="-2"/>
          <w:w w:val="85"/>
          <w:sz w:val="24"/>
          <w:szCs w:val="24"/>
        </w:rPr>
        <w:t xml:space="preserve"> </w:t>
      </w:r>
      <w:r w:rsidRPr="00C20190">
        <w:rPr>
          <w:i/>
          <w:color w:val="231F20"/>
          <w:w w:val="85"/>
          <w:sz w:val="24"/>
          <w:szCs w:val="24"/>
        </w:rPr>
        <w:t>13</w:t>
      </w:r>
      <w:r w:rsidRPr="00C20190">
        <w:rPr>
          <w:i/>
          <w:color w:val="231F20"/>
          <w:spacing w:val="-2"/>
          <w:w w:val="85"/>
          <w:sz w:val="24"/>
          <w:szCs w:val="24"/>
        </w:rPr>
        <w:t xml:space="preserve"> </w:t>
      </w:r>
      <w:r w:rsidRPr="00C20190">
        <w:rPr>
          <w:i/>
          <w:color w:val="231F20"/>
          <w:w w:val="85"/>
          <w:sz w:val="24"/>
          <w:szCs w:val="24"/>
        </w:rPr>
        <w:t>Investigational</w:t>
      </w:r>
      <w:r w:rsidRPr="00C20190">
        <w:rPr>
          <w:i/>
          <w:color w:val="231F20"/>
          <w:spacing w:val="-3"/>
          <w:w w:val="85"/>
          <w:sz w:val="24"/>
          <w:szCs w:val="24"/>
        </w:rPr>
        <w:t xml:space="preserve"> </w:t>
      </w:r>
      <w:r w:rsidRPr="00C20190">
        <w:rPr>
          <w:i/>
          <w:color w:val="231F20"/>
          <w:w w:val="85"/>
          <w:sz w:val="24"/>
          <w:szCs w:val="24"/>
        </w:rPr>
        <w:t>Medicinal</w:t>
      </w:r>
      <w:r w:rsidRPr="00C20190">
        <w:rPr>
          <w:i/>
          <w:color w:val="231F20"/>
          <w:spacing w:val="-2"/>
          <w:w w:val="85"/>
          <w:sz w:val="24"/>
          <w:szCs w:val="24"/>
        </w:rPr>
        <w:t xml:space="preserve"> </w:t>
      </w:r>
      <w:r w:rsidRPr="00C20190">
        <w:rPr>
          <w:i/>
          <w:color w:val="231F20"/>
          <w:w w:val="85"/>
          <w:sz w:val="24"/>
          <w:szCs w:val="24"/>
        </w:rPr>
        <w:t xml:space="preserve">Products. </w:t>
      </w:r>
      <w:r w:rsidRPr="00C20190">
        <w:rPr>
          <w:b/>
          <w:color w:val="231F20"/>
          <w:w w:val="80"/>
          <w:sz w:val="24"/>
          <w:szCs w:val="24"/>
        </w:rPr>
        <w:t>European Commission</w:t>
      </w:r>
      <w:r w:rsidRPr="00C20190">
        <w:rPr>
          <w:color w:val="231F20"/>
          <w:w w:val="80"/>
          <w:sz w:val="24"/>
          <w:szCs w:val="24"/>
        </w:rPr>
        <w:t xml:space="preserve">. 2010. </w:t>
      </w:r>
      <w:hyperlink r:id="rId28">
        <w:r w:rsidRPr="00C20190">
          <w:rPr>
            <w:color w:val="231F20"/>
            <w:w w:val="80"/>
            <w:sz w:val="24"/>
            <w:szCs w:val="24"/>
          </w:rPr>
          <w:t xml:space="preserve">http://ec.europa.eu/health/files/eudralex/vol-4/2009_06_annex13.pdf. </w:t>
        </w:r>
      </w:hyperlink>
      <w:r w:rsidRPr="00C20190">
        <w:rPr>
          <w:color w:val="231F20"/>
          <w:w w:val="80"/>
          <w:sz w:val="24"/>
          <w:szCs w:val="24"/>
        </w:rPr>
        <w:t xml:space="preserve">(ac- </w:t>
      </w:r>
      <w:proofErr w:type="spellStart"/>
      <w:r w:rsidRPr="00C20190">
        <w:rPr>
          <w:color w:val="231F20"/>
          <w:w w:val="90"/>
          <w:sz w:val="24"/>
          <w:szCs w:val="24"/>
        </w:rPr>
        <w:t>cessed</w:t>
      </w:r>
      <w:proofErr w:type="spellEnd"/>
      <w:r w:rsidRPr="00C20190">
        <w:rPr>
          <w:color w:val="231F20"/>
          <w:spacing w:val="-19"/>
          <w:w w:val="90"/>
          <w:sz w:val="24"/>
          <w:szCs w:val="24"/>
        </w:rPr>
        <w:t xml:space="preserve"> </w:t>
      </w:r>
      <w:r w:rsidRPr="00C20190">
        <w:rPr>
          <w:color w:val="231F20"/>
          <w:w w:val="90"/>
          <w:sz w:val="24"/>
          <w:szCs w:val="24"/>
        </w:rPr>
        <w:t>January</w:t>
      </w:r>
      <w:r w:rsidRPr="00C20190">
        <w:rPr>
          <w:color w:val="231F20"/>
          <w:spacing w:val="-18"/>
          <w:w w:val="90"/>
          <w:sz w:val="24"/>
          <w:szCs w:val="24"/>
        </w:rPr>
        <w:t xml:space="preserve"> </w:t>
      </w:r>
      <w:r w:rsidRPr="00C20190">
        <w:rPr>
          <w:color w:val="231F20"/>
          <w:w w:val="90"/>
          <w:sz w:val="24"/>
          <w:szCs w:val="24"/>
        </w:rPr>
        <w:t>15,</w:t>
      </w:r>
      <w:r w:rsidRPr="00C20190">
        <w:rPr>
          <w:color w:val="231F20"/>
          <w:spacing w:val="-18"/>
          <w:w w:val="90"/>
          <w:sz w:val="24"/>
          <w:szCs w:val="24"/>
        </w:rPr>
        <w:t xml:space="preserve"> </w:t>
      </w:r>
      <w:r w:rsidRPr="00C20190">
        <w:rPr>
          <w:color w:val="231F20"/>
          <w:w w:val="90"/>
          <w:sz w:val="24"/>
          <w:szCs w:val="24"/>
        </w:rPr>
        <w:t>2015).</w:t>
      </w:r>
    </w:p>
    <w:p w14:paraId="6ADAC14B" w14:textId="77777777" w:rsidR="001D51E3" w:rsidRPr="00C20190" w:rsidRDefault="001D51E3" w:rsidP="00C20190">
      <w:pPr>
        <w:pStyle w:val="a3"/>
        <w:numPr>
          <w:ilvl w:val="0"/>
          <w:numId w:val="35"/>
        </w:numPr>
        <w:tabs>
          <w:tab w:val="left" w:pos="1239"/>
          <w:tab w:val="left" w:pos="1240"/>
        </w:tabs>
        <w:autoSpaceDE w:val="0"/>
        <w:autoSpaceDN w:val="0"/>
        <w:spacing w:beforeLines="0" w:before="240" w:line="25" w:lineRule="atLeast"/>
        <w:ind w:right="1479" w:firstLineChars="0"/>
        <w:rPr>
          <w:sz w:val="24"/>
          <w:szCs w:val="24"/>
        </w:rPr>
      </w:pPr>
      <w:r w:rsidRPr="00C20190">
        <w:rPr>
          <w:i/>
          <w:color w:val="231F20"/>
          <w:w w:val="90"/>
          <w:sz w:val="24"/>
          <w:szCs w:val="24"/>
        </w:rPr>
        <w:t>EudraLex:</w:t>
      </w:r>
      <w:r w:rsidRPr="00C20190">
        <w:rPr>
          <w:i/>
          <w:color w:val="231F20"/>
          <w:spacing w:val="-26"/>
          <w:w w:val="90"/>
          <w:sz w:val="24"/>
          <w:szCs w:val="24"/>
        </w:rPr>
        <w:t xml:space="preserve"> </w:t>
      </w:r>
      <w:r w:rsidRPr="00C20190">
        <w:rPr>
          <w:i/>
          <w:color w:val="231F20"/>
          <w:w w:val="90"/>
          <w:sz w:val="24"/>
          <w:szCs w:val="24"/>
        </w:rPr>
        <w:t>The</w:t>
      </w:r>
      <w:r w:rsidRPr="00C20190">
        <w:rPr>
          <w:i/>
          <w:color w:val="231F20"/>
          <w:spacing w:val="-27"/>
          <w:w w:val="90"/>
          <w:sz w:val="24"/>
          <w:szCs w:val="24"/>
        </w:rPr>
        <w:t xml:space="preserve"> </w:t>
      </w:r>
      <w:r w:rsidRPr="00C20190">
        <w:rPr>
          <w:i/>
          <w:color w:val="231F20"/>
          <w:w w:val="90"/>
          <w:sz w:val="24"/>
          <w:szCs w:val="24"/>
        </w:rPr>
        <w:t>Rules</w:t>
      </w:r>
      <w:r w:rsidRPr="00C20190">
        <w:rPr>
          <w:i/>
          <w:color w:val="231F20"/>
          <w:spacing w:val="-28"/>
          <w:w w:val="90"/>
          <w:sz w:val="24"/>
          <w:szCs w:val="24"/>
        </w:rPr>
        <w:t xml:space="preserve"> </w:t>
      </w:r>
      <w:r w:rsidRPr="00C20190">
        <w:rPr>
          <w:i/>
          <w:color w:val="231F20"/>
          <w:w w:val="90"/>
          <w:sz w:val="24"/>
          <w:szCs w:val="24"/>
        </w:rPr>
        <w:t>Governing</w:t>
      </w:r>
      <w:r w:rsidRPr="00C20190">
        <w:rPr>
          <w:i/>
          <w:color w:val="231F20"/>
          <w:spacing w:val="-27"/>
          <w:w w:val="90"/>
          <w:sz w:val="24"/>
          <w:szCs w:val="24"/>
        </w:rPr>
        <w:t xml:space="preserve"> </w:t>
      </w:r>
      <w:r w:rsidRPr="00C20190">
        <w:rPr>
          <w:i/>
          <w:color w:val="231F20"/>
          <w:w w:val="90"/>
          <w:sz w:val="24"/>
          <w:szCs w:val="24"/>
        </w:rPr>
        <w:t>Medicinal</w:t>
      </w:r>
      <w:r w:rsidRPr="00C20190">
        <w:rPr>
          <w:i/>
          <w:color w:val="231F20"/>
          <w:spacing w:val="-27"/>
          <w:w w:val="90"/>
          <w:sz w:val="24"/>
          <w:szCs w:val="24"/>
        </w:rPr>
        <w:t xml:space="preserve"> </w:t>
      </w:r>
      <w:r w:rsidRPr="00C20190">
        <w:rPr>
          <w:i/>
          <w:color w:val="231F20"/>
          <w:w w:val="90"/>
          <w:sz w:val="24"/>
          <w:szCs w:val="24"/>
        </w:rPr>
        <w:t>Products</w:t>
      </w:r>
      <w:r w:rsidRPr="00C20190">
        <w:rPr>
          <w:i/>
          <w:color w:val="231F20"/>
          <w:spacing w:val="-27"/>
          <w:w w:val="90"/>
          <w:sz w:val="24"/>
          <w:szCs w:val="24"/>
        </w:rPr>
        <w:t xml:space="preserve"> </w:t>
      </w:r>
      <w:r w:rsidRPr="00C20190">
        <w:rPr>
          <w:i/>
          <w:color w:val="231F20"/>
          <w:w w:val="90"/>
          <w:sz w:val="24"/>
          <w:szCs w:val="24"/>
        </w:rPr>
        <w:t>in</w:t>
      </w:r>
      <w:r w:rsidRPr="00C20190">
        <w:rPr>
          <w:i/>
          <w:color w:val="231F20"/>
          <w:spacing w:val="-27"/>
          <w:w w:val="90"/>
          <w:sz w:val="24"/>
          <w:szCs w:val="24"/>
        </w:rPr>
        <w:t xml:space="preserve"> </w:t>
      </w:r>
      <w:r w:rsidRPr="00C20190">
        <w:rPr>
          <w:i/>
          <w:color w:val="231F20"/>
          <w:w w:val="90"/>
          <w:sz w:val="24"/>
          <w:szCs w:val="24"/>
        </w:rPr>
        <w:t>the</w:t>
      </w:r>
      <w:r w:rsidRPr="00C20190">
        <w:rPr>
          <w:i/>
          <w:color w:val="231F20"/>
          <w:spacing w:val="-28"/>
          <w:w w:val="90"/>
          <w:sz w:val="24"/>
          <w:szCs w:val="24"/>
        </w:rPr>
        <w:t xml:space="preserve"> </w:t>
      </w:r>
      <w:r w:rsidRPr="00C20190">
        <w:rPr>
          <w:i/>
          <w:color w:val="231F20"/>
          <w:w w:val="90"/>
          <w:sz w:val="24"/>
          <w:szCs w:val="24"/>
        </w:rPr>
        <w:t>European</w:t>
      </w:r>
      <w:r w:rsidRPr="00C20190">
        <w:rPr>
          <w:i/>
          <w:color w:val="231F20"/>
          <w:spacing w:val="-27"/>
          <w:w w:val="90"/>
          <w:sz w:val="24"/>
          <w:szCs w:val="24"/>
        </w:rPr>
        <w:t xml:space="preserve"> </w:t>
      </w:r>
      <w:r w:rsidRPr="00C20190">
        <w:rPr>
          <w:i/>
          <w:color w:val="231F20"/>
          <w:w w:val="90"/>
          <w:sz w:val="24"/>
          <w:szCs w:val="24"/>
        </w:rPr>
        <w:t>Union,</w:t>
      </w:r>
      <w:r w:rsidRPr="00C20190">
        <w:rPr>
          <w:i/>
          <w:color w:val="231F20"/>
          <w:spacing w:val="-27"/>
          <w:w w:val="90"/>
          <w:sz w:val="24"/>
          <w:szCs w:val="24"/>
        </w:rPr>
        <w:t xml:space="preserve"> </w:t>
      </w:r>
      <w:r w:rsidRPr="00C20190">
        <w:rPr>
          <w:i/>
          <w:color w:val="231F20"/>
          <w:spacing w:val="-4"/>
          <w:w w:val="90"/>
          <w:sz w:val="24"/>
          <w:szCs w:val="24"/>
        </w:rPr>
        <w:t>Volume</w:t>
      </w:r>
      <w:r w:rsidRPr="00C20190">
        <w:rPr>
          <w:i/>
          <w:color w:val="231F20"/>
          <w:spacing w:val="-27"/>
          <w:w w:val="90"/>
          <w:sz w:val="24"/>
          <w:szCs w:val="24"/>
        </w:rPr>
        <w:t xml:space="preserve"> </w:t>
      </w:r>
      <w:r w:rsidRPr="00C20190">
        <w:rPr>
          <w:i/>
          <w:color w:val="231F20"/>
          <w:w w:val="90"/>
          <w:sz w:val="24"/>
          <w:szCs w:val="24"/>
        </w:rPr>
        <w:t>4,</w:t>
      </w:r>
      <w:r w:rsidRPr="00C20190">
        <w:rPr>
          <w:i/>
          <w:color w:val="231F20"/>
          <w:spacing w:val="-27"/>
          <w:w w:val="90"/>
          <w:sz w:val="24"/>
          <w:szCs w:val="24"/>
        </w:rPr>
        <w:t xml:space="preserve"> </w:t>
      </w:r>
      <w:r w:rsidRPr="00C20190">
        <w:rPr>
          <w:i/>
          <w:color w:val="231F20"/>
          <w:w w:val="90"/>
          <w:sz w:val="24"/>
          <w:szCs w:val="24"/>
        </w:rPr>
        <w:t>EU</w:t>
      </w:r>
      <w:r w:rsidRPr="00C20190">
        <w:rPr>
          <w:i/>
          <w:color w:val="231F20"/>
          <w:spacing w:val="-28"/>
          <w:w w:val="90"/>
          <w:sz w:val="24"/>
          <w:szCs w:val="24"/>
        </w:rPr>
        <w:t xml:space="preserve"> </w:t>
      </w:r>
      <w:r w:rsidRPr="00C20190">
        <w:rPr>
          <w:i/>
          <w:color w:val="231F20"/>
          <w:w w:val="90"/>
          <w:sz w:val="24"/>
          <w:szCs w:val="24"/>
        </w:rPr>
        <w:t>Guidelines</w:t>
      </w:r>
      <w:r w:rsidRPr="00C20190">
        <w:rPr>
          <w:i/>
          <w:color w:val="231F20"/>
          <w:spacing w:val="-27"/>
          <w:w w:val="90"/>
          <w:sz w:val="24"/>
          <w:szCs w:val="24"/>
        </w:rPr>
        <w:t xml:space="preserve"> </w:t>
      </w:r>
      <w:r w:rsidRPr="00C20190">
        <w:rPr>
          <w:i/>
          <w:color w:val="231F20"/>
          <w:w w:val="90"/>
          <w:sz w:val="24"/>
          <w:szCs w:val="24"/>
        </w:rPr>
        <w:t>to</w:t>
      </w:r>
      <w:r w:rsidRPr="00C20190">
        <w:rPr>
          <w:i/>
          <w:color w:val="231F20"/>
          <w:spacing w:val="-27"/>
          <w:w w:val="90"/>
          <w:sz w:val="24"/>
          <w:szCs w:val="24"/>
        </w:rPr>
        <w:t xml:space="preserve"> </w:t>
      </w:r>
      <w:r w:rsidRPr="00C20190">
        <w:rPr>
          <w:i/>
          <w:color w:val="231F20"/>
          <w:w w:val="90"/>
          <w:sz w:val="24"/>
          <w:szCs w:val="24"/>
        </w:rPr>
        <w:t>Good</w:t>
      </w:r>
      <w:r w:rsidRPr="00C20190">
        <w:rPr>
          <w:i/>
          <w:color w:val="231F20"/>
          <w:spacing w:val="-27"/>
          <w:w w:val="90"/>
          <w:sz w:val="24"/>
          <w:szCs w:val="24"/>
        </w:rPr>
        <w:t xml:space="preserve"> </w:t>
      </w:r>
      <w:r w:rsidRPr="00C20190">
        <w:rPr>
          <w:i/>
          <w:color w:val="231F20"/>
          <w:w w:val="90"/>
          <w:sz w:val="24"/>
          <w:szCs w:val="24"/>
        </w:rPr>
        <w:t xml:space="preserve">Manu- </w:t>
      </w:r>
      <w:proofErr w:type="spellStart"/>
      <w:r w:rsidRPr="00C20190">
        <w:rPr>
          <w:i/>
          <w:color w:val="231F20"/>
          <w:w w:val="90"/>
          <w:sz w:val="24"/>
          <w:szCs w:val="24"/>
        </w:rPr>
        <w:t>facturing</w:t>
      </w:r>
      <w:proofErr w:type="spellEnd"/>
      <w:r w:rsidRPr="00C20190">
        <w:rPr>
          <w:i/>
          <w:color w:val="231F20"/>
          <w:spacing w:val="-27"/>
          <w:w w:val="90"/>
          <w:sz w:val="24"/>
          <w:szCs w:val="24"/>
        </w:rPr>
        <w:t xml:space="preserve"> </w:t>
      </w:r>
      <w:r w:rsidRPr="00C20190">
        <w:rPr>
          <w:i/>
          <w:color w:val="231F20"/>
          <w:w w:val="90"/>
          <w:sz w:val="24"/>
          <w:szCs w:val="24"/>
        </w:rPr>
        <w:t>Practice,</w:t>
      </w:r>
      <w:r w:rsidRPr="00C20190">
        <w:rPr>
          <w:i/>
          <w:color w:val="231F20"/>
          <w:spacing w:val="-26"/>
          <w:w w:val="90"/>
          <w:sz w:val="24"/>
          <w:szCs w:val="24"/>
        </w:rPr>
        <w:t xml:space="preserve"> </w:t>
      </w:r>
      <w:r w:rsidRPr="00C20190">
        <w:rPr>
          <w:i/>
          <w:color w:val="231F20"/>
          <w:w w:val="90"/>
          <w:sz w:val="24"/>
          <w:szCs w:val="24"/>
        </w:rPr>
        <w:t>Part</w:t>
      </w:r>
      <w:r w:rsidRPr="00C20190">
        <w:rPr>
          <w:i/>
          <w:color w:val="231F20"/>
          <w:spacing w:val="-26"/>
          <w:w w:val="90"/>
          <w:sz w:val="24"/>
          <w:szCs w:val="24"/>
        </w:rPr>
        <w:t xml:space="preserve"> </w:t>
      </w:r>
      <w:r w:rsidRPr="00C20190">
        <w:rPr>
          <w:i/>
          <w:color w:val="231F20"/>
          <w:w w:val="90"/>
          <w:sz w:val="24"/>
          <w:szCs w:val="24"/>
        </w:rPr>
        <w:t>I</w:t>
      </w:r>
      <w:r w:rsidRPr="00C20190">
        <w:rPr>
          <w:i/>
          <w:color w:val="231F20"/>
          <w:spacing w:val="-27"/>
          <w:w w:val="90"/>
          <w:sz w:val="24"/>
          <w:szCs w:val="24"/>
        </w:rPr>
        <w:t xml:space="preserve"> </w:t>
      </w:r>
      <w:r w:rsidRPr="00C20190">
        <w:rPr>
          <w:i/>
          <w:color w:val="231F20"/>
          <w:w w:val="90"/>
          <w:sz w:val="24"/>
          <w:szCs w:val="24"/>
        </w:rPr>
        <w:t>-</w:t>
      </w:r>
      <w:r w:rsidRPr="00C20190">
        <w:rPr>
          <w:i/>
          <w:color w:val="231F20"/>
          <w:spacing w:val="-26"/>
          <w:w w:val="90"/>
          <w:sz w:val="24"/>
          <w:szCs w:val="24"/>
        </w:rPr>
        <w:t xml:space="preserve"> </w:t>
      </w:r>
      <w:r w:rsidRPr="00C20190">
        <w:rPr>
          <w:i/>
          <w:color w:val="231F20"/>
          <w:w w:val="90"/>
          <w:sz w:val="24"/>
          <w:szCs w:val="24"/>
        </w:rPr>
        <w:t>Medicinal</w:t>
      </w:r>
      <w:r w:rsidRPr="00C20190">
        <w:rPr>
          <w:i/>
          <w:color w:val="231F20"/>
          <w:spacing w:val="-26"/>
          <w:w w:val="90"/>
          <w:sz w:val="24"/>
          <w:szCs w:val="24"/>
        </w:rPr>
        <w:t xml:space="preserve"> </w:t>
      </w:r>
      <w:r w:rsidRPr="00C20190">
        <w:rPr>
          <w:i/>
          <w:color w:val="231F20"/>
          <w:w w:val="90"/>
          <w:sz w:val="24"/>
          <w:szCs w:val="24"/>
        </w:rPr>
        <w:t>Products</w:t>
      </w:r>
      <w:r w:rsidRPr="00C20190">
        <w:rPr>
          <w:i/>
          <w:color w:val="231F20"/>
          <w:spacing w:val="-26"/>
          <w:w w:val="90"/>
          <w:sz w:val="24"/>
          <w:szCs w:val="24"/>
        </w:rPr>
        <w:t xml:space="preserve"> </w:t>
      </w:r>
      <w:r w:rsidRPr="00C20190">
        <w:rPr>
          <w:i/>
          <w:color w:val="231F20"/>
          <w:w w:val="90"/>
          <w:sz w:val="24"/>
          <w:szCs w:val="24"/>
        </w:rPr>
        <w:t>for</w:t>
      </w:r>
      <w:r w:rsidRPr="00C20190">
        <w:rPr>
          <w:i/>
          <w:color w:val="231F20"/>
          <w:spacing w:val="-27"/>
          <w:w w:val="90"/>
          <w:sz w:val="24"/>
          <w:szCs w:val="24"/>
        </w:rPr>
        <w:t xml:space="preserve"> </w:t>
      </w:r>
      <w:r w:rsidRPr="00C20190">
        <w:rPr>
          <w:i/>
          <w:color w:val="231F20"/>
          <w:w w:val="90"/>
          <w:sz w:val="24"/>
          <w:szCs w:val="24"/>
        </w:rPr>
        <w:t>Human</w:t>
      </w:r>
      <w:r w:rsidRPr="00C20190">
        <w:rPr>
          <w:i/>
          <w:color w:val="231F20"/>
          <w:spacing w:val="-26"/>
          <w:w w:val="90"/>
          <w:sz w:val="24"/>
          <w:szCs w:val="24"/>
        </w:rPr>
        <w:t xml:space="preserve"> </w:t>
      </w:r>
      <w:r w:rsidRPr="00C20190">
        <w:rPr>
          <w:i/>
          <w:color w:val="231F20"/>
          <w:w w:val="90"/>
          <w:sz w:val="24"/>
          <w:szCs w:val="24"/>
        </w:rPr>
        <w:t>and</w:t>
      </w:r>
      <w:r w:rsidRPr="00C20190">
        <w:rPr>
          <w:i/>
          <w:color w:val="231F20"/>
          <w:spacing w:val="-26"/>
          <w:w w:val="90"/>
          <w:sz w:val="24"/>
          <w:szCs w:val="24"/>
        </w:rPr>
        <w:t xml:space="preserve"> </w:t>
      </w:r>
      <w:r w:rsidRPr="00C20190">
        <w:rPr>
          <w:i/>
          <w:color w:val="231F20"/>
          <w:spacing w:val="-3"/>
          <w:w w:val="90"/>
          <w:sz w:val="24"/>
          <w:szCs w:val="24"/>
        </w:rPr>
        <w:t>Veterinary</w:t>
      </w:r>
      <w:r w:rsidRPr="00C20190">
        <w:rPr>
          <w:i/>
          <w:color w:val="231F20"/>
          <w:spacing w:val="-26"/>
          <w:w w:val="90"/>
          <w:sz w:val="24"/>
          <w:szCs w:val="24"/>
        </w:rPr>
        <w:t xml:space="preserve"> </w:t>
      </w:r>
      <w:r w:rsidRPr="00C20190">
        <w:rPr>
          <w:i/>
          <w:color w:val="231F20"/>
          <w:w w:val="90"/>
          <w:sz w:val="24"/>
          <w:szCs w:val="24"/>
        </w:rPr>
        <w:t>Use,</w:t>
      </w:r>
      <w:r w:rsidRPr="00C20190">
        <w:rPr>
          <w:i/>
          <w:color w:val="231F20"/>
          <w:spacing w:val="-27"/>
          <w:w w:val="90"/>
          <w:sz w:val="24"/>
          <w:szCs w:val="24"/>
        </w:rPr>
        <w:t xml:space="preserve"> </w:t>
      </w:r>
      <w:r w:rsidRPr="00C20190">
        <w:rPr>
          <w:i/>
          <w:color w:val="231F20"/>
          <w:w w:val="90"/>
          <w:sz w:val="24"/>
          <w:szCs w:val="24"/>
        </w:rPr>
        <w:t>Annex</w:t>
      </w:r>
      <w:r w:rsidRPr="00C20190">
        <w:rPr>
          <w:i/>
          <w:color w:val="231F20"/>
          <w:spacing w:val="-26"/>
          <w:w w:val="90"/>
          <w:sz w:val="24"/>
          <w:szCs w:val="24"/>
        </w:rPr>
        <w:t xml:space="preserve"> </w:t>
      </w:r>
      <w:r w:rsidRPr="00C20190">
        <w:rPr>
          <w:i/>
          <w:color w:val="231F20"/>
          <w:w w:val="90"/>
          <w:sz w:val="24"/>
          <w:szCs w:val="24"/>
        </w:rPr>
        <w:t>15</w:t>
      </w:r>
      <w:r w:rsidRPr="00C20190">
        <w:rPr>
          <w:i/>
          <w:color w:val="231F20"/>
          <w:spacing w:val="-26"/>
          <w:w w:val="90"/>
          <w:sz w:val="24"/>
          <w:szCs w:val="24"/>
        </w:rPr>
        <w:t xml:space="preserve"> </w:t>
      </w:r>
      <w:r w:rsidRPr="00C20190">
        <w:rPr>
          <w:i/>
          <w:color w:val="231F20"/>
          <w:w w:val="90"/>
          <w:sz w:val="24"/>
          <w:szCs w:val="24"/>
        </w:rPr>
        <w:t>Qualification</w:t>
      </w:r>
      <w:r w:rsidRPr="00C20190">
        <w:rPr>
          <w:i/>
          <w:color w:val="231F20"/>
          <w:spacing w:val="-26"/>
          <w:w w:val="90"/>
          <w:sz w:val="24"/>
          <w:szCs w:val="24"/>
        </w:rPr>
        <w:t xml:space="preserve"> </w:t>
      </w:r>
      <w:r w:rsidRPr="00C20190">
        <w:rPr>
          <w:i/>
          <w:color w:val="231F20"/>
          <w:w w:val="90"/>
          <w:sz w:val="24"/>
          <w:szCs w:val="24"/>
        </w:rPr>
        <w:t>and</w:t>
      </w:r>
      <w:r w:rsidRPr="00C20190">
        <w:rPr>
          <w:i/>
          <w:color w:val="231F20"/>
          <w:spacing w:val="-27"/>
          <w:w w:val="90"/>
          <w:sz w:val="24"/>
          <w:szCs w:val="24"/>
        </w:rPr>
        <w:t xml:space="preserve"> </w:t>
      </w:r>
      <w:r w:rsidRPr="00C20190">
        <w:rPr>
          <w:i/>
          <w:color w:val="231F20"/>
          <w:spacing w:val="-3"/>
          <w:w w:val="90"/>
          <w:sz w:val="24"/>
          <w:szCs w:val="24"/>
        </w:rPr>
        <w:t xml:space="preserve">Validation. </w:t>
      </w:r>
      <w:r w:rsidRPr="00C20190">
        <w:rPr>
          <w:b/>
          <w:color w:val="231F20"/>
          <w:w w:val="80"/>
          <w:sz w:val="24"/>
          <w:szCs w:val="24"/>
        </w:rPr>
        <w:t xml:space="preserve">European Commission. </w:t>
      </w:r>
      <w:r w:rsidRPr="00C20190">
        <w:rPr>
          <w:color w:val="231F20"/>
          <w:w w:val="80"/>
          <w:sz w:val="24"/>
          <w:szCs w:val="24"/>
        </w:rPr>
        <w:t xml:space="preserve">2014. </w:t>
      </w:r>
      <w:hyperlink r:id="rId29">
        <w:r w:rsidRPr="00C20190">
          <w:rPr>
            <w:color w:val="231F20"/>
            <w:w w:val="80"/>
            <w:sz w:val="24"/>
            <w:szCs w:val="24"/>
          </w:rPr>
          <w:t>http://ec.europa.eu/health/files/gmp/2014-02_pc_draft_gmp_annex.pdf.</w:t>
        </w:r>
      </w:hyperlink>
      <w:r w:rsidRPr="00C20190">
        <w:rPr>
          <w:color w:val="231F20"/>
          <w:w w:val="80"/>
          <w:sz w:val="24"/>
          <w:szCs w:val="24"/>
        </w:rPr>
        <w:t xml:space="preserve"> </w:t>
      </w:r>
      <w:r w:rsidRPr="00C20190">
        <w:rPr>
          <w:color w:val="231F20"/>
          <w:w w:val="90"/>
          <w:sz w:val="24"/>
          <w:szCs w:val="24"/>
        </w:rPr>
        <w:t>(accessed</w:t>
      </w:r>
      <w:r w:rsidRPr="00C20190">
        <w:rPr>
          <w:color w:val="231F20"/>
          <w:spacing w:val="-19"/>
          <w:w w:val="90"/>
          <w:sz w:val="24"/>
          <w:szCs w:val="24"/>
        </w:rPr>
        <w:t xml:space="preserve"> </w:t>
      </w:r>
      <w:r w:rsidRPr="00C20190">
        <w:rPr>
          <w:color w:val="231F20"/>
          <w:w w:val="90"/>
          <w:sz w:val="24"/>
          <w:szCs w:val="24"/>
        </w:rPr>
        <w:t>January</w:t>
      </w:r>
      <w:r w:rsidRPr="00C20190">
        <w:rPr>
          <w:color w:val="231F20"/>
          <w:spacing w:val="-18"/>
          <w:w w:val="90"/>
          <w:sz w:val="24"/>
          <w:szCs w:val="24"/>
        </w:rPr>
        <w:t xml:space="preserve"> </w:t>
      </w:r>
      <w:r w:rsidRPr="00C20190">
        <w:rPr>
          <w:color w:val="231F20"/>
          <w:w w:val="90"/>
          <w:sz w:val="24"/>
          <w:szCs w:val="24"/>
        </w:rPr>
        <w:t>21,</w:t>
      </w:r>
      <w:r w:rsidRPr="00C20190">
        <w:rPr>
          <w:color w:val="231F20"/>
          <w:spacing w:val="-19"/>
          <w:w w:val="90"/>
          <w:sz w:val="24"/>
          <w:szCs w:val="24"/>
        </w:rPr>
        <w:t xml:space="preserve"> </w:t>
      </w:r>
      <w:r w:rsidRPr="00C20190">
        <w:rPr>
          <w:color w:val="231F20"/>
          <w:w w:val="90"/>
          <w:sz w:val="24"/>
          <w:szCs w:val="24"/>
        </w:rPr>
        <w:t>2015).</w:t>
      </w:r>
    </w:p>
    <w:p w14:paraId="65365B7F" w14:textId="77777777" w:rsidR="001D51E3" w:rsidRPr="00C20190" w:rsidRDefault="001D51E3" w:rsidP="00C20190">
      <w:pPr>
        <w:pStyle w:val="a3"/>
        <w:numPr>
          <w:ilvl w:val="0"/>
          <w:numId w:val="35"/>
        </w:numPr>
        <w:tabs>
          <w:tab w:val="left" w:pos="1240"/>
        </w:tabs>
        <w:autoSpaceDE w:val="0"/>
        <w:autoSpaceDN w:val="0"/>
        <w:spacing w:beforeLines="0" w:before="240" w:line="25" w:lineRule="atLeast"/>
        <w:ind w:right="1279" w:firstLineChars="0"/>
        <w:rPr>
          <w:sz w:val="24"/>
          <w:szCs w:val="24"/>
        </w:rPr>
      </w:pPr>
      <w:r w:rsidRPr="00C20190">
        <w:rPr>
          <w:i/>
          <w:color w:val="231F20"/>
          <w:spacing w:val="-3"/>
          <w:w w:val="90"/>
          <w:sz w:val="24"/>
          <w:szCs w:val="24"/>
        </w:rPr>
        <w:t>EudraLex:</w:t>
      </w:r>
      <w:r w:rsidRPr="00C20190">
        <w:rPr>
          <w:i/>
          <w:color w:val="231F20"/>
          <w:spacing w:val="-27"/>
          <w:w w:val="90"/>
          <w:sz w:val="24"/>
          <w:szCs w:val="24"/>
        </w:rPr>
        <w:t xml:space="preserve"> </w:t>
      </w:r>
      <w:r w:rsidRPr="00C20190">
        <w:rPr>
          <w:i/>
          <w:color w:val="231F20"/>
          <w:w w:val="90"/>
          <w:sz w:val="24"/>
          <w:szCs w:val="24"/>
        </w:rPr>
        <w:t>The</w:t>
      </w:r>
      <w:r w:rsidRPr="00C20190">
        <w:rPr>
          <w:i/>
          <w:color w:val="231F20"/>
          <w:spacing w:val="-26"/>
          <w:w w:val="90"/>
          <w:sz w:val="24"/>
          <w:szCs w:val="24"/>
        </w:rPr>
        <w:t xml:space="preserve"> </w:t>
      </w:r>
      <w:r w:rsidRPr="00C20190">
        <w:rPr>
          <w:i/>
          <w:color w:val="231F20"/>
          <w:spacing w:val="-4"/>
          <w:w w:val="90"/>
          <w:sz w:val="24"/>
          <w:szCs w:val="24"/>
        </w:rPr>
        <w:t>Rules</w:t>
      </w:r>
      <w:r w:rsidRPr="00C20190">
        <w:rPr>
          <w:i/>
          <w:color w:val="231F20"/>
          <w:spacing w:val="-26"/>
          <w:w w:val="90"/>
          <w:sz w:val="24"/>
          <w:szCs w:val="24"/>
        </w:rPr>
        <w:t xml:space="preserve"> </w:t>
      </w:r>
      <w:r w:rsidRPr="00C20190">
        <w:rPr>
          <w:i/>
          <w:color w:val="231F20"/>
          <w:spacing w:val="-3"/>
          <w:w w:val="90"/>
          <w:sz w:val="24"/>
          <w:szCs w:val="24"/>
        </w:rPr>
        <w:t>Governing</w:t>
      </w:r>
      <w:r w:rsidRPr="00C20190">
        <w:rPr>
          <w:i/>
          <w:color w:val="231F20"/>
          <w:spacing w:val="-26"/>
          <w:w w:val="90"/>
          <w:sz w:val="24"/>
          <w:szCs w:val="24"/>
        </w:rPr>
        <w:t xml:space="preserve"> </w:t>
      </w:r>
      <w:r w:rsidRPr="00C20190">
        <w:rPr>
          <w:i/>
          <w:color w:val="231F20"/>
          <w:spacing w:val="-3"/>
          <w:w w:val="90"/>
          <w:sz w:val="24"/>
          <w:szCs w:val="24"/>
        </w:rPr>
        <w:t>Medicinal</w:t>
      </w:r>
      <w:r w:rsidRPr="00C20190">
        <w:rPr>
          <w:i/>
          <w:color w:val="231F20"/>
          <w:spacing w:val="-26"/>
          <w:w w:val="90"/>
          <w:sz w:val="24"/>
          <w:szCs w:val="24"/>
        </w:rPr>
        <w:t xml:space="preserve"> </w:t>
      </w:r>
      <w:r w:rsidRPr="00C20190">
        <w:rPr>
          <w:i/>
          <w:color w:val="231F20"/>
          <w:spacing w:val="-3"/>
          <w:w w:val="90"/>
          <w:sz w:val="24"/>
          <w:szCs w:val="24"/>
        </w:rPr>
        <w:t>Products</w:t>
      </w:r>
      <w:r w:rsidRPr="00C20190">
        <w:rPr>
          <w:i/>
          <w:color w:val="231F20"/>
          <w:spacing w:val="-26"/>
          <w:w w:val="90"/>
          <w:sz w:val="24"/>
          <w:szCs w:val="24"/>
        </w:rPr>
        <w:t xml:space="preserve"> </w:t>
      </w:r>
      <w:r w:rsidRPr="00C20190">
        <w:rPr>
          <w:i/>
          <w:color w:val="231F20"/>
          <w:w w:val="90"/>
          <w:sz w:val="24"/>
          <w:szCs w:val="24"/>
        </w:rPr>
        <w:t>in</w:t>
      </w:r>
      <w:r w:rsidRPr="00C20190">
        <w:rPr>
          <w:i/>
          <w:color w:val="231F20"/>
          <w:spacing w:val="-27"/>
          <w:w w:val="90"/>
          <w:sz w:val="24"/>
          <w:szCs w:val="24"/>
        </w:rPr>
        <w:t xml:space="preserve"> </w:t>
      </w:r>
      <w:r w:rsidRPr="00C20190">
        <w:rPr>
          <w:i/>
          <w:color w:val="231F20"/>
          <w:w w:val="90"/>
          <w:sz w:val="24"/>
          <w:szCs w:val="24"/>
        </w:rPr>
        <w:t>the</w:t>
      </w:r>
      <w:r w:rsidRPr="00C20190">
        <w:rPr>
          <w:i/>
          <w:color w:val="231F20"/>
          <w:spacing w:val="-26"/>
          <w:w w:val="90"/>
          <w:sz w:val="24"/>
          <w:szCs w:val="24"/>
        </w:rPr>
        <w:t xml:space="preserve"> </w:t>
      </w:r>
      <w:r w:rsidRPr="00C20190">
        <w:rPr>
          <w:i/>
          <w:color w:val="231F20"/>
          <w:spacing w:val="-3"/>
          <w:w w:val="90"/>
          <w:sz w:val="24"/>
          <w:szCs w:val="24"/>
        </w:rPr>
        <w:t>European</w:t>
      </w:r>
      <w:r w:rsidRPr="00C20190">
        <w:rPr>
          <w:i/>
          <w:color w:val="231F20"/>
          <w:spacing w:val="-26"/>
          <w:w w:val="90"/>
          <w:sz w:val="24"/>
          <w:szCs w:val="24"/>
        </w:rPr>
        <w:t xml:space="preserve"> </w:t>
      </w:r>
      <w:r w:rsidRPr="00C20190">
        <w:rPr>
          <w:i/>
          <w:color w:val="231F20"/>
          <w:spacing w:val="-3"/>
          <w:w w:val="90"/>
          <w:sz w:val="24"/>
          <w:szCs w:val="24"/>
        </w:rPr>
        <w:t>Union,</w:t>
      </w:r>
      <w:r w:rsidRPr="00C20190">
        <w:rPr>
          <w:i/>
          <w:color w:val="231F20"/>
          <w:spacing w:val="-26"/>
          <w:w w:val="90"/>
          <w:sz w:val="24"/>
          <w:szCs w:val="24"/>
        </w:rPr>
        <w:t xml:space="preserve"> </w:t>
      </w:r>
      <w:r w:rsidRPr="00C20190">
        <w:rPr>
          <w:i/>
          <w:color w:val="231F20"/>
          <w:spacing w:val="-6"/>
          <w:w w:val="90"/>
          <w:sz w:val="24"/>
          <w:szCs w:val="24"/>
        </w:rPr>
        <w:t>Volume</w:t>
      </w:r>
      <w:r w:rsidRPr="00C20190">
        <w:rPr>
          <w:i/>
          <w:color w:val="231F20"/>
          <w:spacing w:val="-26"/>
          <w:w w:val="90"/>
          <w:sz w:val="24"/>
          <w:szCs w:val="24"/>
        </w:rPr>
        <w:t xml:space="preserve"> </w:t>
      </w:r>
      <w:r w:rsidRPr="00C20190">
        <w:rPr>
          <w:i/>
          <w:color w:val="231F20"/>
          <w:w w:val="90"/>
          <w:sz w:val="24"/>
          <w:szCs w:val="24"/>
        </w:rPr>
        <w:t>4,</w:t>
      </w:r>
      <w:r w:rsidRPr="00C20190">
        <w:rPr>
          <w:i/>
          <w:color w:val="231F20"/>
          <w:spacing w:val="-26"/>
          <w:w w:val="90"/>
          <w:sz w:val="24"/>
          <w:szCs w:val="24"/>
        </w:rPr>
        <w:t xml:space="preserve"> </w:t>
      </w:r>
      <w:r w:rsidRPr="00C20190">
        <w:rPr>
          <w:i/>
          <w:color w:val="231F20"/>
          <w:w w:val="90"/>
          <w:sz w:val="24"/>
          <w:szCs w:val="24"/>
        </w:rPr>
        <w:t>EU</w:t>
      </w:r>
      <w:r w:rsidRPr="00C20190">
        <w:rPr>
          <w:i/>
          <w:color w:val="231F20"/>
          <w:spacing w:val="-27"/>
          <w:w w:val="90"/>
          <w:sz w:val="24"/>
          <w:szCs w:val="24"/>
        </w:rPr>
        <w:t xml:space="preserve"> </w:t>
      </w:r>
      <w:r w:rsidRPr="00C20190">
        <w:rPr>
          <w:i/>
          <w:color w:val="231F20"/>
          <w:spacing w:val="-3"/>
          <w:w w:val="90"/>
          <w:sz w:val="24"/>
          <w:szCs w:val="24"/>
        </w:rPr>
        <w:t>Guidelines</w:t>
      </w:r>
      <w:r w:rsidRPr="00C20190">
        <w:rPr>
          <w:i/>
          <w:color w:val="231F20"/>
          <w:spacing w:val="-26"/>
          <w:w w:val="90"/>
          <w:sz w:val="24"/>
          <w:szCs w:val="24"/>
        </w:rPr>
        <w:t xml:space="preserve"> </w:t>
      </w:r>
      <w:r w:rsidRPr="00C20190">
        <w:rPr>
          <w:i/>
          <w:color w:val="231F20"/>
          <w:w w:val="90"/>
          <w:sz w:val="24"/>
          <w:szCs w:val="24"/>
        </w:rPr>
        <w:t>to</w:t>
      </w:r>
      <w:r w:rsidRPr="00C20190">
        <w:rPr>
          <w:i/>
          <w:color w:val="231F20"/>
          <w:spacing w:val="-26"/>
          <w:w w:val="90"/>
          <w:sz w:val="24"/>
          <w:szCs w:val="24"/>
        </w:rPr>
        <w:t xml:space="preserve"> </w:t>
      </w:r>
      <w:r w:rsidRPr="00C20190">
        <w:rPr>
          <w:i/>
          <w:color w:val="231F20"/>
          <w:spacing w:val="-3"/>
          <w:w w:val="90"/>
          <w:sz w:val="24"/>
          <w:szCs w:val="24"/>
        </w:rPr>
        <w:t>Good</w:t>
      </w:r>
      <w:r w:rsidRPr="00C20190">
        <w:rPr>
          <w:i/>
          <w:color w:val="231F20"/>
          <w:spacing w:val="-26"/>
          <w:w w:val="90"/>
          <w:sz w:val="24"/>
          <w:szCs w:val="24"/>
        </w:rPr>
        <w:t xml:space="preserve"> </w:t>
      </w:r>
      <w:proofErr w:type="spellStart"/>
      <w:r w:rsidRPr="00C20190">
        <w:rPr>
          <w:i/>
          <w:color w:val="231F20"/>
          <w:spacing w:val="-4"/>
          <w:w w:val="90"/>
          <w:sz w:val="24"/>
          <w:szCs w:val="24"/>
        </w:rPr>
        <w:t>Manufactur</w:t>
      </w:r>
      <w:proofErr w:type="spellEnd"/>
      <w:r w:rsidRPr="00C20190">
        <w:rPr>
          <w:i/>
          <w:color w:val="231F20"/>
          <w:spacing w:val="-4"/>
          <w:w w:val="90"/>
          <w:sz w:val="24"/>
          <w:szCs w:val="24"/>
        </w:rPr>
        <w:t xml:space="preserve">- </w:t>
      </w:r>
      <w:proofErr w:type="spellStart"/>
      <w:r w:rsidRPr="00C20190">
        <w:rPr>
          <w:i/>
          <w:color w:val="231F20"/>
          <w:w w:val="90"/>
          <w:sz w:val="24"/>
          <w:szCs w:val="24"/>
        </w:rPr>
        <w:t>ing</w:t>
      </w:r>
      <w:proofErr w:type="spellEnd"/>
      <w:r w:rsidRPr="00C20190">
        <w:rPr>
          <w:i/>
          <w:color w:val="231F20"/>
          <w:spacing w:val="-28"/>
          <w:w w:val="90"/>
          <w:sz w:val="24"/>
          <w:szCs w:val="24"/>
        </w:rPr>
        <w:t xml:space="preserve"> </w:t>
      </w:r>
      <w:r w:rsidRPr="00C20190">
        <w:rPr>
          <w:i/>
          <w:color w:val="231F20"/>
          <w:spacing w:val="-4"/>
          <w:w w:val="90"/>
          <w:sz w:val="24"/>
          <w:szCs w:val="24"/>
        </w:rPr>
        <w:t>Practice,</w:t>
      </w:r>
      <w:r w:rsidRPr="00C20190">
        <w:rPr>
          <w:i/>
          <w:color w:val="231F20"/>
          <w:spacing w:val="-28"/>
          <w:w w:val="90"/>
          <w:sz w:val="24"/>
          <w:szCs w:val="24"/>
        </w:rPr>
        <w:t xml:space="preserve"> </w:t>
      </w:r>
      <w:r w:rsidRPr="00C20190">
        <w:rPr>
          <w:i/>
          <w:color w:val="231F20"/>
          <w:w w:val="90"/>
          <w:sz w:val="24"/>
          <w:szCs w:val="24"/>
        </w:rPr>
        <w:t>Part</w:t>
      </w:r>
      <w:r w:rsidRPr="00C20190">
        <w:rPr>
          <w:i/>
          <w:color w:val="231F20"/>
          <w:spacing w:val="-28"/>
          <w:w w:val="90"/>
          <w:sz w:val="24"/>
          <w:szCs w:val="24"/>
        </w:rPr>
        <w:t xml:space="preserve"> </w:t>
      </w:r>
      <w:r w:rsidRPr="00C20190">
        <w:rPr>
          <w:i/>
          <w:color w:val="231F20"/>
          <w:w w:val="90"/>
          <w:sz w:val="24"/>
          <w:szCs w:val="24"/>
        </w:rPr>
        <w:t>II</w:t>
      </w:r>
      <w:r w:rsidRPr="00C20190">
        <w:rPr>
          <w:i/>
          <w:color w:val="231F20"/>
          <w:spacing w:val="-28"/>
          <w:w w:val="90"/>
          <w:sz w:val="24"/>
          <w:szCs w:val="24"/>
        </w:rPr>
        <w:t xml:space="preserve"> </w:t>
      </w:r>
      <w:r w:rsidRPr="00C20190">
        <w:rPr>
          <w:i/>
          <w:color w:val="231F20"/>
          <w:w w:val="90"/>
          <w:sz w:val="24"/>
          <w:szCs w:val="24"/>
        </w:rPr>
        <w:t>-</w:t>
      </w:r>
      <w:r w:rsidRPr="00C20190">
        <w:rPr>
          <w:i/>
          <w:color w:val="231F20"/>
          <w:spacing w:val="-28"/>
          <w:w w:val="90"/>
          <w:sz w:val="24"/>
          <w:szCs w:val="24"/>
        </w:rPr>
        <w:t xml:space="preserve"> </w:t>
      </w:r>
      <w:r w:rsidRPr="00C20190">
        <w:rPr>
          <w:i/>
          <w:color w:val="231F20"/>
          <w:spacing w:val="-3"/>
          <w:w w:val="90"/>
          <w:sz w:val="24"/>
          <w:szCs w:val="24"/>
        </w:rPr>
        <w:t>Basic</w:t>
      </w:r>
      <w:r w:rsidRPr="00C20190">
        <w:rPr>
          <w:i/>
          <w:color w:val="231F20"/>
          <w:spacing w:val="-28"/>
          <w:w w:val="90"/>
          <w:sz w:val="24"/>
          <w:szCs w:val="24"/>
        </w:rPr>
        <w:t xml:space="preserve"> </w:t>
      </w:r>
      <w:r w:rsidRPr="00C20190">
        <w:rPr>
          <w:i/>
          <w:color w:val="231F20"/>
          <w:spacing w:val="-4"/>
          <w:w w:val="90"/>
          <w:sz w:val="24"/>
          <w:szCs w:val="24"/>
        </w:rPr>
        <w:t>Requirements</w:t>
      </w:r>
      <w:r w:rsidRPr="00C20190">
        <w:rPr>
          <w:i/>
          <w:color w:val="231F20"/>
          <w:spacing w:val="-28"/>
          <w:w w:val="90"/>
          <w:sz w:val="24"/>
          <w:szCs w:val="24"/>
        </w:rPr>
        <w:t xml:space="preserve"> </w:t>
      </w:r>
      <w:r w:rsidRPr="00C20190">
        <w:rPr>
          <w:i/>
          <w:color w:val="231F20"/>
          <w:spacing w:val="-3"/>
          <w:w w:val="90"/>
          <w:sz w:val="24"/>
          <w:szCs w:val="24"/>
        </w:rPr>
        <w:t>for</w:t>
      </w:r>
      <w:r w:rsidRPr="00C20190">
        <w:rPr>
          <w:i/>
          <w:color w:val="231F20"/>
          <w:spacing w:val="-28"/>
          <w:w w:val="90"/>
          <w:sz w:val="24"/>
          <w:szCs w:val="24"/>
        </w:rPr>
        <w:t xml:space="preserve"> </w:t>
      </w:r>
      <w:r w:rsidRPr="00C20190">
        <w:rPr>
          <w:i/>
          <w:color w:val="231F20"/>
          <w:spacing w:val="-4"/>
          <w:w w:val="90"/>
          <w:sz w:val="24"/>
          <w:szCs w:val="24"/>
        </w:rPr>
        <w:t>Active</w:t>
      </w:r>
      <w:r w:rsidRPr="00C20190">
        <w:rPr>
          <w:i/>
          <w:color w:val="231F20"/>
          <w:spacing w:val="-28"/>
          <w:w w:val="90"/>
          <w:sz w:val="24"/>
          <w:szCs w:val="24"/>
        </w:rPr>
        <w:t xml:space="preserve"> </w:t>
      </w:r>
      <w:r w:rsidRPr="00C20190">
        <w:rPr>
          <w:i/>
          <w:color w:val="231F20"/>
          <w:spacing w:val="-3"/>
          <w:w w:val="90"/>
          <w:sz w:val="24"/>
          <w:szCs w:val="24"/>
        </w:rPr>
        <w:t>Substances</w:t>
      </w:r>
      <w:r w:rsidRPr="00C20190">
        <w:rPr>
          <w:i/>
          <w:color w:val="231F20"/>
          <w:spacing w:val="-28"/>
          <w:w w:val="90"/>
          <w:sz w:val="24"/>
          <w:szCs w:val="24"/>
        </w:rPr>
        <w:t xml:space="preserve"> </w:t>
      </w:r>
      <w:r w:rsidRPr="00C20190">
        <w:rPr>
          <w:i/>
          <w:color w:val="231F20"/>
          <w:spacing w:val="-3"/>
          <w:w w:val="90"/>
          <w:sz w:val="24"/>
          <w:szCs w:val="24"/>
        </w:rPr>
        <w:t>used</w:t>
      </w:r>
      <w:r w:rsidRPr="00C20190">
        <w:rPr>
          <w:i/>
          <w:color w:val="231F20"/>
          <w:spacing w:val="-28"/>
          <w:w w:val="90"/>
          <w:sz w:val="24"/>
          <w:szCs w:val="24"/>
        </w:rPr>
        <w:t xml:space="preserve"> </w:t>
      </w:r>
      <w:r w:rsidRPr="00C20190">
        <w:rPr>
          <w:i/>
          <w:color w:val="231F20"/>
          <w:w w:val="90"/>
          <w:sz w:val="24"/>
          <w:szCs w:val="24"/>
        </w:rPr>
        <w:t>as</w:t>
      </w:r>
      <w:r w:rsidRPr="00C20190">
        <w:rPr>
          <w:i/>
          <w:color w:val="231F20"/>
          <w:spacing w:val="-28"/>
          <w:w w:val="90"/>
          <w:sz w:val="24"/>
          <w:szCs w:val="24"/>
        </w:rPr>
        <w:t xml:space="preserve"> </w:t>
      </w:r>
      <w:r w:rsidRPr="00C20190">
        <w:rPr>
          <w:i/>
          <w:color w:val="231F20"/>
          <w:w w:val="90"/>
          <w:sz w:val="24"/>
          <w:szCs w:val="24"/>
        </w:rPr>
        <w:t>Starting</w:t>
      </w:r>
      <w:r w:rsidRPr="00C20190">
        <w:rPr>
          <w:i/>
          <w:color w:val="231F20"/>
          <w:spacing w:val="-28"/>
          <w:w w:val="90"/>
          <w:sz w:val="24"/>
          <w:szCs w:val="24"/>
        </w:rPr>
        <w:t xml:space="preserve"> </w:t>
      </w:r>
      <w:r w:rsidRPr="00C20190">
        <w:rPr>
          <w:i/>
          <w:color w:val="231F20"/>
          <w:spacing w:val="-4"/>
          <w:w w:val="90"/>
          <w:sz w:val="24"/>
          <w:szCs w:val="24"/>
        </w:rPr>
        <w:t>Materials.</w:t>
      </w:r>
      <w:r w:rsidRPr="00C20190">
        <w:rPr>
          <w:i/>
          <w:color w:val="231F20"/>
          <w:spacing w:val="-27"/>
          <w:w w:val="90"/>
          <w:sz w:val="24"/>
          <w:szCs w:val="24"/>
        </w:rPr>
        <w:t xml:space="preserve"> </w:t>
      </w:r>
      <w:r w:rsidRPr="00C20190">
        <w:rPr>
          <w:b/>
          <w:color w:val="231F20"/>
          <w:spacing w:val="-3"/>
          <w:w w:val="90"/>
          <w:sz w:val="24"/>
          <w:szCs w:val="24"/>
        </w:rPr>
        <w:t>European</w:t>
      </w:r>
      <w:r w:rsidRPr="00C20190">
        <w:rPr>
          <w:b/>
          <w:color w:val="231F20"/>
          <w:spacing w:val="-20"/>
          <w:w w:val="90"/>
          <w:sz w:val="24"/>
          <w:szCs w:val="24"/>
        </w:rPr>
        <w:t xml:space="preserve"> </w:t>
      </w:r>
      <w:r w:rsidRPr="00C20190">
        <w:rPr>
          <w:b/>
          <w:color w:val="231F20"/>
          <w:spacing w:val="-3"/>
          <w:w w:val="90"/>
          <w:sz w:val="24"/>
          <w:szCs w:val="24"/>
        </w:rPr>
        <w:t>Commission.</w:t>
      </w:r>
      <w:r w:rsidRPr="00C20190">
        <w:rPr>
          <w:b/>
          <w:color w:val="231F20"/>
          <w:spacing w:val="-21"/>
          <w:w w:val="90"/>
          <w:sz w:val="24"/>
          <w:szCs w:val="24"/>
        </w:rPr>
        <w:t xml:space="preserve"> </w:t>
      </w:r>
      <w:r w:rsidRPr="00C20190">
        <w:rPr>
          <w:color w:val="231F20"/>
          <w:spacing w:val="-3"/>
          <w:w w:val="90"/>
          <w:sz w:val="24"/>
          <w:szCs w:val="24"/>
        </w:rPr>
        <w:t xml:space="preserve">2010. </w:t>
      </w:r>
      <w:hyperlink r:id="rId30">
        <w:r w:rsidRPr="00C20190">
          <w:rPr>
            <w:color w:val="231F20"/>
            <w:spacing w:val="-3"/>
            <w:w w:val="80"/>
            <w:sz w:val="24"/>
            <w:szCs w:val="24"/>
          </w:rPr>
          <w:t>http://ec.europa.eu/health/files/eudralex/vol-4/2007_09_gmp_part2_en.pdf.</w:t>
        </w:r>
        <w:r w:rsidRPr="00C20190">
          <w:rPr>
            <w:color w:val="231F20"/>
            <w:spacing w:val="-21"/>
            <w:w w:val="80"/>
            <w:sz w:val="24"/>
            <w:szCs w:val="24"/>
          </w:rPr>
          <w:t xml:space="preserve"> </w:t>
        </w:r>
      </w:hyperlink>
      <w:r w:rsidRPr="00C20190">
        <w:rPr>
          <w:color w:val="231F20"/>
          <w:spacing w:val="-3"/>
          <w:w w:val="80"/>
          <w:sz w:val="24"/>
          <w:szCs w:val="24"/>
        </w:rPr>
        <w:t>(accessed</w:t>
      </w:r>
      <w:r w:rsidRPr="00C20190">
        <w:rPr>
          <w:color w:val="231F20"/>
          <w:spacing w:val="-21"/>
          <w:w w:val="80"/>
          <w:sz w:val="24"/>
          <w:szCs w:val="24"/>
        </w:rPr>
        <w:t xml:space="preserve"> </w:t>
      </w:r>
      <w:r w:rsidRPr="00C20190">
        <w:rPr>
          <w:color w:val="231F20"/>
          <w:spacing w:val="-4"/>
          <w:w w:val="80"/>
          <w:sz w:val="24"/>
          <w:szCs w:val="24"/>
        </w:rPr>
        <w:t>January</w:t>
      </w:r>
      <w:r w:rsidRPr="00C20190">
        <w:rPr>
          <w:color w:val="231F20"/>
          <w:spacing w:val="-21"/>
          <w:w w:val="80"/>
          <w:sz w:val="24"/>
          <w:szCs w:val="24"/>
        </w:rPr>
        <w:t xml:space="preserve"> </w:t>
      </w:r>
      <w:r w:rsidRPr="00C20190">
        <w:rPr>
          <w:color w:val="231F20"/>
          <w:w w:val="80"/>
          <w:sz w:val="24"/>
          <w:szCs w:val="24"/>
        </w:rPr>
        <w:t>21,</w:t>
      </w:r>
      <w:r w:rsidRPr="00C20190">
        <w:rPr>
          <w:color w:val="231F20"/>
          <w:spacing w:val="-21"/>
          <w:w w:val="80"/>
          <w:sz w:val="24"/>
          <w:szCs w:val="24"/>
        </w:rPr>
        <w:t xml:space="preserve"> </w:t>
      </w:r>
      <w:r w:rsidRPr="00C20190">
        <w:rPr>
          <w:color w:val="231F20"/>
          <w:spacing w:val="-3"/>
          <w:w w:val="80"/>
          <w:sz w:val="24"/>
          <w:szCs w:val="24"/>
        </w:rPr>
        <w:t>2015).</w:t>
      </w:r>
    </w:p>
    <w:p w14:paraId="7160FDB6" w14:textId="77777777" w:rsidR="001D51E3" w:rsidRPr="00C20190" w:rsidRDefault="001D51E3" w:rsidP="00C20190">
      <w:pPr>
        <w:pStyle w:val="a6"/>
        <w:spacing w:before="240" w:line="25" w:lineRule="atLeast"/>
        <w:ind w:firstLine="360"/>
        <w:rPr>
          <w:rFonts w:ascii="Times New Roman" w:eastAsia="宋体" w:hAnsi="Times New Roman"/>
          <w:sz w:val="24"/>
          <w:szCs w:val="24"/>
        </w:rPr>
      </w:pPr>
    </w:p>
    <w:p w14:paraId="30F22282" w14:textId="77777777" w:rsidR="001D51E3" w:rsidRPr="00C20190" w:rsidRDefault="001D51E3" w:rsidP="00C20190">
      <w:pPr>
        <w:pStyle w:val="2"/>
        <w:keepNext w:val="0"/>
        <w:keepLines w:val="0"/>
        <w:numPr>
          <w:ilvl w:val="1"/>
          <w:numId w:val="32"/>
        </w:numPr>
        <w:tabs>
          <w:tab w:val="left" w:pos="1713"/>
        </w:tabs>
        <w:autoSpaceDE w:val="0"/>
        <w:autoSpaceDN w:val="0"/>
        <w:spacing w:beforeLines="0" w:before="240" w:after="0" w:line="25" w:lineRule="atLeast"/>
        <w:ind w:left="1712" w:hanging="474"/>
        <w:jc w:val="left"/>
        <w:rPr>
          <w:color w:val="231F20"/>
          <w:sz w:val="24"/>
          <w:szCs w:val="24"/>
        </w:rPr>
      </w:pPr>
      <w:bookmarkStart w:id="41" w:name="_Toc57905009"/>
      <w:bookmarkStart w:id="42" w:name="_Toc59708625"/>
      <w:r w:rsidRPr="00C20190">
        <w:rPr>
          <w:color w:val="231F20"/>
          <w:sz w:val="24"/>
          <w:szCs w:val="24"/>
        </w:rPr>
        <w:t>Japan</w:t>
      </w:r>
      <w:bookmarkEnd w:id="41"/>
      <w:bookmarkEnd w:id="42"/>
    </w:p>
    <w:p w14:paraId="5422A493" w14:textId="77777777" w:rsidR="001D51E3" w:rsidRPr="00C20190" w:rsidRDefault="001D51E3" w:rsidP="00C20190">
      <w:pPr>
        <w:pStyle w:val="a3"/>
        <w:numPr>
          <w:ilvl w:val="0"/>
          <w:numId w:val="36"/>
        </w:numPr>
        <w:tabs>
          <w:tab w:val="left" w:pos="1239"/>
          <w:tab w:val="left" w:pos="1240"/>
        </w:tabs>
        <w:autoSpaceDE w:val="0"/>
        <w:autoSpaceDN w:val="0"/>
        <w:spacing w:beforeLines="0" w:before="240" w:line="25" w:lineRule="atLeast"/>
        <w:ind w:right="1735" w:firstLineChars="0"/>
        <w:rPr>
          <w:sz w:val="24"/>
          <w:szCs w:val="24"/>
        </w:rPr>
      </w:pPr>
      <w:r w:rsidRPr="00C20190">
        <w:rPr>
          <w:i/>
          <w:color w:val="231F20"/>
          <w:w w:val="90"/>
          <w:sz w:val="24"/>
          <w:szCs w:val="24"/>
        </w:rPr>
        <w:t>The</w:t>
      </w:r>
      <w:r w:rsidRPr="00C20190">
        <w:rPr>
          <w:i/>
          <w:color w:val="231F20"/>
          <w:spacing w:val="-25"/>
          <w:w w:val="90"/>
          <w:sz w:val="24"/>
          <w:szCs w:val="24"/>
        </w:rPr>
        <w:t xml:space="preserve"> </w:t>
      </w:r>
      <w:r w:rsidRPr="00C20190">
        <w:rPr>
          <w:i/>
          <w:color w:val="231F20"/>
          <w:w w:val="90"/>
          <w:sz w:val="24"/>
          <w:szCs w:val="24"/>
        </w:rPr>
        <w:t>Japanese</w:t>
      </w:r>
      <w:r w:rsidRPr="00C20190">
        <w:rPr>
          <w:i/>
          <w:color w:val="231F20"/>
          <w:spacing w:val="-24"/>
          <w:w w:val="90"/>
          <w:sz w:val="24"/>
          <w:szCs w:val="24"/>
        </w:rPr>
        <w:t xml:space="preserve"> </w:t>
      </w:r>
      <w:r w:rsidRPr="00C20190">
        <w:rPr>
          <w:i/>
          <w:color w:val="231F20"/>
          <w:w w:val="90"/>
          <w:sz w:val="24"/>
          <w:szCs w:val="24"/>
        </w:rPr>
        <w:t>Pharmacopoeia:</w:t>
      </w:r>
      <w:r w:rsidRPr="00C20190">
        <w:rPr>
          <w:i/>
          <w:color w:val="231F20"/>
          <w:spacing w:val="-24"/>
          <w:w w:val="90"/>
          <w:sz w:val="24"/>
          <w:szCs w:val="24"/>
        </w:rPr>
        <w:t xml:space="preserve"> </w:t>
      </w:r>
      <w:r w:rsidRPr="00C20190">
        <w:rPr>
          <w:i/>
          <w:color w:val="231F20"/>
          <w:w w:val="90"/>
          <w:sz w:val="24"/>
          <w:szCs w:val="24"/>
        </w:rPr>
        <w:t>Basic</w:t>
      </w:r>
      <w:r w:rsidRPr="00C20190">
        <w:rPr>
          <w:i/>
          <w:color w:val="231F20"/>
          <w:spacing w:val="-24"/>
          <w:w w:val="90"/>
          <w:sz w:val="24"/>
          <w:szCs w:val="24"/>
        </w:rPr>
        <w:t xml:space="preserve"> </w:t>
      </w:r>
      <w:r w:rsidRPr="00C20190">
        <w:rPr>
          <w:i/>
          <w:color w:val="231F20"/>
          <w:w w:val="90"/>
          <w:sz w:val="24"/>
          <w:szCs w:val="24"/>
        </w:rPr>
        <w:t>Requirements</w:t>
      </w:r>
      <w:r w:rsidRPr="00C20190">
        <w:rPr>
          <w:i/>
          <w:color w:val="231F20"/>
          <w:spacing w:val="-24"/>
          <w:w w:val="90"/>
          <w:sz w:val="24"/>
          <w:szCs w:val="24"/>
        </w:rPr>
        <w:t xml:space="preserve"> </w:t>
      </w:r>
      <w:r w:rsidRPr="00C20190">
        <w:rPr>
          <w:i/>
          <w:color w:val="231F20"/>
          <w:w w:val="90"/>
          <w:sz w:val="24"/>
          <w:szCs w:val="24"/>
        </w:rPr>
        <w:t>for</w:t>
      </w:r>
      <w:r w:rsidRPr="00C20190">
        <w:rPr>
          <w:i/>
          <w:color w:val="231F20"/>
          <w:spacing w:val="-24"/>
          <w:w w:val="90"/>
          <w:sz w:val="24"/>
          <w:szCs w:val="24"/>
        </w:rPr>
        <w:t xml:space="preserve"> </w:t>
      </w:r>
      <w:r w:rsidRPr="00C20190">
        <w:rPr>
          <w:i/>
          <w:color w:val="231F20"/>
          <w:spacing w:val="-3"/>
          <w:w w:val="90"/>
          <w:sz w:val="24"/>
          <w:szCs w:val="24"/>
        </w:rPr>
        <w:t>Viral</w:t>
      </w:r>
      <w:r w:rsidRPr="00C20190">
        <w:rPr>
          <w:i/>
          <w:color w:val="231F20"/>
          <w:spacing w:val="-24"/>
          <w:w w:val="90"/>
          <w:sz w:val="24"/>
          <w:szCs w:val="24"/>
        </w:rPr>
        <w:t xml:space="preserve"> </w:t>
      </w:r>
      <w:r w:rsidRPr="00C20190">
        <w:rPr>
          <w:i/>
          <w:color w:val="231F20"/>
          <w:w w:val="90"/>
          <w:sz w:val="24"/>
          <w:szCs w:val="24"/>
        </w:rPr>
        <w:t>Safety</w:t>
      </w:r>
      <w:r w:rsidRPr="00C20190">
        <w:rPr>
          <w:i/>
          <w:color w:val="231F20"/>
          <w:spacing w:val="-24"/>
          <w:w w:val="90"/>
          <w:sz w:val="24"/>
          <w:szCs w:val="24"/>
        </w:rPr>
        <w:t xml:space="preserve"> </w:t>
      </w:r>
      <w:r w:rsidRPr="00C20190">
        <w:rPr>
          <w:i/>
          <w:color w:val="231F20"/>
          <w:w w:val="90"/>
          <w:sz w:val="24"/>
          <w:szCs w:val="24"/>
        </w:rPr>
        <w:t>of</w:t>
      </w:r>
      <w:r w:rsidRPr="00C20190">
        <w:rPr>
          <w:i/>
          <w:color w:val="231F20"/>
          <w:spacing w:val="-6"/>
          <w:w w:val="90"/>
          <w:sz w:val="24"/>
          <w:szCs w:val="24"/>
        </w:rPr>
        <w:t xml:space="preserve"> </w:t>
      </w:r>
      <w:r w:rsidRPr="00C20190">
        <w:rPr>
          <w:i/>
          <w:color w:val="231F20"/>
          <w:w w:val="90"/>
          <w:sz w:val="24"/>
          <w:szCs w:val="24"/>
        </w:rPr>
        <w:t>Biotechnological/Biological</w:t>
      </w:r>
      <w:r w:rsidRPr="00C20190">
        <w:rPr>
          <w:i/>
          <w:color w:val="231F20"/>
          <w:spacing w:val="-24"/>
          <w:w w:val="90"/>
          <w:sz w:val="24"/>
          <w:szCs w:val="24"/>
        </w:rPr>
        <w:t xml:space="preserve"> </w:t>
      </w:r>
      <w:r w:rsidRPr="00C20190">
        <w:rPr>
          <w:i/>
          <w:color w:val="231F20"/>
          <w:w w:val="90"/>
          <w:sz w:val="24"/>
          <w:szCs w:val="24"/>
        </w:rPr>
        <w:t>Products</w:t>
      </w:r>
      <w:r w:rsidRPr="00C20190">
        <w:rPr>
          <w:i/>
          <w:color w:val="231F20"/>
          <w:spacing w:val="-24"/>
          <w:w w:val="90"/>
          <w:sz w:val="24"/>
          <w:szCs w:val="24"/>
        </w:rPr>
        <w:t xml:space="preserve"> </w:t>
      </w:r>
      <w:r w:rsidRPr="00C20190">
        <w:rPr>
          <w:i/>
          <w:color w:val="231F20"/>
          <w:w w:val="90"/>
          <w:sz w:val="24"/>
          <w:szCs w:val="24"/>
        </w:rPr>
        <w:t>listed</w:t>
      </w:r>
      <w:r w:rsidRPr="00C20190">
        <w:rPr>
          <w:i/>
          <w:color w:val="231F20"/>
          <w:spacing w:val="-24"/>
          <w:w w:val="90"/>
          <w:sz w:val="24"/>
          <w:szCs w:val="24"/>
        </w:rPr>
        <w:t xml:space="preserve"> </w:t>
      </w:r>
      <w:r w:rsidRPr="00C20190">
        <w:rPr>
          <w:i/>
          <w:color w:val="231F20"/>
          <w:w w:val="90"/>
          <w:sz w:val="24"/>
          <w:szCs w:val="24"/>
        </w:rPr>
        <w:t xml:space="preserve">in </w:t>
      </w:r>
      <w:r w:rsidRPr="00C20190">
        <w:rPr>
          <w:i/>
          <w:color w:val="231F20"/>
          <w:w w:val="85"/>
          <w:sz w:val="24"/>
          <w:szCs w:val="24"/>
        </w:rPr>
        <w:t>Japanese Pharmacopeia</w:t>
      </w:r>
      <w:r w:rsidRPr="00C20190">
        <w:rPr>
          <w:color w:val="231F20"/>
          <w:w w:val="85"/>
          <w:sz w:val="24"/>
          <w:szCs w:val="24"/>
        </w:rPr>
        <w:t xml:space="preserve">. 2002. </w:t>
      </w:r>
      <w:r w:rsidRPr="00C20190">
        <w:rPr>
          <w:b/>
          <w:color w:val="231F20"/>
          <w:w w:val="85"/>
          <w:sz w:val="24"/>
          <w:szCs w:val="24"/>
        </w:rPr>
        <w:t>National Institute of Health Sciences</w:t>
      </w:r>
      <w:r w:rsidRPr="00C20190">
        <w:rPr>
          <w:color w:val="231F20"/>
          <w:w w:val="85"/>
          <w:sz w:val="24"/>
          <w:szCs w:val="24"/>
        </w:rPr>
        <w:t xml:space="preserve">. </w:t>
      </w:r>
      <w:hyperlink r:id="rId31">
        <w:r w:rsidRPr="00C20190">
          <w:rPr>
            <w:color w:val="231F20"/>
            <w:spacing w:val="-3"/>
            <w:w w:val="85"/>
            <w:sz w:val="24"/>
            <w:szCs w:val="24"/>
          </w:rPr>
          <w:t>www.nihs.go.jp/cgtp/cgtp/guid-</w:t>
        </w:r>
      </w:hyperlink>
      <w:r w:rsidRPr="00C20190">
        <w:rPr>
          <w:color w:val="231F20"/>
          <w:spacing w:val="-3"/>
          <w:w w:val="85"/>
          <w:sz w:val="24"/>
          <w:szCs w:val="24"/>
        </w:rPr>
        <w:t xml:space="preserve"> </w:t>
      </w:r>
      <w:r w:rsidRPr="00C20190">
        <w:rPr>
          <w:color w:val="231F20"/>
          <w:w w:val="95"/>
          <w:sz w:val="24"/>
          <w:szCs w:val="24"/>
        </w:rPr>
        <w:t>line/02122702.pdf.</w:t>
      </w:r>
      <w:r w:rsidRPr="00C20190">
        <w:rPr>
          <w:color w:val="231F20"/>
          <w:spacing w:val="-27"/>
          <w:w w:val="95"/>
          <w:sz w:val="24"/>
          <w:szCs w:val="24"/>
        </w:rPr>
        <w:t xml:space="preserve"> </w:t>
      </w:r>
      <w:r w:rsidRPr="00C20190">
        <w:rPr>
          <w:color w:val="231F20"/>
          <w:w w:val="95"/>
          <w:sz w:val="24"/>
          <w:szCs w:val="24"/>
        </w:rPr>
        <w:t>(accessed</w:t>
      </w:r>
      <w:r w:rsidRPr="00C20190">
        <w:rPr>
          <w:color w:val="231F20"/>
          <w:spacing w:val="-27"/>
          <w:w w:val="95"/>
          <w:sz w:val="24"/>
          <w:szCs w:val="24"/>
        </w:rPr>
        <w:t xml:space="preserve"> </w:t>
      </w:r>
      <w:r w:rsidRPr="00C20190">
        <w:rPr>
          <w:color w:val="231F20"/>
          <w:w w:val="95"/>
          <w:sz w:val="24"/>
          <w:szCs w:val="24"/>
        </w:rPr>
        <w:t>February</w:t>
      </w:r>
      <w:r w:rsidRPr="00C20190">
        <w:rPr>
          <w:color w:val="231F20"/>
          <w:spacing w:val="-26"/>
          <w:w w:val="95"/>
          <w:sz w:val="24"/>
          <w:szCs w:val="24"/>
        </w:rPr>
        <w:t xml:space="preserve"> </w:t>
      </w:r>
      <w:r w:rsidRPr="00C20190">
        <w:rPr>
          <w:color w:val="231F20"/>
          <w:w w:val="95"/>
          <w:sz w:val="24"/>
          <w:szCs w:val="24"/>
        </w:rPr>
        <w:t>6,</w:t>
      </w:r>
      <w:r w:rsidRPr="00C20190">
        <w:rPr>
          <w:color w:val="231F20"/>
          <w:spacing w:val="-27"/>
          <w:w w:val="95"/>
          <w:sz w:val="24"/>
          <w:szCs w:val="24"/>
        </w:rPr>
        <w:t xml:space="preserve"> </w:t>
      </w:r>
      <w:r w:rsidRPr="00C20190">
        <w:rPr>
          <w:color w:val="231F20"/>
          <w:w w:val="95"/>
          <w:sz w:val="24"/>
          <w:szCs w:val="24"/>
        </w:rPr>
        <w:t>2015)</w:t>
      </w:r>
    </w:p>
    <w:p w14:paraId="501082F4" w14:textId="77777777" w:rsidR="001D51E3" w:rsidRPr="00C20190" w:rsidRDefault="001D51E3" w:rsidP="00C20190">
      <w:pPr>
        <w:pStyle w:val="a3"/>
        <w:numPr>
          <w:ilvl w:val="0"/>
          <w:numId w:val="36"/>
        </w:numPr>
        <w:tabs>
          <w:tab w:val="left" w:pos="1239"/>
          <w:tab w:val="left" w:pos="1240"/>
        </w:tabs>
        <w:autoSpaceDE w:val="0"/>
        <w:autoSpaceDN w:val="0"/>
        <w:spacing w:beforeLines="0" w:before="240" w:line="25" w:lineRule="atLeast"/>
        <w:ind w:right="1534" w:firstLineChars="0"/>
        <w:rPr>
          <w:sz w:val="24"/>
          <w:szCs w:val="24"/>
        </w:rPr>
      </w:pPr>
      <w:r w:rsidRPr="00C20190">
        <w:rPr>
          <w:i/>
          <w:color w:val="231F20"/>
          <w:w w:val="90"/>
          <w:sz w:val="24"/>
          <w:szCs w:val="24"/>
        </w:rPr>
        <w:t>Pharmaceutical</w:t>
      </w:r>
      <w:r w:rsidRPr="00C20190">
        <w:rPr>
          <w:i/>
          <w:color w:val="231F20"/>
          <w:spacing w:val="-29"/>
          <w:w w:val="90"/>
          <w:sz w:val="24"/>
          <w:szCs w:val="24"/>
        </w:rPr>
        <w:t xml:space="preserve"> </w:t>
      </w:r>
      <w:r w:rsidRPr="00C20190">
        <w:rPr>
          <w:i/>
          <w:color w:val="231F20"/>
          <w:w w:val="90"/>
          <w:sz w:val="24"/>
          <w:szCs w:val="24"/>
        </w:rPr>
        <w:t>Administration</w:t>
      </w:r>
      <w:r w:rsidRPr="00C20190">
        <w:rPr>
          <w:i/>
          <w:color w:val="231F20"/>
          <w:spacing w:val="-28"/>
          <w:w w:val="90"/>
          <w:sz w:val="24"/>
          <w:szCs w:val="24"/>
        </w:rPr>
        <w:t xml:space="preserve"> </w:t>
      </w:r>
      <w:r w:rsidRPr="00C20190">
        <w:rPr>
          <w:i/>
          <w:color w:val="231F20"/>
          <w:w w:val="90"/>
          <w:sz w:val="24"/>
          <w:szCs w:val="24"/>
        </w:rPr>
        <w:t>and</w:t>
      </w:r>
      <w:r w:rsidRPr="00C20190">
        <w:rPr>
          <w:i/>
          <w:color w:val="231F20"/>
          <w:spacing w:val="-28"/>
          <w:w w:val="90"/>
          <w:sz w:val="24"/>
          <w:szCs w:val="24"/>
        </w:rPr>
        <w:t xml:space="preserve"> </w:t>
      </w:r>
      <w:r w:rsidRPr="00C20190">
        <w:rPr>
          <w:i/>
          <w:color w:val="231F20"/>
          <w:w w:val="90"/>
          <w:sz w:val="24"/>
          <w:szCs w:val="24"/>
        </w:rPr>
        <w:t>Regulations</w:t>
      </w:r>
      <w:r w:rsidRPr="00C20190">
        <w:rPr>
          <w:i/>
          <w:color w:val="231F20"/>
          <w:spacing w:val="-28"/>
          <w:w w:val="90"/>
          <w:sz w:val="24"/>
          <w:szCs w:val="24"/>
        </w:rPr>
        <w:t xml:space="preserve"> </w:t>
      </w:r>
      <w:r w:rsidRPr="00C20190">
        <w:rPr>
          <w:i/>
          <w:color w:val="231F20"/>
          <w:w w:val="90"/>
          <w:sz w:val="24"/>
          <w:szCs w:val="24"/>
        </w:rPr>
        <w:t>in</w:t>
      </w:r>
      <w:r w:rsidRPr="00C20190">
        <w:rPr>
          <w:i/>
          <w:color w:val="231F20"/>
          <w:spacing w:val="-28"/>
          <w:w w:val="90"/>
          <w:sz w:val="24"/>
          <w:szCs w:val="24"/>
        </w:rPr>
        <w:t xml:space="preserve"> </w:t>
      </w:r>
      <w:r w:rsidRPr="00C20190">
        <w:rPr>
          <w:i/>
          <w:color w:val="231F20"/>
          <w:w w:val="90"/>
          <w:sz w:val="24"/>
          <w:szCs w:val="24"/>
        </w:rPr>
        <w:t>Japan</w:t>
      </w:r>
      <w:r w:rsidRPr="00C20190">
        <w:rPr>
          <w:i/>
          <w:color w:val="231F20"/>
          <w:spacing w:val="-28"/>
          <w:w w:val="90"/>
          <w:sz w:val="24"/>
          <w:szCs w:val="24"/>
        </w:rPr>
        <w:t xml:space="preserve"> </w:t>
      </w:r>
      <w:r w:rsidRPr="00C20190">
        <w:rPr>
          <w:i/>
          <w:color w:val="231F20"/>
          <w:w w:val="90"/>
          <w:sz w:val="24"/>
          <w:szCs w:val="24"/>
        </w:rPr>
        <w:t>(R</w:t>
      </w:r>
      <w:r w:rsidRPr="00C20190">
        <w:rPr>
          <w:i/>
          <w:color w:val="231F20"/>
          <w:spacing w:val="-29"/>
          <w:w w:val="90"/>
          <w:sz w:val="24"/>
          <w:szCs w:val="24"/>
        </w:rPr>
        <w:t xml:space="preserve"> </w:t>
      </w:r>
      <w:r w:rsidRPr="00C20190">
        <w:rPr>
          <w:i/>
          <w:color w:val="231F20"/>
          <w:w w:val="90"/>
          <w:sz w:val="24"/>
          <w:szCs w:val="24"/>
        </w:rPr>
        <w:t>2012.3).</w:t>
      </w:r>
      <w:r w:rsidRPr="00C20190">
        <w:rPr>
          <w:i/>
          <w:color w:val="231F20"/>
          <w:spacing w:val="-27"/>
          <w:w w:val="90"/>
          <w:sz w:val="24"/>
          <w:szCs w:val="24"/>
        </w:rPr>
        <w:t xml:space="preserve"> </w:t>
      </w:r>
      <w:r w:rsidRPr="00C20190">
        <w:rPr>
          <w:b/>
          <w:color w:val="231F20"/>
          <w:w w:val="90"/>
          <w:sz w:val="24"/>
          <w:szCs w:val="24"/>
        </w:rPr>
        <w:t>Japan</w:t>
      </w:r>
      <w:r w:rsidRPr="00C20190">
        <w:rPr>
          <w:b/>
          <w:color w:val="231F20"/>
          <w:spacing w:val="-21"/>
          <w:w w:val="90"/>
          <w:sz w:val="24"/>
          <w:szCs w:val="24"/>
        </w:rPr>
        <w:t xml:space="preserve"> </w:t>
      </w:r>
      <w:r w:rsidRPr="00C20190">
        <w:rPr>
          <w:b/>
          <w:color w:val="231F20"/>
          <w:w w:val="90"/>
          <w:sz w:val="24"/>
          <w:szCs w:val="24"/>
        </w:rPr>
        <w:t>Pharmaceutical</w:t>
      </w:r>
      <w:r w:rsidRPr="00C20190">
        <w:rPr>
          <w:b/>
          <w:color w:val="231F20"/>
          <w:spacing w:val="-21"/>
          <w:w w:val="90"/>
          <w:sz w:val="24"/>
          <w:szCs w:val="24"/>
        </w:rPr>
        <w:t xml:space="preserve"> </w:t>
      </w:r>
      <w:r w:rsidRPr="00C20190">
        <w:rPr>
          <w:b/>
          <w:color w:val="231F20"/>
          <w:w w:val="90"/>
          <w:sz w:val="24"/>
          <w:szCs w:val="24"/>
        </w:rPr>
        <w:t>Manufacturers</w:t>
      </w:r>
      <w:r w:rsidRPr="00C20190">
        <w:rPr>
          <w:b/>
          <w:color w:val="231F20"/>
          <w:spacing w:val="-21"/>
          <w:w w:val="90"/>
          <w:sz w:val="24"/>
          <w:szCs w:val="24"/>
        </w:rPr>
        <w:t xml:space="preserve"> </w:t>
      </w:r>
      <w:r w:rsidRPr="00C20190">
        <w:rPr>
          <w:b/>
          <w:color w:val="231F20"/>
          <w:w w:val="90"/>
          <w:sz w:val="24"/>
          <w:szCs w:val="24"/>
        </w:rPr>
        <w:t xml:space="preserve">As- </w:t>
      </w:r>
      <w:r w:rsidRPr="00C20190">
        <w:rPr>
          <w:b/>
          <w:color w:val="231F20"/>
          <w:w w:val="85"/>
          <w:sz w:val="24"/>
          <w:szCs w:val="24"/>
        </w:rPr>
        <w:t>sociation</w:t>
      </w:r>
      <w:r w:rsidRPr="00C20190">
        <w:rPr>
          <w:color w:val="231F20"/>
          <w:w w:val="85"/>
          <w:sz w:val="24"/>
          <w:szCs w:val="24"/>
        </w:rPr>
        <w:t>.</w:t>
      </w:r>
      <w:r w:rsidRPr="00C20190">
        <w:rPr>
          <w:color w:val="231F20"/>
          <w:spacing w:val="-40"/>
          <w:w w:val="85"/>
          <w:sz w:val="24"/>
          <w:szCs w:val="24"/>
        </w:rPr>
        <w:t xml:space="preserve"> </w:t>
      </w:r>
      <w:r w:rsidRPr="00C20190">
        <w:rPr>
          <w:color w:val="231F20"/>
          <w:w w:val="85"/>
          <w:sz w:val="24"/>
          <w:szCs w:val="24"/>
        </w:rPr>
        <w:t>2012.</w:t>
      </w:r>
      <w:r w:rsidRPr="00C20190">
        <w:rPr>
          <w:color w:val="231F20"/>
          <w:spacing w:val="-39"/>
          <w:w w:val="85"/>
          <w:sz w:val="24"/>
          <w:szCs w:val="24"/>
        </w:rPr>
        <w:t xml:space="preserve"> </w:t>
      </w:r>
      <w:hyperlink r:id="rId32">
        <w:r w:rsidRPr="00C20190">
          <w:rPr>
            <w:color w:val="231F20"/>
            <w:w w:val="85"/>
            <w:sz w:val="24"/>
            <w:szCs w:val="24"/>
          </w:rPr>
          <w:t>http://www.jpma.or.jp/english/parj/pdf/2012.pdf.</w:t>
        </w:r>
        <w:r w:rsidRPr="00C20190">
          <w:rPr>
            <w:color w:val="231F20"/>
            <w:spacing w:val="-39"/>
            <w:w w:val="85"/>
            <w:sz w:val="24"/>
            <w:szCs w:val="24"/>
          </w:rPr>
          <w:t xml:space="preserve"> </w:t>
        </w:r>
      </w:hyperlink>
      <w:r w:rsidRPr="00C20190">
        <w:rPr>
          <w:color w:val="231F20"/>
          <w:w w:val="85"/>
          <w:sz w:val="24"/>
          <w:szCs w:val="24"/>
        </w:rPr>
        <w:t>(accessed</w:t>
      </w:r>
      <w:r w:rsidRPr="00C20190">
        <w:rPr>
          <w:color w:val="231F20"/>
          <w:spacing w:val="-40"/>
          <w:w w:val="85"/>
          <w:sz w:val="24"/>
          <w:szCs w:val="24"/>
        </w:rPr>
        <w:t xml:space="preserve"> </w:t>
      </w:r>
      <w:r w:rsidRPr="00C20190">
        <w:rPr>
          <w:color w:val="231F20"/>
          <w:w w:val="85"/>
          <w:sz w:val="24"/>
          <w:szCs w:val="24"/>
        </w:rPr>
        <w:t>January</w:t>
      </w:r>
      <w:r w:rsidRPr="00C20190">
        <w:rPr>
          <w:color w:val="231F20"/>
          <w:spacing w:val="-39"/>
          <w:w w:val="85"/>
          <w:sz w:val="24"/>
          <w:szCs w:val="24"/>
        </w:rPr>
        <w:t xml:space="preserve"> </w:t>
      </w:r>
      <w:r w:rsidRPr="00C20190">
        <w:rPr>
          <w:color w:val="231F20"/>
          <w:w w:val="85"/>
          <w:sz w:val="24"/>
          <w:szCs w:val="24"/>
        </w:rPr>
        <w:t>21,</w:t>
      </w:r>
      <w:r w:rsidRPr="00C20190">
        <w:rPr>
          <w:color w:val="231F20"/>
          <w:spacing w:val="-39"/>
          <w:w w:val="85"/>
          <w:sz w:val="24"/>
          <w:szCs w:val="24"/>
        </w:rPr>
        <w:t xml:space="preserve"> </w:t>
      </w:r>
      <w:r w:rsidRPr="00C20190">
        <w:rPr>
          <w:color w:val="231F20"/>
          <w:w w:val="85"/>
          <w:sz w:val="24"/>
          <w:szCs w:val="24"/>
        </w:rPr>
        <w:t>2015).</w:t>
      </w:r>
    </w:p>
    <w:p w14:paraId="247CA588" w14:textId="77777777" w:rsidR="001D51E3" w:rsidRPr="00C20190" w:rsidRDefault="001D51E3" w:rsidP="00C20190">
      <w:pPr>
        <w:pStyle w:val="a6"/>
        <w:spacing w:before="240" w:line="25" w:lineRule="atLeast"/>
        <w:ind w:firstLine="380"/>
        <w:rPr>
          <w:rFonts w:ascii="Times New Roman" w:eastAsia="宋体" w:hAnsi="Times New Roman"/>
          <w:sz w:val="24"/>
          <w:szCs w:val="24"/>
        </w:rPr>
      </w:pPr>
    </w:p>
    <w:p w14:paraId="5CE7128B" w14:textId="77777777" w:rsidR="001D51E3" w:rsidRPr="00C20190" w:rsidRDefault="001D51E3" w:rsidP="00C20190">
      <w:pPr>
        <w:pStyle w:val="2"/>
        <w:keepNext w:val="0"/>
        <w:keepLines w:val="0"/>
        <w:numPr>
          <w:ilvl w:val="1"/>
          <w:numId w:val="32"/>
        </w:numPr>
        <w:tabs>
          <w:tab w:val="left" w:pos="1780"/>
        </w:tabs>
        <w:autoSpaceDE w:val="0"/>
        <w:autoSpaceDN w:val="0"/>
        <w:spacing w:beforeLines="0" w:before="240" w:after="0" w:line="25" w:lineRule="atLeast"/>
        <w:ind w:left="1779" w:hanging="541"/>
        <w:jc w:val="left"/>
        <w:rPr>
          <w:color w:val="231F20"/>
          <w:sz w:val="24"/>
          <w:szCs w:val="24"/>
        </w:rPr>
      </w:pPr>
      <w:bookmarkStart w:id="43" w:name="_Toc57905010"/>
      <w:bookmarkStart w:id="44" w:name="_Toc59708626"/>
      <w:r w:rsidRPr="00C20190">
        <w:rPr>
          <w:color w:val="231F20"/>
          <w:spacing w:val="-4"/>
          <w:w w:val="95"/>
          <w:sz w:val="24"/>
          <w:szCs w:val="24"/>
        </w:rPr>
        <w:t>U.S.</w:t>
      </w:r>
      <w:r w:rsidRPr="00C20190">
        <w:rPr>
          <w:color w:val="231F20"/>
          <w:spacing w:val="-20"/>
          <w:w w:val="95"/>
          <w:sz w:val="24"/>
          <w:szCs w:val="24"/>
        </w:rPr>
        <w:t xml:space="preserve"> </w:t>
      </w:r>
      <w:r w:rsidRPr="00C20190">
        <w:rPr>
          <w:color w:val="231F20"/>
          <w:w w:val="95"/>
          <w:sz w:val="24"/>
          <w:szCs w:val="24"/>
        </w:rPr>
        <w:t>Food</w:t>
      </w:r>
      <w:r w:rsidRPr="00C20190">
        <w:rPr>
          <w:color w:val="231F20"/>
          <w:spacing w:val="-20"/>
          <w:w w:val="95"/>
          <w:sz w:val="24"/>
          <w:szCs w:val="24"/>
        </w:rPr>
        <w:t xml:space="preserve"> </w:t>
      </w:r>
      <w:r w:rsidRPr="00C20190">
        <w:rPr>
          <w:color w:val="231F20"/>
          <w:w w:val="95"/>
          <w:sz w:val="24"/>
          <w:szCs w:val="24"/>
        </w:rPr>
        <w:t>and</w:t>
      </w:r>
      <w:r w:rsidRPr="00C20190">
        <w:rPr>
          <w:color w:val="231F20"/>
          <w:spacing w:val="-20"/>
          <w:w w:val="95"/>
          <w:sz w:val="24"/>
          <w:szCs w:val="24"/>
        </w:rPr>
        <w:t xml:space="preserve"> </w:t>
      </w:r>
      <w:r w:rsidRPr="00C20190">
        <w:rPr>
          <w:color w:val="231F20"/>
          <w:w w:val="95"/>
          <w:sz w:val="24"/>
          <w:szCs w:val="24"/>
        </w:rPr>
        <w:t>Drug</w:t>
      </w:r>
      <w:r w:rsidRPr="00C20190">
        <w:rPr>
          <w:color w:val="231F20"/>
          <w:spacing w:val="-19"/>
          <w:w w:val="95"/>
          <w:sz w:val="24"/>
          <w:szCs w:val="24"/>
        </w:rPr>
        <w:t xml:space="preserve"> </w:t>
      </w:r>
      <w:r w:rsidRPr="00C20190">
        <w:rPr>
          <w:color w:val="231F20"/>
          <w:w w:val="95"/>
          <w:sz w:val="24"/>
          <w:szCs w:val="24"/>
        </w:rPr>
        <w:t>Administration</w:t>
      </w:r>
      <w:bookmarkEnd w:id="43"/>
      <w:bookmarkEnd w:id="44"/>
    </w:p>
    <w:p w14:paraId="27BF4AEB" w14:textId="77777777" w:rsidR="001D51E3" w:rsidRPr="00C20190" w:rsidRDefault="001D51E3" w:rsidP="00C20190">
      <w:pPr>
        <w:pStyle w:val="a3"/>
        <w:numPr>
          <w:ilvl w:val="0"/>
          <w:numId w:val="37"/>
        </w:numPr>
        <w:tabs>
          <w:tab w:val="left" w:pos="1239"/>
          <w:tab w:val="left" w:pos="1240"/>
        </w:tabs>
        <w:autoSpaceDE w:val="0"/>
        <w:autoSpaceDN w:val="0"/>
        <w:spacing w:beforeLines="0" w:before="240" w:line="25" w:lineRule="atLeast"/>
        <w:ind w:right="1410" w:firstLineChars="0"/>
        <w:rPr>
          <w:sz w:val="24"/>
          <w:szCs w:val="24"/>
        </w:rPr>
      </w:pPr>
      <w:r w:rsidRPr="00C20190">
        <w:rPr>
          <w:i/>
          <w:color w:val="231F20"/>
          <w:w w:val="90"/>
          <w:sz w:val="24"/>
          <w:szCs w:val="24"/>
        </w:rPr>
        <w:t>Supplement</w:t>
      </w:r>
      <w:r w:rsidRPr="00C20190">
        <w:rPr>
          <w:i/>
          <w:color w:val="231F20"/>
          <w:spacing w:val="-23"/>
          <w:w w:val="90"/>
          <w:sz w:val="24"/>
          <w:szCs w:val="24"/>
        </w:rPr>
        <w:t xml:space="preserve"> </w:t>
      </w:r>
      <w:r w:rsidRPr="00C20190">
        <w:rPr>
          <w:i/>
          <w:color w:val="231F20"/>
          <w:w w:val="90"/>
          <w:sz w:val="24"/>
          <w:szCs w:val="24"/>
        </w:rPr>
        <w:t>to</w:t>
      </w:r>
      <w:r w:rsidRPr="00C20190">
        <w:rPr>
          <w:i/>
          <w:color w:val="231F20"/>
          <w:spacing w:val="-22"/>
          <w:w w:val="90"/>
          <w:sz w:val="24"/>
          <w:szCs w:val="24"/>
        </w:rPr>
        <w:t xml:space="preserve"> </w:t>
      </w:r>
      <w:r w:rsidRPr="00C20190">
        <w:rPr>
          <w:i/>
          <w:color w:val="231F20"/>
          <w:w w:val="90"/>
          <w:sz w:val="24"/>
          <w:szCs w:val="24"/>
        </w:rPr>
        <w:t>the</w:t>
      </w:r>
      <w:r w:rsidRPr="00C20190">
        <w:rPr>
          <w:i/>
          <w:color w:val="231F20"/>
          <w:spacing w:val="-22"/>
          <w:w w:val="90"/>
          <w:sz w:val="24"/>
          <w:szCs w:val="24"/>
        </w:rPr>
        <w:t xml:space="preserve"> </w:t>
      </w:r>
      <w:r w:rsidRPr="00C20190">
        <w:rPr>
          <w:i/>
          <w:color w:val="231F20"/>
          <w:w w:val="90"/>
          <w:sz w:val="24"/>
          <w:szCs w:val="24"/>
        </w:rPr>
        <w:t>Points</w:t>
      </w:r>
      <w:r w:rsidRPr="00C20190">
        <w:rPr>
          <w:i/>
          <w:color w:val="231F20"/>
          <w:spacing w:val="-23"/>
          <w:w w:val="90"/>
          <w:sz w:val="24"/>
          <w:szCs w:val="24"/>
        </w:rPr>
        <w:t xml:space="preserve"> </w:t>
      </w:r>
      <w:r w:rsidRPr="00C20190">
        <w:rPr>
          <w:i/>
          <w:color w:val="231F20"/>
          <w:w w:val="90"/>
          <w:sz w:val="24"/>
          <w:szCs w:val="24"/>
        </w:rPr>
        <w:t>to</w:t>
      </w:r>
      <w:r w:rsidRPr="00C20190">
        <w:rPr>
          <w:i/>
          <w:color w:val="231F20"/>
          <w:spacing w:val="-22"/>
          <w:w w:val="90"/>
          <w:sz w:val="24"/>
          <w:szCs w:val="24"/>
        </w:rPr>
        <w:t xml:space="preserve"> </w:t>
      </w:r>
      <w:r w:rsidRPr="00C20190">
        <w:rPr>
          <w:i/>
          <w:color w:val="231F20"/>
          <w:w w:val="90"/>
          <w:sz w:val="24"/>
          <w:szCs w:val="24"/>
        </w:rPr>
        <w:t>Consider</w:t>
      </w:r>
      <w:r w:rsidRPr="00C20190">
        <w:rPr>
          <w:i/>
          <w:color w:val="231F20"/>
          <w:spacing w:val="-22"/>
          <w:w w:val="90"/>
          <w:sz w:val="24"/>
          <w:szCs w:val="24"/>
        </w:rPr>
        <w:t xml:space="preserve"> </w:t>
      </w:r>
      <w:r w:rsidRPr="00C20190">
        <w:rPr>
          <w:i/>
          <w:color w:val="231F20"/>
          <w:w w:val="90"/>
          <w:sz w:val="24"/>
          <w:szCs w:val="24"/>
        </w:rPr>
        <w:t>in</w:t>
      </w:r>
      <w:r w:rsidRPr="00C20190">
        <w:rPr>
          <w:i/>
          <w:color w:val="231F20"/>
          <w:spacing w:val="-23"/>
          <w:w w:val="90"/>
          <w:sz w:val="24"/>
          <w:szCs w:val="24"/>
        </w:rPr>
        <w:t xml:space="preserve"> </w:t>
      </w:r>
      <w:r w:rsidRPr="00C20190">
        <w:rPr>
          <w:i/>
          <w:color w:val="231F20"/>
          <w:w w:val="90"/>
          <w:sz w:val="24"/>
          <w:szCs w:val="24"/>
        </w:rPr>
        <w:t>the</w:t>
      </w:r>
      <w:r w:rsidRPr="00C20190">
        <w:rPr>
          <w:i/>
          <w:color w:val="231F20"/>
          <w:spacing w:val="-22"/>
          <w:w w:val="90"/>
          <w:sz w:val="24"/>
          <w:szCs w:val="24"/>
        </w:rPr>
        <w:t xml:space="preserve"> </w:t>
      </w:r>
      <w:r w:rsidRPr="00C20190">
        <w:rPr>
          <w:i/>
          <w:color w:val="231F20"/>
          <w:w w:val="90"/>
          <w:sz w:val="24"/>
          <w:szCs w:val="24"/>
        </w:rPr>
        <w:t>Production</w:t>
      </w:r>
      <w:r w:rsidRPr="00C20190">
        <w:rPr>
          <w:i/>
          <w:color w:val="231F20"/>
          <w:spacing w:val="-22"/>
          <w:w w:val="90"/>
          <w:sz w:val="24"/>
          <w:szCs w:val="24"/>
        </w:rPr>
        <w:t xml:space="preserve"> </w:t>
      </w:r>
      <w:r w:rsidRPr="00C20190">
        <w:rPr>
          <w:i/>
          <w:color w:val="231F20"/>
          <w:w w:val="90"/>
          <w:sz w:val="24"/>
          <w:szCs w:val="24"/>
        </w:rPr>
        <w:t>and</w:t>
      </w:r>
      <w:r w:rsidRPr="00C20190">
        <w:rPr>
          <w:i/>
          <w:color w:val="231F20"/>
          <w:spacing w:val="-22"/>
          <w:w w:val="90"/>
          <w:sz w:val="24"/>
          <w:szCs w:val="24"/>
        </w:rPr>
        <w:t xml:space="preserve"> </w:t>
      </w:r>
      <w:r w:rsidRPr="00C20190">
        <w:rPr>
          <w:i/>
          <w:color w:val="231F20"/>
          <w:w w:val="90"/>
          <w:sz w:val="24"/>
          <w:szCs w:val="24"/>
        </w:rPr>
        <w:t>Testing</w:t>
      </w:r>
      <w:r w:rsidRPr="00C20190">
        <w:rPr>
          <w:i/>
          <w:color w:val="231F20"/>
          <w:spacing w:val="-23"/>
          <w:w w:val="90"/>
          <w:sz w:val="24"/>
          <w:szCs w:val="24"/>
        </w:rPr>
        <w:t xml:space="preserve"> </w:t>
      </w:r>
      <w:r w:rsidRPr="00C20190">
        <w:rPr>
          <w:i/>
          <w:color w:val="231F20"/>
          <w:w w:val="90"/>
          <w:sz w:val="24"/>
          <w:szCs w:val="24"/>
        </w:rPr>
        <w:t>of</w:t>
      </w:r>
      <w:r w:rsidRPr="00C20190">
        <w:rPr>
          <w:i/>
          <w:color w:val="231F20"/>
          <w:spacing w:val="-3"/>
          <w:w w:val="90"/>
          <w:sz w:val="24"/>
          <w:szCs w:val="24"/>
        </w:rPr>
        <w:t xml:space="preserve"> </w:t>
      </w:r>
      <w:r w:rsidRPr="00C20190">
        <w:rPr>
          <w:i/>
          <w:color w:val="231F20"/>
          <w:w w:val="90"/>
          <w:sz w:val="24"/>
          <w:szCs w:val="24"/>
        </w:rPr>
        <w:t>New</w:t>
      </w:r>
      <w:r w:rsidRPr="00C20190">
        <w:rPr>
          <w:i/>
          <w:color w:val="231F20"/>
          <w:spacing w:val="-22"/>
          <w:w w:val="90"/>
          <w:sz w:val="24"/>
          <w:szCs w:val="24"/>
        </w:rPr>
        <w:t xml:space="preserve"> </w:t>
      </w:r>
      <w:r w:rsidRPr="00C20190">
        <w:rPr>
          <w:i/>
          <w:color w:val="231F20"/>
          <w:w w:val="90"/>
          <w:sz w:val="24"/>
          <w:szCs w:val="24"/>
        </w:rPr>
        <w:lastRenderedPageBreak/>
        <w:t>Drugs</w:t>
      </w:r>
      <w:r w:rsidRPr="00C20190">
        <w:rPr>
          <w:i/>
          <w:color w:val="231F20"/>
          <w:spacing w:val="-22"/>
          <w:w w:val="90"/>
          <w:sz w:val="24"/>
          <w:szCs w:val="24"/>
        </w:rPr>
        <w:t xml:space="preserve"> </w:t>
      </w:r>
      <w:r w:rsidRPr="00C20190">
        <w:rPr>
          <w:i/>
          <w:color w:val="231F20"/>
          <w:w w:val="90"/>
          <w:sz w:val="24"/>
          <w:szCs w:val="24"/>
        </w:rPr>
        <w:t>and</w:t>
      </w:r>
      <w:r w:rsidRPr="00C20190">
        <w:rPr>
          <w:i/>
          <w:color w:val="231F20"/>
          <w:spacing w:val="-23"/>
          <w:w w:val="90"/>
          <w:sz w:val="24"/>
          <w:szCs w:val="24"/>
        </w:rPr>
        <w:t xml:space="preserve"> </w:t>
      </w:r>
      <w:r w:rsidRPr="00C20190">
        <w:rPr>
          <w:i/>
          <w:color w:val="231F20"/>
          <w:w w:val="90"/>
          <w:sz w:val="24"/>
          <w:szCs w:val="24"/>
        </w:rPr>
        <w:t>Biologics</w:t>
      </w:r>
      <w:r w:rsidRPr="00C20190">
        <w:rPr>
          <w:i/>
          <w:color w:val="231F20"/>
          <w:spacing w:val="-22"/>
          <w:w w:val="90"/>
          <w:sz w:val="24"/>
          <w:szCs w:val="24"/>
        </w:rPr>
        <w:t xml:space="preserve"> </w:t>
      </w:r>
      <w:r w:rsidRPr="00C20190">
        <w:rPr>
          <w:i/>
          <w:color w:val="231F20"/>
          <w:w w:val="90"/>
          <w:sz w:val="24"/>
          <w:szCs w:val="24"/>
        </w:rPr>
        <w:t>Produced</w:t>
      </w:r>
      <w:r w:rsidRPr="00C20190">
        <w:rPr>
          <w:i/>
          <w:color w:val="231F20"/>
          <w:spacing w:val="-22"/>
          <w:w w:val="90"/>
          <w:sz w:val="24"/>
          <w:szCs w:val="24"/>
        </w:rPr>
        <w:t xml:space="preserve"> </w:t>
      </w:r>
      <w:r w:rsidRPr="00C20190">
        <w:rPr>
          <w:i/>
          <w:color w:val="231F20"/>
          <w:w w:val="90"/>
          <w:sz w:val="24"/>
          <w:szCs w:val="24"/>
        </w:rPr>
        <w:t>by</w:t>
      </w:r>
      <w:r w:rsidRPr="00C20190">
        <w:rPr>
          <w:i/>
          <w:color w:val="231F20"/>
          <w:spacing w:val="-23"/>
          <w:w w:val="90"/>
          <w:sz w:val="24"/>
          <w:szCs w:val="24"/>
        </w:rPr>
        <w:t xml:space="preserve"> </w:t>
      </w:r>
      <w:proofErr w:type="spellStart"/>
      <w:r w:rsidRPr="00C20190">
        <w:rPr>
          <w:i/>
          <w:color w:val="231F20"/>
          <w:w w:val="90"/>
          <w:sz w:val="24"/>
          <w:szCs w:val="24"/>
        </w:rPr>
        <w:t>Recom</w:t>
      </w:r>
      <w:proofErr w:type="spellEnd"/>
      <w:r w:rsidRPr="00C20190">
        <w:rPr>
          <w:i/>
          <w:color w:val="231F20"/>
          <w:w w:val="90"/>
          <w:sz w:val="24"/>
          <w:szCs w:val="24"/>
        </w:rPr>
        <w:t xml:space="preserve">- </w:t>
      </w:r>
      <w:proofErr w:type="spellStart"/>
      <w:r w:rsidRPr="00C20190">
        <w:rPr>
          <w:i/>
          <w:color w:val="231F20"/>
          <w:w w:val="90"/>
          <w:sz w:val="24"/>
          <w:szCs w:val="24"/>
        </w:rPr>
        <w:t>binant</w:t>
      </w:r>
      <w:proofErr w:type="spellEnd"/>
      <w:r w:rsidRPr="00C20190">
        <w:rPr>
          <w:i/>
          <w:color w:val="231F20"/>
          <w:w w:val="90"/>
          <w:sz w:val="24"/>
          <w:szCs w:val="24"/>
        </w:rPr>
        <w:t xml:space="preserve"> </w:t>
      </w:r>
      <w:r w:rsidRPr="00C20190">
        <w:rPr>
          <w:i/>
          <w:color w:val="231F20"/>
          <w:spacing w:val="-3"/>
          <w:w w:val="90"/>
          <w:sz w:val="24"/>
          <w:szCs w:val="24"/>
        </w:rPr>
        <w:t xml:space="preserve">DNA Technology: </w:t>
      </w:r>
      <w:r w:rsidRPr="00C20190">
        <w:rPr>
          <w:i/>
          <w:color w:val="231F20"/>
          <w:w w:val="90"/>
          <w:sz w:val="24"/>
          <w:szCs w:val="24"/>
        </w:rPr>
        <w:t xml:space="preserve">Nucleic Acid Characterization and Genetic </w:t>
      </w:r>
      <w:r w:rsidRPr="00C20190">
        <w:rPr>
          <w:i/>
          <w:color w:val="231F20"/>
          <w:spacing w:val="-3"/>
          <w:w w:val="90"/>
          <w:sz w:val="24"/>
          <w:szCs w:val="24"/>
        </w:rPr>
        <w:t xml:space="preserve">Stability. </w:t>
      </w:r>
      <w:r w:rsidRPr="00C20190">
        <w:rPr>
          <w:b/>
          <w:color w:val="231F20"/>
          <w:spacing w:val="-5"/>
          <w:w w:val="90"/>
          <w:sz w:val="24"/>
          <w:szCs w:val="24"/>
        </w:rPr>
        <w:t xml:space="preserve">U.S. </w:t>
      </w:r>
      <w:r w:rsidRPr="00C20190">
        <w:rPr>
          <w:b/>
          <w:color w:val="231F20"/>
          <w:spacing w:val="-3"/>
          <w:w w:val="90"/>
          <w:sz w:val="24"/>
          <w:szCs w:val="24"/>
        </w:rPr>
        <w:t xml:space="preserve">Food </w:t>
      </w:r>
      <w:r w:rsidRPr="00C20190">
        <w:rPr>
          <w:b/>
          <w:color w:val="231F20"/>
          <w:w w:val="90"/>
          <w:sz w:val="24"/>
          <w:szCs w:val="24"/>
        </w:rPr>
        <w:t xml:space="preserve">and Drug </w:t>
      </w:r>
      <w:proofErr w:type="spellStart"/>
      <w:r w:rsidRPr="00C20190">
        <w:rPr>
          <w:b/>
          <w:color w:val="231F20"/>
          <w:w w:val="90"/>
          <w:sz w:val="24"/>
          <w:szCs w:val="24"/>
        </w:rPr>
        <w:t>Administra</w:t>
      </w:r>
      <w:proofErr w:type="spellEnd"/>
      <w:r w:rsidRPr="00C20190">
        <w:rPr>
          <w:b/>
          <w:color w:val="231F20"/>
          <w:w w:val="90"/>
          <w:sz w:val="24"/>
          <w:szCs w:val="24"/>
        </w:rPr>
        <w:t xml:space="preserve">- </w:t>
      </w:r>
      <w:r w:rsidRPr="00C20190">
        <w:rPr>
          <w:b/>
          <w:color w:val="231F20"/>
          <w:spacing w:val="-2"/>
          <w:w w:val="80"/>
          <w:sz w:val="24"/>
          <w:szCs w:val="24"/>
        </w:rPr>
        <w:t>tion.</w:t>
      </w:r>
      <w:r w:rsidRPr="00C20190">
        <w:rPr>
          <w:color w:val="231F20"/>
          <w:spacing w:val="-2"/>
          <w:w w:val="80"/>
          <w:sz w:val="24"/>
          <w:szCs w:val="24"/>
        </w:rPr>
        <w:t xml:space="preserve">1992. </w:t>
      </w:r>
      <w:hyperlink r:id="rId33">
        <w:r w:rsidRPr="00C20190">
          <w:rPr>
            <w:color w:val="231F20"/>
            <w:spacing w:val="-2"/>
            <w:w w:val="80"/>
            <w:sz w:val="24"/>
            <w:szCs w:val="24"/>
          </w:rPr>
          <w:t>http://www.fda.gov/downloads/BiologicsBloodVaccines/GuidanceComplianceRegulatoryInfor-</w:t>
        </w:r>
      </w:hyperlink>
      <w:r w:rsidRPr="00C20190">
        <w:rPr>
          <w:color w:val="231F20"/>
          <w:spacing w:val="-2"/>
          <w:w w:val="80"/>
          <w:sz w:val="24"/>
          <w:szCs w:val="24"/>
        </w:rPr>
        <w:t xml:space="preserve"> </w:t>
      </w:r>
      <w:proofErr w:type="spellStart"/>
      <w:r w:rsidRPr="00C20190">
        <w:rPr>
          <w:color w:val="231F20"/>
          <w:w w:val="85"/>
          <w:sz w:val="24"/>
          <w:szCs w:val="24"/>
        </w:rPr>
        <w:t>mation</w:t>
      </w:r>
      <w:proofErr w:type="spellEnd"/>
      <w:r w:rsidRPr="00C20190">
        <w:rPr>
          <w:color w:val="231F20"/>
          <w:w w:val="85"/>
          <w:sz w:val="24"/>
          <w:szCs w:val="24"/>
        </w:rPr>
        <w:t>/</w:t>
      </w:r>
      <w:proofErr w:type="spellStart"/>
      <w:r w:rsidRPr="00C20190">
        <w:rPr>
          <w:color w:val="231F20"/>
          <w:w w:val="85"/>
          <w:sz w:val="24"/>
          <w:szCs w:val="24"/>
        </w:rPr>
        <w:t>OtherRecommendationsforManufacturers</w:t>
      </w:r>
      <w:proofErr w:type="spellEnd"/>
      <w:r w:rsidRPr="00C20190">
        <w:rPr>
          <w:color w:val="231F20"/>
          <w:w w:val="85"/>
          <w:sz w:val="24"/>
          <w:szCs w:val="24"/>
        </w:rPr>
        <w:t>/UCM062777.pdf</w:t>
      </w:r>
      <w:r w:rsidRPr="00C20190">
        <w:rPr>
          <w:color w:val="231F20"/>
          <w:spacing w:val="-30"/>
          <w:w w:val="85"/>
          <w:sz w:val="24"/>
          <w:szCs w:val="24"/>
        </w:rPr>
        <w:t xml:space="preserve"> </w:t>
      </w:r>
      <w:r w:rsidRPr="00C20190">
        <w:rPr>
          <w:color w:val="231F20"/>
          <w:w w:val="85"/>
          <w:sz w:val="24"/>
          <w:szCs w:val="24"/>
        </w:rPr>
        <w:t>(accessed</w:t>
      </w:r>
      <w:r w:rsidRPr="00C20190">
        <w:rPr>
          <w:color w:val="231F20"/>
          <w:spacing w:val="-37"/>
          <w:w w:val="85"/>
          <w:sz w:val="24"/>
          <w:szCs w:val="24"/>
        </w:rPr>
        <w:t xml:space="preserve"> </w:t>
      </w:r>
      <w:r w:rsidRPr="00C20190">
        <w:rPr>
          <w:color w:val="231F20"/>
          <w:w w:val="85"/>
          <w:sz w:val="24"/>
          <w:szCs w:val="24"/>
        </w:rPr>
        <w:t>January</w:t>
      </w:r>
      <w:r w:rsidRPr="00C20190">
        <w:rPr>
          <w:color w:val="231F20"/>
          <w:spacing w:val="-38"/>
          <w:w w:val="85"/>
          <w:sz w:val="24"/>
          <w:szCs w:val="24"/>
        </w:rPr>
        <w:t xml:space="preserve"> </w:t>
      </w:r>
      <w:r w:rsidRPr="00C20190">
        <w:rPr>
          <w:color w:val="231F20"/>
          <w:w w:val="85"/>
          <w:sz w:val="24"/>
          <w:szCs w:val="24"/>
        </w:rPr>
        <w:t>21,</w:t>
      </w:r>
      <w:r w:rsidRPr="00C20190">
        <w:rPr>
          <w:color w:val="231F20"/>
          <w:spacing w:val="-38"/>
          <w:w w:val="85"/>
          <w:sz w:val="24"/>
          <w:szCs w:val="24"/>
        </w:rPr>
        <w:t xml:space="preserve"> </w:t>
      </w:r>
      <w:r w:rsidRPr="00C20190">
        <w:rPr>
          <w:color w:val="231F20"/>
          <w:w w:val="85"/>
          <w:sz w:val="24"/>
          <w:szCs w:val="24"/>
        </w:rPr>
        <w:t>2015).</w:t>
      </w:r>
    </w:p>
    <w:p w14:paraId="70A9ECD7" w14:textId="77777777" w:rsidR="001D51E3" w:rsidRPr="00C20190" w:rsidRDefault="001D51E3" w:rsidP="00C20190">
      <w:pPr>
        <w:pStyle w:val="a3"/>
        <w:numPr>
          <w:ilvl w:val="0"/>
          <w:numId w:val="37"/>
        </w:numPr>
        <w:tabs>
          <w:tab w:val="left" w:pos="1240"/>
        </w:tabs>
        <w:autoSpaceDE w:val="0"/>
        <w:autoSpaceDN w:val="0"/>
        <w:spacing w:beforeLines="0" w:before="240" w:line="25" w:lineRule="atLeast"/>
        <w:ind w:right="1417" w:firstLineChars="0"/>
        <w:rPr>
          <w:sz w:val="24"/>
          <w:szCs w:val="24"/>
        </w:rPr>
      </w:pPr>
      <w:r w:rsidRPr="00C20190">
        <w:rPr>
          <w:i/>
          <w:color w:val="231F20"/>
          <w:w w:val="90"/>
          <w:sz w:val="24"/>
          <w:szCs w:val="24"/>
        </w:rPr>
        <w:t>Points</w:t>
      </w:r>
      <w:r w:rsidRPr="00C20190">
        <w:rPr>
          <w:i/>
          <w:color w:val="231F20"/>
          <w:spacing w:val="-17"/>
          <w:w w:val="90"/>
          <w:sz w:val="24"/>
          <w:szCs w:val="24"/>
        </w:rPr>
        <w:t xml:space="preserve"> </w:t>
      </w:r>
      <w:r w:rsidRPr="00C20190">
        <w:rPr>
          <w:i/>
          <w:color w:val="231F20"/>
          <w:w w:val="90"/>
          <w:sz w:val="24"/>
          <w:szCs w:val="24"/>
        </w:rPr>
        <w:t>to</w:t>
      </w:r>
      <w:r w:rsidRPr="00C20190">
        <w:rPr>
          <w:i/>
          <w:color w:val="231F20"/>
          <w:spacing w:val="-16"/>
          <w:w w:val="90"/>
          <w:sz w:val="24"/>
          <w:szCs w:val="24"/>
        </w:rPr>
        <w:t xml:space="preserve"> </w:t>
      </w:r>
      <w:r w:rsidRPr="00C20190">
        <w:rPr>
          <w:i/>
          <w:color w:val="231F20"/>
          <w:w w:val="90"/>
          <w:sz w:val="24"/>
          <w:szCs w:val="24"/>
        </w:rPr>
        <w:t>Consider</w:t>
      </w:r>
      <w:r w:rsidRPr="00C20190">
        <w:rPr>
          <w:i/>
          <w:color w:val="231F20"/>
          <w:spacing w:val="-16"/>
          <w:w w:val="90"/>
          <w:sz w:val="24"/>
          <w:szCs w:val="24"/>
        </w:rPr>
        <w:t xml:space="preserve"> </w:t>
      </w:r>
      <w:r w:rsidRPr="00C20190">
        <w:rPr>
          <w:i/>
          <w:color w:val="231F20"/>
          <w:w w:val="90"/>
          <w:sz w:val="24"/>
          <w:szCs w:val="24"/>
        </w:rPr>
        <w:t>in</w:t>
      </w:r>
      <w:r w:rsidRPr="00C20190">
        <w:rPr>
          <w:i/>
          <w:color w:val="231F20"/>
          <w:spacing w:val="-16"/>
          <w:w w:val="90"/>
          <w:sz w:val="24"/>
          <w:szCs w:val="24"/>
        </w:rPr>
        <w:t xml:space="preserve"> </w:t>
      </w:r>
      <w:r w:rsidRPr="00C20190">
        <w:rPr>
          <w:i/>
          <w:color w:val="231F20"/>
          <w:w w:val="90"/>
          <w:sz w:val="24"/>
          <w:szCs w:val="24"/>
        </w:rPr>
        <w:t>the</w:t>
      </w:r>
      <w:r w:rsidRPr="00C20190">
        <w:rPr>
          <w:i/>
          <w:color w:val="231F20"/>
          <w:spacing w:val="-16"/>
          <w:w w:val="90"/>
          <w:sz w:val="24"/>
          <w:szCs w:val="24"/>
        </w:rPr>
        <w:t xml:space="preserve"> </w:t>
      </w:r>
      <w:r w:rsidRPr="00C20190">
        <w:rPr>
          <w:i/>
          <w:color w:val="231F20"/>
          <w:w w:val="90"/>
          <w:sz w:val="24"/>
          <w:szCs w:val="24"/>
        </w:rPr>
        <w:t>Characterization</w:t>
      </w:r>
      <w:r w:rsidRPr="00C20190">
        <w:rPr>
          <w:i/>
          <w:color w:val="231F20"/>
          <w:spacing w:val="-17"/>
          <w:w w:val="90"/>
          <w:sz w:val="24"/>
          <w:szCs w:val="24"/>
        </w:rPr>
        <w:t xml:space="preserve"> </w:t>
      </w:r>
      <w:r w:rsidRPr="00C20190">
        <w:rPr>
          <w:i/>
          <w:color w:val="231F20"/>
          <w:w w:val="90"/>
          <w:sz w:val="24"/>
          <w:szCs w:val="24"/>
        </w:rPr>
        <w:t>of</w:t>
      </w:r>
      <w:r w:rsidRPr="00C20190">
        <w:rPr>
          <w:i/>
          <w:color w:val="231F20"/>
          <w:spacing w:val="9"/>
          <w:w w:val="90"/>
          <w:sz w:val="24"/>
          <w:szCs w:val="24"/>
        </w:rPr>
        <w:t xml:space="preserve"> </w:t>
      </w:r>
      <w:r w:rsidRPr="00C20190">
        <w:rPr>
          <w:i/>
          <w:color w:val="231F20"/>
          <w:w w:val="90"/>
          <w:sz w:val="24"/>
          <w:szCs w:val="24"/>
        </w:rPr>
        <w:t>Cell</w:t>
      </w:r>
      <w:r w:rsidRPr="00C20190">
        <w:rPr>
          <w:i/>
          <w:color w:val="231F20"/>
          <w:spacing w:val="-17"/>
          <w:w w:val="90"/>
          <w:sz w:val="24"/>
          <w:szCs w:val="24"/>
        </w:rPr>
        <w:t xml:space="preserve"> </w:t>
      </w:r>
      <w:r w:rsidRPr="00C20190">
        <w:rPr>
          <w:i/>
          <w:color w:val="231F20"/>
          <w:w w:val="90"/>
          <w:sz w:val="24"/>
          <w:szCs w:val="24"/>
        </w:rPr>
        <w:t>Lines</w:t>
      </w:r>
      <w:r w:rsidRPr="00C20190">
        <w:rPr>
          <w:i/>
          <w:color w:val="231F20"/>
          <w:spacing w:val="-16"/>
          <w:w w:val="90"/>
          <w:sz w:val="24"/>
          <w:szCs w:val="24"/>
        </w:rPr>
        <w:t xml:space="preserve"> </w:t>
      </w:r>
      <w:r w:rsidRPr="00C20190">
        <w:rPr>
          <w:i/>
          <w:color w:val="231F20"/>
          <w:w w:val="90"/>
          <w:sz w:val="24"/>
          <w:szCs w:val="24"/>
        </w:rPr>
        <w:t>Used</w:t>
      </w:r>
      <w:r w:rsidRPr="00C20190">
        <w:rPr>
          <w:i/>
          <w:color w:val="231F20"/>
          <w:spacing w:val="-16"/>
          <w:w w:val="90"/>
          <w:sz w:val="24"/>
          <w:szCs w:val="24"/>
        </w:rPr>
        <w:t xml:space="preserve"> </w:t>
      </w:r>
      <w:r w:rsidRPr="00C20190">
        <w:rPr>
          <w:i/>
          <w:color w:val="231F20"/>
          <w:w w:val="90"/>
          <w:sz w:val="24"/>
          <w:szCs w:val="24"/>
        </w:rPr>
        <w:t>to</w:t>
      </w:r>
      <w:r w:rsidRPr="00C20190">
        <w:rPr>
          <w:i/>
          <w:color w:val="231F20"/>
          <w:spacing w:val="-16"/>
          <w:w w:val="90"/>
          <w:sz w:val="24"/>
          <w:szCs w:val="24"/>
        </w:rPr>
        <w:t xml:space="preserve"> </w:t>
      </w:r>
      <w:r w:rsidRPr="00C20190">
        <w:rPr>
          <w:i/>
          <w:color w:val="231F20"/>
          <w:w w:val="90"/>
          <w:sz w:val="24"/>
          <w:szCs w:val="24"/>
        </w:rPr>
        <w:t>Product</w:t>
      </w:r>
      <w:r w:rsidRPr="00C20190">
        <w:rPr>
          <w:i/>
          <w:color w:val="231F20"/>
          <w:spacing w:val="-16"/>
          <w:w w:val="90"/>
          <w:sz w:val="24"/>
          <w:szCs w:val="24"/>
        </w:rPr>
        <w:t xml:space="preserve"> </w:t>
      </w:r>
      <w:r w:rsidRPr="00C20190">
        <w:rPr>
          <w:i/>
          <w:color w:val="231F20"/>
          <w:w w:val="90"/>
          <w:sz w:val="24"/>
          <w:szCs w:val="24"/>
        </w:rPr>
        <w:t>Biologicals.</w:t>
      </w:r>
      <w:r w:rsidRPr="00C20190">
        <w:rPr>
          <w:i/>
          <w:color w:val="231F20"/>
          <w:spacing w:val="-17"/>
          <w:w w:val="90"/>
          <w:sz w:val="24"/>
          <w:szCs w:val="24"/>
        </w:rPr>
        <w:t xml:space="preserve"> </w:t>
      </w:r>
      <w:r w:rsidRPr="00C20190">
        <w:rPr>
          <w:b/>
          <w:color w:val="231F20"/>
          <w:spacing w:val="-5"/>
          <w:w w:val="90"/>
          <w:sz w:val="24"/>
          <w:szCs w:val="24"/>
        </w:rPr>
        <w:t>U.S.</w:t>
      </w:r>
      <w:r w:rsidRPr="00C20190">
        <w:rPr>
          <w:b/>
          <w:color w:val="231F20"/>
          <w:spacing w:val="-7"/>
          <w:w w:val="90"/>
          <w:sz w:val="24"/>
          <w:szCs w:val="24"/>
        </w:rPr>
        <w:t xml:space="preserve"> </w:t>
      </w:r>
      <w:r w:rsidRPr="00C20190">
        <w:rPr>
          <w:b/>
          <w:color w:val="231F20"/>
          <w:spacing w:val="-3"/>
          <w:w w:val="90"/>
          <w:sz w:val="24"/>
          <w:szCs w:val="24"/>
        </w:rPr>
        <w:t>Food</w:t>
      </w:r>
      <w:r w:rsidRPr="00C20190">
        <w:rPr>
          <w:b/>
          <w:color w:val="231F20"/>
          <w:spacing w:val="-8"/>
          <w:w w:val="90"/>
          <w:sz w:val="24"/>
          <w:szCs w:val="24"/>
        </w:rPr>
        <w:t xml:space="preserve"> </w:t>
      </w:r>
      <w:r w:rsidRPr="00C20190">
        <w:rPr>
          <w:b/>
          <w:color w:val="231F20"/>
          <w:w w:val="90"/>
          <w:sz w:val="24"/>
          <w:szCs w:val="24"/>
        </w:rPr>
        <w:t>and</w:t>
      </w:r>
      <w:r w:rsidRPr="00C20190">
        <w:rPr>
          <w:b/>
          <w:color w:val="231F20"/>
          <w:spacing w:val="-8"/>
          <w:w w:val="90"/>
          <w:sz w:val="24"/>
          <w:szCs w:val="24"/>
        </w:rPr>
        <w:t xml:space="preserve"> </w:t>
      </w:r>
      <w:r w:rsidRPr="00C20190">
        <w:rPr>
          <w:b/>
          <w:color w:val="231F20"/>
          <w:w w:val="90"/>
          <w:sz w:val="24"/>
          <w:szCs w:val="24"/>
        </w:rPr>
        <w:t>Drug</w:t>
      </w:r>
      <w:r w:rsidRPr="00C20190">
        <w:rPr>
          <w:b/>
          <w:color w:val="231F20"/>
          <w:spacing w:val="-8"/>
          <w:w w:val="90"/>
          <w:sz w:val="24"/>
          <w:szCs w:val="24"/>
        </w:rPr>
        <w:t xml:space="preserve"> </w:t>
      </w:r>
      <w:proofErr w:type="spellStart"/>
      <w:r w:rsidRPr="00C20190">
        <w:rPr>
          <w:b/>
          <w:color w:val="231F20"/>
          <w:w w:val="90"/>
          <w:sz w:val="24"/>
          <w:szCs w:val="24"/>
        </w:rPr>
        <w:t>Adminis</w:t>
      </w:r>
      <w:proofErr w:type="spellEnd"/>
      <w:r w:rsidRPr="00C20190">
        <w:rPr>
          <w:b/>
          <w:color w:val="231F20"/>
          <w:w w:val="90"/>
          <w:sz w:val="24"/>
          <w:szCs w:val="24"/>
        </w:rPr>
        <w:t xml:space="preserve">- </w:t>
      </w:r>
      <w:proofErr w:type="spellStart"/>
      <w:r w:rsidRPr="00C20190">
        <w:rPr>
          <w:b/>
          <w:color w:val="231F20"/>
          <w:w w:val="80"/>
          <w:sz w:val="24"/>
          <w:szCs w:val="24"/>
        </w:rPr>
        <w:t>tration</w:t>
      </w:r>
      <w:proofErr w:type="spellEnd"/>
      <w:r w:rsidRPr="00C20190">
        <w:rPr>
          <w:b/>
          <w:color w:val="231F20"/>
          <w:w w:val="80"/>
          <w:sz w:val="24"/>
          <w:szCs w:val="24"/>
        </w:rPr>
        <w:t xml:space="preserve">. </w:t>
      </w:r>
      <w:r w:rsidRPr="00C20190">
        <w:rPr>
          <w:color w:val="231F20"/>
          <w:w w:val="80"/>
          <w:sz w:val="24"/>
          <w:szCs w:val="24"/>
        </w:rPr>
        <w:t xml:space="preserve">1993. </w:t>
      </w:r>
      <w:hyperlink r:id="rId34">
        <w:r w:rsidRPr="00C20190">
          <w:rPr>
            <w:color w:val="231F20"/>
            <w:spacing w:val="-3"/>
            <w:w w:val="80"/>
            <w:sz w:val="24"/>
            <w:szCs w:val="24"/>
          </w:rPr>
          <w:t>http://www.fda.gov/downloads/BiologicsBloodVaccines/SafetyAv</w:t>
        </w:r>
        <w:r w:rsidRPr="00C20190">
          <w:rPr>
            <w:smallCaps/>
            <w:color w:val="231F20"/>
            <w:spacing w:val="-3"/>
            <w:w w:val="80"/>
            <w:sz w:val="24"/>
            <w:szCs w:val="24"/>
          </w:rPr>
          <w:t>ailability/UCM162863.pdf</w:t>
        </w:r>
      </w:hyperlink>
      <w:r w:rsidRPr="00C20190">
        <w:rPr>
          <w:color w:val="231F20"/>
          <w:spacing w:val="-3"/>
          <w:w w:val="80"/>
          <w:sz w:val="24"/>
          <w:szCs w:val="24"/>
        </w:rPr>
        <w:t xml:space="preserve"> </w:t>
      </w:r>
      <w:r w:rsidRPr="00C20190">
        <w:rPr>
          <w:color w:val="231F20"/>
          <w:w w:val="90"/>
          <w:sz w:val="24"/>
          <w:szCs w:val="24"/>
        </w:rPr>
        <w:t>(accessed</w:t>
      </w:r>
      <w:r w:rsidRPr="00C20190">
        <w:rPr>
          <w:color w:val="231F20"/>
          <w:spacing w:val="-19"/>
          <w:w w:val="90"/>
          <w:sz w:val="24"/>
          <w:szCs w:val="24"/>
        </w:rPr>
        <w:t xml:space="preserve"> </w:t>
      </w:r>
      <w:r w:rsidRPr="00C20190">
        <w:rPr>
          <w:color w:val="231F20"/>
          <w:w w:val="90"/>
          <w:sz w:val="24"/>
          <w:szCs w:val="24"/>
        </w:rPr>
        <w:t>January</w:t>
      </w:r>
      <w:r w:rsidRPr="00C20190">
        <w:rPr>
          <w:color w:val="231F20"/>
          <w:spacing w:val="-18"/>
          <w:w w:val="90"/>
          <w:sz w:val="24"/>
          <w:szCs w:val="24"/>
        </w:rPr>
        <w:t xml:space="preserve"> </w:t>
      </w:r>
      <w:r w:rsidRPr="00C20190">
        <w:rPr>
          <w:color w:val="231F20"/>
          <w:w w:val="90"/>
          <w:sz w:val="24"/>
          <w:szCs w:val="24"/>
        </w:rPr>
        <w:t>21,</w:t>
      </w:r>
      <w:r w:rsidRPr="00C20190">
        <w:rPr>
          <w:color w:val="231F20"/>
          <w:spacing w:val="-19"/>
          <w:w w:val="90"/>
          <w:sz w:val="24"/>
          <w:szCs w:val="24"/>
        </w:rPr>
        <w:t xml:space="preserve"> </w:t>
      </w:r>
      <w:r w:rsidRPr="00C20190">
        <w:rPr>
          <w:color w:val="231F20"/>
          <w:w w:val="90"/>
          <w:sz w:val="24"/>
          <w:szCs w:val="24"/>
        </w:rPr>
        <w:t>2015).</w:t>
      </w:r>
    </w:p>
    <w:p w14:paraId="41EFDB48" w14:textId="77777777" w:rsidR="001D51E3" w:rsidRPr="00C20190" w:rsidRDefault="001D51E3" w:rsidP="00C20190">
      <w:pPr>
        <w:pStyle w:val="a3"/>
        <w:numPr>
          <w:ilvl w:val="0"/>
          <w:numId w:val="37"/>
        </w:numPr>
        <w:tabs>
          <w:tab w:val="left" w:pos="1239"/>
          <w:tab w:val="left" w:pos="1240"/>
        </w:tabs>
        <w:autoSpaceDE w:val="0"/>
        <w:autoSpaceDN w:val="0"/>
        <w:spacing w:beforeLines="0" w:before="240" w:line="25" w:lineRule="atLeast"/>
        <w:ind w:firstLineChars="0" w:hanging="361"/>
        <w:rPr>
          <w:b/>
          <w:sz w:val="24"/>
          <w:szCs w:val="24"/>
        </w:rPr>
      </w:pPr>
      <w:r w:rsidRPr="00C20190">
        <w:rPr>
          <w:i/>
          <w:color w:val="231F20"/>
          <w:sz w:val="24"/>
          <w:szCs w:val="24"/>
        </w:rPr>
        <w:t>Guidance</w:t>
      </w:r>
      <w:r w:rsidRPr="00C20190">
        <w:rPr>
          <w:i/>
          <w:color w:val="231F20"/>
          <w:spacing w:val="-32"/>
          <w:sz w:val="24"/>
          <w:szCs w:val="24"/>
        </w:rPr>
        <w:t xml:space="preserve"> </w:t>
      </w:r>
      <w:r w:rsidRPr="00C20190">
        <w:rPr>
          <w:i/>
          <w:color w:val="231F20"/>
          <w:sz w:val="24"/>
          <w:szCs w:val="24"/>
        </w:rPr>
        <w:t>for</w:t>
      </w:r>
      <w:r w:rsidRPr="00C20190">
        <w:rPr>
          <w:i/>
          <w:color w:val="231F20"/>
          <w:spacing w:val="-32"/>
          <w:sz w:val="24"/>
          <w:szCs w:val="24"/>
        </w:rPr>
        <w:t xml:space="preserve"> </w:t>
      </w:r>
      <w:r w:rsidRPr="00C20190">
        <w:rPr>
          <w:i/>
          <w:color w:val="231F20"/>
          <w:sz w:val="24"/>
          <w:szCs w:val="24"/>
        </w:rPr>
        <w:t>Industry:</w:t>
      </w:r>
      <w:r w:rsidRPr="00C20190">
        <w:rPr>
          <w:i/>
          <w:color w:val="231F20"/>
          <w:spacing w:val="-31"/>
          <w:sz w:val="24"/>
          <w:szCs w:val="24"/>
        </w:rPr>
        <w:t xml:space="preserve"> </w:t>
      </w:r>
      <w:r w:rsidRPr="00C20190">
        <w:rPr>
          <w:i/>
          <w:color w:val="231F20"/>
          <w:sz w:val="24"/>
          <w:szCs w:val="24"/>
        </w:rPr>
        <w:t>Process</w:t>
      </w:r>
      <w:r w:rsidRPr="00C20190">
        <w:rPr>
          <w:i/>
          <w:color w:val="231F20"/>
          <w:spacing w:val="-32"/>
          <w:sz w:val="24"/>
          <w:szCs w:val="24"/>
        </w:rPr>
        <w:t xml:space="preserve"> </w:t>
      </w:r>
      <w:r w:rsidRPr="00C20190">
        <w:rPr>
          <w:i/>
          <w:color w:val="231F20"/>
          <w:spacing w:val="-3"/>
          <w:sz w:val="24"/>
          <w:szCs w:val="24"/>
        </w:rPr>
        <w:t>Validation:</w:t>
      </w:r>
      <w:r w:rsidRPr="00C20190">
        <w:rPr>
          <w:i/>
          <w:color w:val="231F20"/>
          <w:spacing w:val="-32"/>
          <w:sz w:val="24"/>
          <w:szCs w:val="24"/>
        </w:rPr>
        <w:t xml:space="preserve"> </w:t>
      </w:r>
      <w:r w:rsidRPr="00C20190">
        <w:rPr>
          <w:i/>
          <w:color w:val="231F20"/>
          <w:sz w:val="24"/>
          <w:szCs w:val="24"/>
        </w:rPr>
        <w:t>General</w:t>
      </w:r>
      <w:r w:rsidRPr="00C20190">
        <w:rPr>
          <w:i/>
          <w:color w:val="231F20"/>
          <w:spacing w:val="-31"/>
          <w:sz w:val="24"/>
          <w:szCs w:val="24"/>
        </w:rPr>
        <w:t xml:space="preserve"> </w:t>
      </w:r>
      <w:r w:rsidRPr="00C20190">
        <w:rPr>
          <w:i/>
          <w:color w:val="231F20"/>
          <w:sz w:val="24"/>
          <w:szCs w:val="24"/>
        </w:rPr>
        <w:t>Principles</w:t>
      </w:r>
      <w:r w:rsidRPr="00C20190">
        <w:rPr>
          <w:i/>
          <w:color w:val="231F20"/>
          <w:spacing w:val="-32"/>
          <w:sz w:val="24"/>
          <w:szCs w:val="24"/>
        </w:rPr>
        <w:t xml:space="preserve"> </w:t>
      </w:r>
      <w:r w:rsidRPr="00C20190">
        <w:rPr>
          <w:i/>
          <w:color w:val="231F20"/>
          <w:sz w:val="24"/>
          <w:szCs w:val="24"/>
        </w:rPr>
        <w:t>and</w:t>
      </w:r>
      <w:r w:rsidRPr="00C20190">
        <w:rPr>
          <w:i/>
          <w:color w:val="231F20"/>
          <w:spacing w:val="-31"/>
          <w:sz w:val="24"/>
          <w:szCs w:val="24"/>
        </w:rPr>
        <w:t xml:space="preserve"> </w:t>
      </w:r>
      <w:r w:rsidRPr="00C20190">
        <w:rPr>
          <w:i/>
          <w:color w:val="231F20"/>
          <w:sz w:val="24"/>
          <w:szCs w:val="24"/>
        </w:rPr>
        <w:t>Practices.</w:t>
      </w:r>
      <w:r w:rsidRPr="00C20190">
        <w:rPr>
          <w:i/>
          <w:color w:val="231F20"/>
          <w:spacing w:val="-32"/>
          <w:sz w:val="24"/>
          <w:szCs w:val="24"/>
        </w:rPr>
        <w:t xml:space="preserve"> </w:t>
      </w:r>
      <w:r w:rsidRPr="00C20190">
        <w:rPr>
          <w:b/>
          <w:color w:val="231F20"/>
          <w:spacing w:val="-5"/>
          <w:sz w:val="24"/>
          <w:szCs w:val="24"/>
        </w:rPr>
        <w:t>U.S.</w:t>
      </w:r>
      <w:r w:rsidRPr="00C20190">
        <w:rPr>
          <w:b/>
          <w:color w:val="231F20"/>
          <w:spacing w:val="-24"/>
          <w:sz w:val="24"/>
          <w:szCs w:val="24"/>
        </w:rPr>
        <w:t xml:space="preserve"> </w:t>
      </w:r>
      <w:r w:rsidRPr="00C20190">
        <w:rPr>
          <w:b/>
          <w:color w:val="231F20"/>
          <w:spacing w:val="-3"/>
          <w:sz w:val="24"/>
          <w:szCs w:val="24"/>
        </w:rPr>
        <w:t>Food</w:t>
      </w:r>
      <w:r w:rsidRPr="00C20190">
        <w:rPr>
          <w:b/>
          <w:color w:val="231F20"/>
          <w:spacing w:val="-23"/>
          <w:sz w:val="24"/>
          <w:szCs w:val="24"/>
        </w:rPr>
        <w:t xml:space="preserve"> </w:t>
      </w:r>
      <w:r w:rsidRPr="00C20190">
        <w:rPr>
          <w:b/>
          <w:color w:val="231F20"/>
          <w:sz w:val="24"/>
          <w:szCs w:val="24"/>
        </w:rPr>
        <w:t>and</w:t>
      </w:r>
      <w:r w:rsidRPr="00C20190">
        <w:rPr>
          <w:b/>
          <w:color w:val="231F20"/>
          <w:spacing w:val="-24"/>
          <w:sz w:val="24"/>
          <w:szCs w:val="24"/>
        </w:rPr>
        <w:t xml:space="preserve"> </w:t>
      </w:r>
      <w:r w:rsidRPr="00C20190">
        <w:rPr>
          <w:b/>
          <w:color w:val="231F20"/>
          <w:sz w:val="24"/>
          <w:szCs w:val="24"/>
        </w:rPr>
        <w:t>Drug</w:t>
      </w:r>
      <w:r w:rsidRPr="00C20190">
        <w:rPr>
          <w:b/>
          <w:color w:val="231F20"/>
          <w:spacing w:val="-24"/>
          <w:sz w:val="24"/>
          <w:szCs w:val="24"/>
        </w:rPr>
        <w:t xml:space="preserve"> </w:t>
      </w:r>
      <w:r w:rsidRPr="00C20190">
        <w:rPr>
          <w:b/>
          <w:color w:val="231F20"/>
          <w:sz w:val="24"/>
          <w:szCs w:val="24"/>
        </w:rPr>
        <w:t>Administration.</w:t>
      </w:r>
    </w:p>
    <w:p w14:paraId="29BC37A4" w14:textId="77777777" w:rsidR="001D51E3" w:rsidRPr="00C20190" w:rsidRDefault="001D51E3" w:rsidP="00C20190">
      <w:pPr>
        <w:pStyle w:val="a6"/>
        <w:spacing w:before="240" w:line="25" w:lineRule="atLeast"/>
        <w:ind w:left="1239" w:firstLine="377"/>
        <w:rPr>
          <w:rFonts w:ascii="Times New Roman" w:eastAsia="宋体" w:hAnsi="Times New Roman"/>
          <w:sz w:val="24"/>
          <w:szCs w:val="24"/>
        </w:rPr>
      </w:pPr>
      <w:r w:rsidRPr="00C20190">
        <w:rPr>
          <w:rFonts w:ascii="Times New Roman" w:eastAsia="宋体" w:hAnsi="Times New Roman"/>
          <w:color w:val="231F20"/>
          <w:w w:val="90"/>
          <w:sz w:val="24"/>
          <w:szCs w:val="24"/>
        </w:rPr>
        <w:t xml:space="preserve">2011. </w:t>
      </w:r>
      <w:hyperlink r:id="rId35">
        <w:r w:rsidRPr="00C20190">
          <w:rPr>
            <w:rFonts w:ascii="Times New Roman" w:eastAsia="宋体" w:hAnsi="Times New Roman"/>
            <w:color w:val="231F20"/>
            <w:w w:val="90"/>
            <w:sz w:val="24"/>
            <w:szCs w:val="24"/>
          </w:rPr>
          <w:t xml:space="preserve">http://www.fda.gov/downloads/Drugs/Guidances/UCM070336.pdf </w:t>
        </w:r>
      </w:hyperlink>
      <w:r w:rsidRPr="00C20190">
        <w:rPr>
          <w:rFonts w:ascii="Times New Roman" w:eastAsia="宋体" w:hAnsi="Times New Roman"/>
          <w:color w:val="231F20"/>
          <w:w w:val="90"/>
          <w:sz w:val="24"/>
          <w:szCs w:val="24"/>
        </w:rPr>
        <w:t>(accessed January 21, 2015).</w:t>
      </w:r>
    </w:p>
    <w:p w14:paraId="4CAF5872" w14:textId="77777777" w:rsidR="001D51E3" w:rsidRPr="00C20190" w:rsidRDefault="001D51E3" w:rsidP="00C20190">
      <w:pPr>
        <w:pStyle w:val="a3"/>
        <w:numPr>
          <w:ilvl w:val="0"/>
          <w:numId w:val="37"/>
        </w:numPr>
        <w:tabs>
          <w:tab w:val="left" w:pos="1239"/>
          <w:tab w:val="left" w:pos="1240"/>
        </w:tabs>
        <w:autoSpaceDE w:val="0"/>
        <w:autoSpaceDN w:val="0"/>
        <w:spacing w:beforeLines="0" w:before="240" w:line="25" w:lineRule="atLeast"/>
        <w:ind w:right="1289" w:firstLineChars="0"/>
        <w:rPr>
          <w:sz w:val="24"/>
          <w:szCs w:val="24"/>
        </w:rPr>
      </w:pPr>
      <w:r w:rsidRPr="00C20190">
        <w:rPr>
          <w:i/>
          <w:color w:val="231F20"/>
          <w:w w:val="90"/>
          <w:sz w:val="24"/>
          <w:szCs w:val="24"/>
        </w:rPr>
        <w:t>Guidance</w:t>
      </w:r>
      <w:r w:rsidRPr="00C20190">
        <w:rPr>
          <w:i/>
          <w:color w:val="231F20"/>
          <w:spacing w:val="-20"/>
          <w:w w:val="90"/>
          <w:sz w:val="24"/>
          <w:szCs w:val="24"/>
        </w:rPr>
        <w:t xml:space="preserve"> </w:t>
      </w:r>
      <w:r w:rsidRPr="00C20190">
        <w:rPr>
          <w:i/>
          <w:color w:val="231F20"/>
          <w:w w:val="90"/>
          <w:sz w:val="24"/>
          <w:szCs w:val="24"/>
        </w:rPr>
        <w:t>for</w:t>
      </w:r>
      <w:r w:rsidRPr="00C20190">
        <w:rPr>
          <w:i/>
          <w:color w:val="231F20"/>
          <w:spacing w:val="-20"/>
          <w:w w:val="90"/>
          <w:sz w:val="24"/>
          <w:szCs w:val="24"/>
        </w:rPr>
        <w:t xml:space="preserve"> </w:t>
      </w:r>
      <w:r w:rsidRPr="00C20190">
        <w:rPr>
          <w:i/>
          <w:color w:val="231F20"/>
          <w:w w:val="90"/>
          <w:sz w:val="24"/>
          <w:szCs w:val="24"/>
        </w:rPr>
        <w:t>Industry:</w:t>
      </w:r>
      <w:r w:rsidRPr="00C20190">
        <w:rPr>
          <w:i/>
          <w:color w:val="231F20"/>
          <w:spacing w:val="-21"/>
          <w:w w:val="90"/>
          <w:sz w:val="24"/>
          <w:szCs w:val="24"/>
        </w:rPr>
        <w:t xml:space="preserve"> </w:t>
      </w:r>
      <w:r w:rsidRPr="00C20190">
        <w:rPr>
          <w:i/>
          <w:color w:val="231F20"/>
          <w:w w:val="90"/>
          <w:sz w:val="24"/>
          <w:szCs w:val="24"/>
        </w:rPr>
        <w:t>Content</w:t>
      </w:r>
      <w:r w:rsidRPr="00C20190">
        <w:rPr>
          <w:i/>
          <w:color w:val="231F20"/>
          <w:spacing w:val="-20"/>
          <w:w w:val="90"/>
          <w:sz w:val="24"/>
          <w:szCs w:val="24"/>
        </w:rPr>
        <w:t xml:space="preserve"> </w:t>
      </w:r>
      <w:r w:rsidRPr="00C20190">
        <w:rPr>
          <w:i/>
          <w:color w:val="231F20"/>
          <w:w w:val="90"/>
          <w:sz w:val="24"/>
          <w:szCs w:val="24"/>
        </w:rPr>
        <w:t>and</w:t>
      </w:r>
      <w:r w:rsidRPr="00C20190">
        <w:rPr>
          <w:i/>
          <w:color w:val="231F20"/>
          <w:spacing w:val="-20"/>
          <w:w w:val="90"/>
          <w:sz w:val="24"/>
          <w:szCs w:val="24"/>
        </w:rPr>
        <w:t xml:space="preserve"> </w:t>
      </w:r>
      <w:r w:rsidRPr="00C20190">
        <w:rPr>
          <w:i/>
          <w:color w:val="231F20"/>
          <w:w w:val="90"/>
          <w:sz w:val="24"/>
          <w:szCs w:val="24"/>
        </w:rPr>
        <w:t>Format</w:t>
      </w:r>
      <w:r w:rsidRPr="00C20190">
        <w:rPr>
          <w:i/>
          <w:color w:val="231F20"/>
          <w:spacing w:val="-20"/>
          <w:w w:val="90"/>
          <w:sz w:val="24"/>
          <w:szCs w:val="24"/>
        </w:rPr>
        <w:t xml:space="preserve"> </w:t>
      </w:r>
      <w:r w:rsidRPr="00C20190">
        <w:rPr>
          <w:i/>
          <w:color w:val="231F20"/>
          <w:w w:val="90"/>
          <w:sz w:val="24"/>
          <w:szCs w:val="24"/>
        </w:rPr>
        <w:t>of</w:t>
      </w:r>
      <w:r w:rsidRPr="00C20190">
        <w:rPr>
          <w:i/>
          <w:color w:val="231F20"/>
          <w:spacing w:val="2"/>
          <w:w w:val="90"/>
          <w:sz w:val="24"/>
          <w:szCs w:val="24"/>
        </w:rPr>
        <w:t xml:space="preserve"> </w:t>
      </w:r>
      <w:r w:rsidRPr="00C20190">
        <w:rPr>
          <w:i/>
          <w:color w:val="231F20"/>
          <w:w w:val="90"/>
          <w:sz w:val="24"/>
          <w:szCs w:val="24"/>
        </w:rPr>
        <w:t>Investigational</w:t>
      </w:r>
      <w:r w:rsidRPr="00C20190">
        <w:rPr>
          <w:i/>
          <w:color w:val="231F20"/>
          <w:spacing w:val="-20"/>
          <w:w w:val="90"/>
          <w:sz w:val="24"/>
          <w:szCs w:val="24"/>
        </w:rPr>
        <w:t xml:space="preserve"> </w:t>
      </w:r>
      <w:r w:rsidRPr="00C20190">
        <w:rPr>
          <w:i/>
          <w:color w:val="231F20"/>
          <w:w w:val="90"/>
          <w:sz w:val="24"/>
          <w:szCs w:val="24"/>
        </w:rPr>
        <w:t>New</w:t>
      </w:r>
      <w:r w:rsidRPr="00C20190">
        <w:rPr>
          <w:i/>
          <w:color w:val="231F20"/>
          <w:spacing w:val="-20"/>
          <w:w w:val="90"/>
          <w:sz w:val="24"/>
          <w:szCs w:val="24"/>
        </w:rPr>
        <w:t xml:space="preserve"> </w:t>
      </w:r>
      <w:r w:rsidRPr="00C20190">
        <w:rPr>
          <w:i/>
          <w:color w:val="231F20"/>
          <w:w w:val="90"/>
          <w:sz w:val="24"/>
          <w:szCs w:val="24"/>
        </w:rPr>
        <w:t>Drug</w:t>
      </w:r>
      <w:r w:rsidRPr="00C20190">
        <w:rPr>
          <w:i/>
          <w:color w:val="231F20"/>
          <w:spacing w:val="-20"/>
          <w:w w:val="90"/>
          <w:sz w:val="24"/>
          <w:szCs w:val="24"/>
        </w:rPr>
        <w:t xml:space="preserve"> </w:t>
      </w:r>
      <w:r w:rsidRPr="00C20190">
        <w:rPr>
          <w:i/>
          <w:color w:val="231F20"/>
          <w:w w:val="90"/>
          <w:sz w:val="24"/>
          <w:szCs w:val="24"/>
        </w:rPr>
        <w:t>Applications</w:t>
      </w:r>
      <w:r w:rsidRPr="00C20190">
        <w:rPr>
          <w:i/>
          <w:color w:val="231F20"/>
          <w:spacing w:val="-20"/>
          <w:w w:val="90"/>
          <w:sz w:val="24"/>
          <w:szCs w:val="24"/>
        </w:rPr>
        <w:t xml:space="preserve"> </w:t>
      </w:r>
      <w:r w:rsidRPr="00C20190">
        <w:rPr>
          <w:i/>
          <w:color w:val="231F20"/>
          <w:w w:val="90"/>
          <w:sz w:val="24"/>
          <w:szCs w:val="24"/>
        </w:rPr>
        <w:t>(INDs)</w:t>
      </w:r>
      <w:r w:rsidRPr="00C20190">
        <w:rPr>
          <w:i/>
          <w:color w:val="231F20"/>
          <w:spacing w:val="-20"/>
          <w:w w:val="90"/>
          <w:sz w:val="24"/>
          <w:szCs w:val="24"/>
        </w:rPr>
        <w:t xml:space="preserve"> </w:t>
      </w:r>
      <w:r w:rsidRPr="00C20190">
        <w:rPr>
          <w:i/>
          <w:color w:val="231F20"/>
          <w:w w:val="90"/>
          <w:sz w:val="24"/>
          <w:szCs w:val="24"/>
        </w:rPr>
        <w:t>for</w:t>
      </w:r>
      <w:r w:rsidRPr="00C20190">
        <w:rPr>
          <w:i/>
          <w:color w:val="231F20"/>
          <w:spacing w:val="-20"/>
          <w:w w:val="90"/>
          <w:sz w:val="24"/>
          <w:szCs w:val="24"/>
        </w:rPr>
        <w:t xml:space="preserve"> </w:t>
      </w:r>
      <w:r w:rsidRPr="00C20190">
        <w:rPr>
          <w:i/>
          <w:color w:val="231F20"/>
          <w:w w:val="90"/>
          <w:sz w:val="24"/>
          <w:szCs w:val="24"/>
        </w:rPr>
        <w:t>Phase</w:t>
      </w:r>
      <w:r w:rsidRPr="00C20190">
        <w:rPr>
          <w:i/>
          <w:color w:val="231F20"/>
          <w:spacing w:val="-20"/>
          <w:w w:val="90"/>
          <w:sz w:val="24"/>
          <w:szCs w:val="24"/>
        </w:rPr>
        <w:t xml:space="preserve"> </w:t>
      </w:r>
      <w:r w:rsidRPr="00C20190">
        <w:rPr>
          <w:i/>
          <w:color w:val="231F20"/>
          <w:w w:val="90"/>
          <w:sz w:val="24"/>
          <w:szCs w:val="24"/>
        </w:rPr>
        <w:t>1</w:t>
      </w:r>
      <w:r w:rsidRPr="00C20190">
        <w:rPr>
          <w:i/>
          <w:color w:val="231F20"/>
          <w:spacing w:val="-20"/>
          <w:w w:val="90"/>
          <w:sz w:val="24"/>
          <w:szCs w:val="24"/>
        </w:rPr>
        <w:t xml:space="preserve"> </w:t>
      </w:r>
      <w:r w:rsidRPr="00C20190">
        <w:rPr>
          <w:i/>
          <w:color w:val="231F20"/>
          <w:w w:val="90"/>
          <w:sz w:val="24"/>
          <w:szCs w:val="24"/>
        </w:rPr>
        <w:t>Studies</w:t>
      </w:r>
      <w:r w:rsidRPr="00C20190">
        <w:rPr>
          <w:i/>
          <w:color w:val="231F20"/>
          <w:spacing w:val="-20"/>
          <w:w w:val="90"/>
          <w:sz w:val="24"/>
          <w:szCs w:val="24"/>
        </w:rPr>
        <w:t xml:space="preserve"> </w:t>
      </w:r>
      <w:r w:rsidRPr="00C20190">
        <w:rPr>
          <w:i/>
          <w:color w:val="231F20"/>
          <w:w w:val="90"/>
          <w:sz w:val="24"/>
          <w:szCs w:val="24"/>
        </w:rPr>
        <w:t>of Drugs,</w:t>
      </w:r>
      <w:r w:rsidRPr="00C20190">
        <w:rPr>
          <w:i/>
          <w:color w:val="231F20"/>
          <w:spacing w:val="-27"/>
          <w:w w:val="90"/>
          <w:sz w:val="24"/>
          <w:szCs w:val="24"/>
        </w:rPr>
        <w:t xml:space="preserve"> </w:t>
      </w:r>
      <w:r w:rsidRPr="00C20190">
        <w:rPr>
          <w:i/>
          <w:color w:val="231F20"/>
          <w:w w:val="90"/>
          <w:sz w:val="24"/>
          <w:szCs w:val="24"/>
        </w:rPr>
        <w:t>Including</w:t>
      </w:r>
      <w:r w:rsidRPr="00C20190">
        <w:rPr>
          <w:i/>
          <w:color w:val="231F20"/>
          <w:spacing w:val="-26"/>
          <w:w w:val="90"/>
          <w:sz w:val="24"/>
          <w:szCs w:val="24"/>
        </w:rPr>
        <w:t xml:space="preserve"> </w:t>
      </w:r>
      <w:r w:rsidRPr="00C20190">
        <w:rPr>
          <w:i/>
          <w:color w:val="231F20"/>
          <w:spacing w:val="-6"/>
          <w:w w:val="90"/>
          <w:sz w:val="24"/>
          <w:szCs w:val="24"/>
        </w:rPr>
        <w:t>Well</w:t>
      </w:r>
      <w:r w:rsidRPr="00C20190">
        <w:rPr>
          <w:i/>
          <w:color w:val="231F20"/>
          <w:spacing w:val="-27"/>
          <w:w w:val="90"/>
          <w:sz w:val="24"/>
          <w:szCs w:val="24"/>
        </w:rPr>
        <w:t xml:space="preserve"> </w:t>
      </w:r>
      <w:r w:rsidRPr="00C20190">
        <w:rPr>
          <w:i/>
          <w:color w:val="231F20"/>
          <w:w w:val="90"/>
          <w:sz w:val="24"/>
          <w:szCs w:val="24"/>
        </w:rPr>
        <w:t>Characterized,</w:t>
      </w:r>
      <w:r w:rsidRPr="00C20190">
        <w:rPr>
          <w:i/>
          <w:color w:val="231F20"/>
          <w:spacing w:val="-26"/>
          <w:w w:val="90"/>
          <w:sz w:val="24"/>
          <w:szCs w:val="24"/>
        </w:rPr>
        <w:t xml:space="preserve"> </w:t>
      </w:r>
      <w:r w:rsidRPr="00C20190">
        <w:rPr>
          <w:i/>
          <w:color w:val="231F20"/>
          <w:w w:val="90"/>
          <w:sz w:val="24"/>
          <w:szCs w:val="24"/>
        </w:rPr>
        <w:t>Therapeutic,</w:t>
      </w:r>
      <w:r w:rsidRPr="00C20190">
        <w:rPr>
          <w:i/>
          <w:color w:val="231F20"/>
          <w:spacing w:val="-26"/>
          <w:w w:val="90"/>
          <w:sz w:val="24"/>
          <w:szCs w:val="24"/>
        </w:rPr>
        <w:t xml:space="preserve"> </w:t>
      </w:r>
      <w:r w:rsidRPr="00C20190">
        <w:rPr>
          <w:i/>
          <w:color w:val="231F20"/>
          <w:w w:val="90"/>
          <w:sz w:val="24"/>
          <w:szCs w:val="24"/>
        </w:rPr>
        <w:t>Biotechnology-derived</w:t>
      </w:r>
      <w:r w:rsidRPr="00C20190">
        <w:rPr>
          <w:i/>
          <w:color w:val="231F20"/>
          <w:spacing w:val="-27"/>
          <w:w w:val="90"/>
          <w:sz w:val="24"/>
          <w:szCs w:val="24"/>
        </w:rPr>
        <w:t xml:space="preserve"> </w:t>
      </w:r>
      <w:r w:rsidRPr="00C20190">
        <w:rPr>
          <w:i/>
          <w:color w:val="231F20"/>
          <w:w w:val="90"/>
          <w:sz w:val="24"/>
          <w:szCs w:val="24"/>
        </w:rPr>
        <w:t>Products.</w:t>
      </w:r>
      <w:r w:rsidRPr="00C20190">
        <w:rPr>
          <w:i/>
          <w:color w:val="231F20"/>
          <w:spacing w:val="-26"/>
          <w:w w:val="90"/>
          <w:sz w:val="24"/>
          <w:szCs w:val="24"/>
        </w:rPr>
        <w:t xml:space="preserve"> </w:t>
      </w:r>
      <w:r w:rsidRPr="00C20190">
        <w:rPr>
          <w:b/>
          <w:color w:val="231F20"/>
          <w:spacing w:val="-5"/>
          <w:w w:val="90"/>
          <w:sz w:val="24"/>
          <w:szCs w:val="24"/>
        </w:rPr>
        <w:t>U.S.</w:t>
      </w:r>
      <w:r w:rsidRPr="00C20190">
        <w:rPr>
          <w:b/>
          <w:color w:val="231F20"/>
          <w:spacing w:val="-19"/>
          <w:w w:val="90"/>
          <w:sz w:val="24"/>
          <w:szCs w:val="24"/>
        </w:rPr>
        <w:t xml:space="preserve"> </w:t>
      </w:r>
      <w:r w:rsidRPr="00C20190">
        <w:rPr>
          <w:b/>
          <w:color w:val="231F20"/>
          <w:spacing w:val="-3"/>
          <w:w w:val="90"/>
          <w:sz w:val="24"/>
          <w:szCs w:val="24"/>
        </w:rPr>
        <w:t>Food</w:t>
      </w:r>
      <w:r w:rsidRPr="00C20190">
        <w:rPr>
          <w:b/>
          <w:color w:val="231F20"/>
          <w:spacing w:val="-19"/>
          <w:w w:val="90"/>
          <w:sz w:val="24"/>
          <w:szCs w:val="24"/>
        </w:rPr>
        <w:t xml:space="preserve"> </w:t>
      </w:r>
      <w:r w:rsidRPr="00C20190">
        <w:rPr>
          <w:b/>
          <w:color w:val="231F20"/>
          <w:w w:val="90"/>
          <w:sz w:val="24"/>
          <w:szCs w:val="24"/>
        </w:rPr>
        <w:t>and</w:t>
      </w:r>
      <w:r w:rsidRPr="00C20190">
        <w:rPr>
          <w:b/>
          <w:color w:val="231F20"/>
          <w:spacing w:val="-19"/>
          <w:w w:val="90"/>
          <w:sz w:val="24"/>
          <w:szCs w:val="24"/>
        </w:rPr>
        <w:t xml:space="preserve"> </w:t>
      </w:r>
      <w:r w:rsidRPr="00C20190">
        <w:rPr>
          <w:b/>
          <w:color w:val="231F20"/>
          <w:w w:val="90"/>
          <w:sz w:val="24"/>
          <w:szCs w:val="24"/>
        </w:rPr>
        <w:t>Drug</w:t>
      </w:r>
      <w:r w:rsidRPr="00C20190">
        <w:rPr>
          <w:b/>
          <w:color w:val="231F20"/>
          <w:spacing w:val="-20"/>
          <w:w w:val="90"/>
          <w:sz w:val="24"/>
          <w:szCs w:val="24"/>
        </w:rPr>
        <w:t xml:space="preserve"> </w:t>
      </w:r>
      <w:proofErr w:type="spellStart"/>
      <w:r w:rsidRPr="00C20190">
        <w:rPr>
          <w:b/>
          <w:color w:val="231F20"/>
          <w:w w:val="90"/>
          <w:sz w:val="24"/>
          <w:szCs w:val="24"/>
        </w:rPr>
        <w:t>Administra</w:t>
      </w:r>
      <w:proofErr w:type="spellEnd"/>
      <w:r w:rsidRPr="00C20190">
        <w:rPr>
          <w:b/>
          <w:color w:val="231F20"/>
          <w:w w:val="90"/>
          <w:sz w:val="24"/>
          <w:szCs w:val="24"/>
        </w:rPr>
        <w:t xml:space="preserve">- </w:t>
      </w:r>
      <w:proofErr w:type="spellStart"/>
      <w:r w:rsidRPr="00C20190">
        <w:rPr>
          <w:b/>
          <w:color w:val="231F20"/>
          <w:w w:val="80"/>
          <w:sz w:val="24"/>
          <w:szCs w:val="24"/>
        </w:rPr>
        <w:t>tion</w:t>
      </w:r>
      <w:proofErr w:type="spellEnd"/>
      <w:r w:rsidRPr="00C20190">
        <w:rPr>
          <w:b/>
          <w:color w:val="231F20"/>
          <w:w w:val="80"/>
          <w:sz w:val="24"/>
          <w:szCs w:val="24"/>
        </w:rPr>
        <w:t xml:space="preserve">. </w:t>
      </w:r>
      <w:r w:rsidRPr="00C20190">
        <w:rPr>
          <w:color w:val="231F20"/>
          <w:w w:val="80"/>
          <w:sz w:val="24"/>
          <w:szCs w:val="24"/>
        </w:rPr>
        <w:t xml:space="preserve">1995. </w:t>
      </w:r>
      <w:hyperlink r:id="rId36">
        <w:r w:rsidRPr="00C20190">
          <w:rPr>
            <w:color w:val="231F20"/>
            <w:w w:val="80"/>
            <w:sz w:val="24"/>
            <w:szCs w:val="24"/>
          </w:rPr>
          <w:t>http://www.fda.gov/downloads/drugs/guidancecomplianceregulatoryinformation/guidances/</w:t>
        </w:r>
      </w:hyperlink>
      <w:r w:rsidRPr="00C20190">
        <w:rPr>
          <w:color w:val="231F20"/>
          <w:w w:val="80"/>
          <w:sz w:val="24"/>
          <w:szCs w:val="24"/>
        </w:rPr>
        <w:t xml:space="preserve"> </w:t>
      </w:r>
      <w:r w:rsidRPr="00C20190">
        <w:rPr>
          <w:color w:val="231F20"/>
          <w:w w:val="90"/>
          <w:sz w:val="24"/>
          <w:szCs w:val="24"/>
        </w:rPr>
        <w:t>ucm071597.pdf.</w:t>
      </w:r>
      <w:r w:rsidRPr="00C20190">
        <w:rPr>
          <w:color w:val="231F20"/>
          <w:spacing w:val="-21"/>
          <w:w w:val="90"/>
          <w:sz w:val="24"/>
          <w:szCs w:val="24"/>
        </w:rPr>
        <w:t xml:space="preserve"> </w:t>
      </w:r>
      <w:r w:rsidRPr="00C20190">
        <w:rPr>
          <w:color w:val="231F20"/>
          <w:w w:val="90"/>
          <w:sz w:val="24"/>
          <w:szCs w:val="24"/>
        </w:rPr>
        <w:t>(accessed</w:t>
      </w:r>
      <w:r w:rsidRPr="00C20190">
        <w:rPr>
          <w:color w:val="231F20"/>
          <w:spacing w:val="-21"/>
          <w:w w:val="90"/>
          <w:sz w:val="24"/>
          <w:szCs w:val="24"/>
        </w:rPr>
        <w:t xml:space="preserve"> </w:t>
      </w:r>
      <w:r w:rsidRPr="00C20190">
        <w:rPr>
          <w:color w:val="231F20"/>
          <w:w w:val="90"/>
          <w:sz w:val="24"/>
          <w:szCs w:val="24"/>
        </w:rPr>
        <w:t>January</w:t>
      </w:r>
      <w:r w:rsidRPr="00C20190">
        <w:rPr>
          <w:color w:val="231F20"/>
          <w:spacing w:val="-21"/>
          <w:w w:val="90"/>
          <w:sz w:val="24"/>
          <w:szCs w:val="24"/>
        </w:rPr>
        <w:t xml:space="preserve"> </w:t>
      </w:r>
      <w:r w:rsidRPr="00C20190">
        <w:rPr>
          <w:color w:val="231F20"/>
          <w:w w:val="90"/>
          <w:sz w:val="24"/>
          <w:szCs w:val="24"/>
        </w:rPr>
        <w:t>21,</w:t>
      </w:r>
      <w:r w:rsidRPr="00C20190">
        <w:rPr>
          <w:color w:val="231F20"/>
          <w:spacing w:val="-21"/>
          <w:w w:val="90"/>
          <w:sz w:val="24"/>
          <w:szCs w:val="24"/>
        </w:rPr>
        <w:t xml:space="preserve"> </w:t>
      </w:r>
      <w:r w:rsidRPr="00C20190">
        <w:rPr>
          <w:color w:val="231F20"/>
          <w:w w:val="90"/>
          <w:sz w:val="24"/>
          <w:szCs w:val="24"/>
        </w:rPr>
        <w:t>2015).</w:t>
      </w:r>
    </w:p>
    <w:p w14:paraId="7DE0F676" w14:textId="77777777" w:rsidR="001D51E3" w:rsidRPr="00C20190" w:rsidRDefault="001D51E3" w:rsidP="00C20190">
      <w:pPr>
        <w:pStyle w:val="a3"/>
        <w:numPr>
          <w:ilvl w:val="0"/>
          <w:numId w:val="37"/>
        </w:numPr>
        <w:tabs>
          <w:tab w:val="left" w:pos="1239"/>
          <w:tab w:val="left" w:pos="1240"/>
        </w:tabs>
        <w:autoSpaceDE w:val="0"/>
        <w:autoSpaceDN w:val="0"/>
        <w:spacing w:beforeLines="0" w:before="240" w:line="25" w:lineRule="atLeast"/>
        <w:ind w:right="1274" w:firstLineChars="0"/>
        <w:rPr>
          <w:sz w:val="24"/>
          <w:szCs w:val="24"/>
        </w:rPr>
      </w:pPr>
      <w:r w:rsidRPr="00C20190">
        <w:rPr>
          <w:i/>
          <w:color w:val="231F20"/>
          <w:w w:val="90"/>
          <w:sz w:val="24"/>
          <w:szCs w:val="24"/>
        </w:rPr>
        <w:t>Guidance</w:t>
      </w:r>
      <w:r w:rsidRPr="00C20190">
        <w:rPr>
          <w:i/>
          <w:color w:val="231F20"/>
          <w:spacing w:val="-21"/>
          <w:w w:val="90"/>
          <w:sz w:val="24"/>
          <w:szCs w:val="24"/>
        </w:rPr>
        <w:t xml:space="preserve"> </w:t>
      </w:r>
      <w:r w:rsidRPr="00C20190">
        <w:rPr>
          <w:i/>
          <w:color w:val="231F20"/>
          <w:w w:val="90"/>
          <w:sz w:val="24"/>
          <w:szCs w:val="24"/>
        </w:rPr>
        <w:t>for</w:t>
      </w:r>
      <w:r w:rsidRPr="00C20190">
        <w:rPr>
          <w:i/>
          <w:color w:val="231F20"/>
          <w:spacing w:val="-21"/>
          <w:w w:val="90"/>
          <w:sz w:val="24"/>
          <w:szCs w:val="24"/>
        </w:rPr>
        <w:t xml:space="preserve"> </w:t>
      </w:r>
      <w:r w:rsidRPr="00C20190">
        <w:rPr>
          <w:i/>
          <w:color w:val="231F20"/>
          <w:w w:val="90"/>
          <w:sz w:val="24"/>
          <w:szCs w:val="24"/>
        </w:rPr>
        <w:t>Industry:</w:t>
      </w:r>
      <w:r w:rsidRPr="00C20190">
        <w:rPr>
          <w:i/>
          <w:color w:val="231F20"/>
          <w:spacing w:val="-21"/>
          <w:w w:val="90"/>
          <w:sz w:val="24"/>
          <w:szCs w:val="24"/>
        </w:rPr>
        <w:t xml:space="preserve"> </w:t>
      </w:r>
      <w:r w:rsidRPr="00C20190">
        <w:rPr>
          <w:i/>
          <w:color w:val="231F20"/>
          <w:w w:val="90"/>
          <w:sz w:val="24"/>
          <w:szCs w:val="24"/>
        </w:rPr>
        <w:t>For</w:t>
      </w:r>
      <w:r w:rsidRPr="00C20190">
        <w:rPr>
          <w:i/>
          <w:color w:val="231F20"/>
          <w:spacing w:val="-20"/>
          <w:w w:val="90"/>
          <w:sz w:val="24"/>
          <w:szCs w:val="24"/>
        </w:rPr>
        <w:t xml:space="preserve"> </w:t>
      </w:r>
      <w:r w:rsidRPr="00C20190">
        <w:rPr>
          <w:i/>
          <w:color w:val="231F20"/>
          <w:w w:val="90"/>
          <w:sz w:val="24"/>
          <w:szCs w:val="24"/>
        </w:rPr>
        <w:t>the</w:t>
      </w:r>
      <w:r w:rsidRPr="00C20190">
        <w:rPr>
          <w:i/>
          <w:color w:val="231F20"/>
          <w:spacing w:val="-21"/>
          <w:w w:val="90"/>
          <w:sz w:val="24"/>
          <w:szCs w:val="24"/>
        </w:rPr>
        <w:t xml:space="preserve"> </w:t>
      </w:r>
      <w:r w:rsidRPr="00C20190">
        <w:rPr>
          <w:i/>
          <w:color w:val="231F20"/>
          <w:w w:val="90"/>
          <w:sz w:val="24"/>
          <w:szCs w:val="24"/>
        </w:rPr>
        <w:t>Submission</w:t>
      </w:r>
      <w:r w:rsidRPr="00C20190">
        <w:rPr>
          <w:i/>
          <w:color w:val="231F20"/>
          <w:spacing w:val="-21"/>
          <w:w w:val="90"/>
          <w:sz w:val="24"/>
          <w:szCs w:val="24"/>
        </w:rPr>
        <w:t xml:space="preserve"> </w:t>
      </w:r>
      <w:r w:rsidRPr="00C20190">
        <w:rPr>
          <w:i/>
          <w:color w:val="231F20"/>
          <w:w w:val="90"/>
          <w:sz w:val="24"/>
          <w:szCs w:val="24"/>
        </w:rPr>
        <w:t>of Chemistry,</w:t>
      </w:r>
      <w:r w:rsidRPr="00C20190">
        <w:rPr>
          <w:i/>
          <w:color w:val="231F20"/>
          <w:spacing w:val="-21"/>
          <w:w w:val="90"/>
          <w:sz w:val="24"/>
          <w:szCs w:val="24"/>
        </w:rPr>
        <w:t xml:space="preserve"> </w:t>
      </w:r>
      <w:r w:rsidRPr="00C20190">
        <w:rPr>
          <w:i/>
          <w:color w:val="231F20"/>
          <w:w w:val="90"/>
          <w:sz w:val="24"/>
          <w:szCs w:val="24"/>
        </w:rPr>
        <w:t>Manufacturing,</w:t>
      </w:r>
      <w:r w:rsidRPr="00C20190">
        <w:rPr>
          <w:i/>
          <w:color w:val="231F20"/>
          <w:spacing w:val="-20"/>
          <w:w w:val="90"/>
          <w:sz w:val="24"/>
          <w:szCs w:val="24"/>
        </w:rPr>
        <w:t xml:space="preserve"> </w:t>
      </w:r>
      <w:r w:rsidRPr="00C20190">
        <w:rPr>
          <w:i/>
          <w:color w:val="231F20"/>
          <w:w w:val="90"/>
          <w:sz w:val="24"/>
          <w:szCs w:val="24"/>
        </w:rPr>
        <w:t>and</w:t>
      </w:r>
      <w:r w:rsidRPr="00C20190">
        <w:rPr>
          <w:i/>
          <w:color w:val="231F20"/>
          <w:spacing w:val="-21"/>
          <w:w w:val="90"/>
          <w:sz w:val="24"/>
          <w:szCs w:val="24"/>
        </w:rPr>
        <w:t xml:space="preserve"> </w:t>
      </w:r>
      <w:r w:rsidRPr="00C20190">
        <w:rPr>
          <w:i/>
          <w:color w:val="231F20"/>
          <w:w w:val="90"/>
          <w:sz w:val="24"/>
          <w:szCs w:val="24"/>
        </w:rPr>
        <w:t>Controls</w:t>
      </w:r>
      <w:r w:rsidRPr="00C20190">
        <w:rPr>
          <w:i/>
          <w:color w:val="231F20"/>
          <w:spacing w:val="-21"/>
          <w:w w:val="90"/>
          <w:sz w:val="24"/>
          <w:szCs w:val="24"/>
        </w:rPr>
        <w:t xml:space="preserve"> </w:t>
      </w:r>
      <w:r w:rsidRPr="00C20190">
        <w:rPr>
          <w:i/>
          <w:color w:val="231F20"/>
          <w:w w:val="90"/>
          <w:sz w:val="24"/>
          <w:szCs w:val="24"/>
        </w:rPr>
        <w:t>Information</w:t>
      </w:r>
      <w:r w:rsidRPr="00C20190">
        <w:rPr>
          <w:i/>
          <w:color w:val="231F20"/>
          <w:spacing w:val="-21"/>
          <w:w w:val="90"/>
          <w:sz w:val="24"/>
          <w:szCs w:val="24"/>
        </w:rPr>
        <w:t xml:space="preserve"> </w:t>
      </w:r>
      <w:r w:rsidRPr="00C20190">
        <w:rPr>
          <w:i/>
          <w:color w:val="231F20"/>
          <w:w w:val="90"/>
          <w:sz w:val="24"/>
          <w:szCs w:val="24"/>
        </w:rPr>
        <w:t>for</w:t>
      </w:r>
      <w:r w:rsidRPr="00C20190">
        <w:rPr>
          <w:i/>
          <w:color w:val="231F20"/>
          <w:spacing w:val="-20"/>
          <w:w w:val="90"/>
          <w:sz w:val="24"/>
          <w:szCs w:val="24"/>
        </w:rPr>
        <w:t xml:space="preserve"> </w:t>
      </w:r>
      <w:r w:rsidRPr="00C20190">
        <w:rPr>
          <w:i/>
          <w:color w:val="231F20"/>
          <w:w w:val="90"/>
          <w:sz w:val="24"/>
          <w:szCs w:val="24"/>
        </w:rPr>
        <w:t>a</w:t>
      </w:r>
      <w:r w:rsidRPr="00C20190">
        <w:rPr>
          <w:i/>
          <w:color w:val="231F20"/>
          <w:spacing w:val="-21"/>
          <w:w w:val="90"/>
          <w:sz w:val="24"/>
          <w:szCs w:val="24"/>
        </w:rPr>
        <w:t xml:space="preserve"> </w:t>
      </w:r>
      <w:r w:rsidRPr="00C20190">
        <w:rPr>
          <w:i/>
          <w:color w:val="231F20"/>
          <w:w w:val="90"/>
          <w:sz w:val="24"/>
          <w:szCs w:val="24"/>
        </w:rPr>
        <w:t>Therapeutic Recombinant</w:t>
      </w:r>
      <w:r w:rsidRPr="00C20190">
        <w:rPr>
          <w:i/>
          <w:color w:val="231F20"/>
          <w:spacing w:val="-23"/>
          <w:w w:val="90"/>
          <w:sz w:val="24"/>
          <w:szCs w:val="24"/>
        </w:rPr>
        <w:t xml:space="preserve"> </w:t>
      </w:r>
      <w:r w:rsidRPr="00C20190">
        <w:rPr>
          <w:i/>
          <w:color w:val="231F20"/>
          <w:spacing w:val="-3"/>
          <w:w w:val="90"/>
          <w:sz w:val="24"/>
          <w:szCs w:val="24"/>
        </w:rPr>
        <w:t>DNA</w:t>
      </w:r>
      <w:r w:rsidRPr="00C20190">
        <w:rPr>
          <w:i/>
          <w:color w:val="231F20"/>
          <w:spacing w:val="-22"/>
          <w:w w:val="90"/>
          <w:sz w:val="24"/>
          <w:szCs w:val="24"/>
        </w:rPr>
        <w:t xml:space="preserve"> </w:t>
      </w:r>
      <w:r w:rsidRPr="00C20190">
        <w:rPr>
          <w:i/>
          <w:color w:val="231F20"/>
          <w:w w:val="90"/>
          <w:sz w:val="24"/>
          <w:szCs w:val="24"/>
        </w:rPr>
        <w:t>Derived</w:t>
      </w:r>
      <w:r w:rsidRPr="00C20190">
        <w:rPr>
          <w:i/>
          <w:color w:val="231F20"/>
          <w:spacing w:val="-22"/>
          <w:w w:val="90"/>
          <w:sz w:val="24"/>
          <w:szCs w:val="24"/>
        </w:rPr>
        <w:t xml:space="preserve"> </w:t>
      </w:r>
      <w:r w:rsidRPr="00C20190">
        <w:rPr>
          <w:i/>
          <w:color w:val="231F20"/>
          <w:w w:val="90"/>
          <w:sz w:val="24"/>
          <w:szCs w:val="24"/>
        </w:rPr>
        <w:t>Product</w:t>
      </w:r>
      <w:r w:rsidRPr="00C20190">
        <w:rPr>
          <w:i/>
          <w:color w:val="231F20"/>
          <w:spacing w:val="-22"/>
          <w:w w:val="90"/>
          <w:sz w:val="24"/>
          <w:szCs w:val="24"/>
        </w:rPr>
        <w:t xml:space="preserve"> </w:t>
      </w:r>
      <w:r w:rsidRPr="00C20190">
        <w:rPr>
          <w:i/>
          <w:color w:val="231F20"/>
          <w:w w:val="90"/>
          <w:sz w:val="24"/>
          <w:szCs w:val="24"/>
        </w:rPr>
        <w:t>or</w:t>
      </w:r>
      <w:r w:rsidRPr="00C20190">
        <w:rPr>
          <w:i/>
          <w:color w:val="231F20"/>
          <w:spacing w:val="-23"/>
          <w:w w:val="90"/>
          <w:sz w:val="24"/>
          <w:szCs w:val="24"/>
        </w:rPr>
        <w:t xml:space="preserve"> </w:t>
      </w:r>
      <w:r w:rsidRPr="00C20190">
        <w:rPr>
          <w:i/>
          <w:color w:val="231F20"/>
          <w:w w:val="90"/>
          <w:sz w:val="24"/>
          <w:szCs w:val="24"/>
        </w:rPr>
        <w:t>a</w:t>
      </w:r>
      <w:r w:rsidRPr="00C20190">
        <w:rPr>
          <w:i/>
          <w:color w:val="231F20"/>
          <w:spacing w:val="-22"/>
          <w:w w:val="90"/>
          <w:sz w:val="24"/>
          <w:szCs w:val="24"/>
        </w:rPr>
        <w:t xml:space="preserve"> </w:t>
      </w:r>
      <w:r w:rsidRPr="00C20190">
        <w:rPr>
          <w:i/>
          <w:color w:val="231F20"/>
          <w:w w:val="90"/>
          <w:sz w:val="24"/>
          <w:szCs w:val="24"/>
        </w:rPr>
        <w:t>Monoclonal</w:t>
      </w:r>
      <w:r w:rsidRPr="00C20190">
        <w:rPr>
          <w:i/>
          <w:color w:val="231F20"/>
          <w:spacing w:val="-22"/>
          <w:w w:val="90"/>
          <w:sz w:val="24"/>
          <w:szCs w:val="24"/>
        </w:rPr>
        <w:t xml:space="preserve"> </w:t>
      </w:r>
      <w:r w:rsidRPr="00C20190">
        <w:rPr>
          <w:i/>
          <w:color w:val="231F20"/>
          <w:w w:val="90"/>
          <w:sz w:val="24"/>
          <w:szCs w:val="24"/>
        </w:rPr>
        <w:t>Antibody</w:t>
      </w:r>
      <w:r w:rsidRPr="00C20190">
        <w:rPr>
          <w:i/>
          <w:color w:val="231F20"/>
          <w:spacing w:val="-22"/>
          <w:w w:val="90"/>
          <w:sz w:val="24"/>
          <w:szCs w:val="24"/>
        </w:rPr>
        <w:t xml:space="preserve"> </w:t>
      </w:r>
      <w:r w:rsidRPr="00C20190">
        <w:rPr>
          <w:i/>
          <w:color w:val="231F20"/>
          <w:w w:val="90"/>
          <w:sz w:val="24"/>
          <w:szCs w:val="24"/>
        </w:rPr>
        <w:t>Product</w:t>
      </w:r>
      <w:r w:rsidRPr="00C20190">
        <w:rPr>
          <w:i/>
          <w:color w:val="231F20"/>
          <w:spacing w:val="-22"/>
          <w:w w:val="90"/>
          <w:sz w:val="24"/>
          <w:szCs w:val="24"/>
        </w:rPr>
        <w:t xml:space="preserve"> </w:t>
      </w:r>
      <w:r w:rsidRPr="00C20190">
        <w:rPr>
          <w:i/>
          <w:color w:val="231F20"/>
          <w:w w:val="90"/>
          <w:sz w:val="24"/>
          <w:szCs w:val="24"/>
        </w:rPr>
        <w:t>for</w:t>
      </w:r>
      <w:r w:rsidRPr="00C20190">
        <w:rPr>
          <w:i/>
          <w:color w:val="231F20"/>
          <w:spacing w:val="-23"/>
          <w:w w:val="90"/>
          <w:sz w:val="24"/>
          <w:szCs w:val="24"/>
        </w:rPr>
        <w:t xml:space="preserve"> </w:t>
      </w:r>
      <w:r w:rsidRPr="00C20190">
        <w:rPr>
          <w:i/>
          <w:color w:val="231F20"/>
          <w:w w:val="90"/>
          <w:sz w:val="24"/>
          <w:szCs w:val="24"/>
        </w:rPr>
        <w:t>In</w:t>
      </w:r>
      <w:r w:rsidRPr="00C20190">
        <w:rPr>
          <w:i/>
          <w:color w:val="231F20"/>
          <w:spacing w:val="-22"/>
          <w:w w:val="90"/>
          <w:sz w:val="24"/>
          <w:szCs w:val="24"/>
        </w:rPr>
        <w:t xml:space="preserve"> </w:t>
      </w:r>
      <w:r w:rsidRPr="00C20190">
        <w:rPr>
          <w:i/>
          <w:color w:val="231F20"/>
          <w:spacing w:val="-5"/>
          <w:w w:val="90"/>
          <w:sz w:val="24"/>
          <w:szCs w:val="24"/>
        </w:rPr>
        <w:t>Vivo</w:t>
      </w:r>
      <w:r w:rsidRPr="00C20190">
        <w:rPr>
          <w:i/>
          <w:color w:val="231F20"/>
          <w:spacing w:val="-22"/>
          <w:w w:val="90"/>
          <w:sz w:val="24"/>
          <w:szCs w:val="24"/>
        </w:rPr>
        <w:t xml:space="preserve"> </w:t>
      </w:r>
      <w:r w:rsidRPr="00C20190">
        <w:rPr>
          <w:i/>
          <w:color w:val="231F20"/>
          <w:spacing w:val="-3"/>
          <w:w w:val="90"/>
          <w:sz w:val="24"/>
          <w:szCs w:val="24"/>
        </w:rPr>
        <w:t>Use.</w:t>
      </w:r>
      <w:r w:rsidRPr="00C20190">
        <w:rPr>
          <w:i/>
          <w:color w:val="231F20"/>
          <w:spacing w:val="-22"/>
          <w:w w:val="90"/>
          <w:sz w:val="24"/>
          <w:szCs w:val="24"/>
        </w:rPr>
        <w:t xml:space="preserve"> </w:t>
      </w:r>
      <w:r w:rsidRPr="00C20190">
        <w:rPr>
          <w:b/>
          <w:color w:val="231F20"/>
          <w:spacing w:val="-5"/>
          <w:w w:val="90"/>
          <w:sz w:val="24"/>
          <w:szCs w:val="24"/>
        </w:rPr>
        <w:t>U.S.</w:t>
      </w:r>
      <w:r w:rsidRPr="00C20190">
        <w:rPr>
          <w:b/>
          <w:color w:val="231F20"/>
          <w:spacing w:val="-15"/>
          <w:w w:val="90"/>
          <w:sz w:val="24"/>
          <w:szCs w:val="24"/>
        </w:rPr>
        <w:t xml:space="preserve"> </w:t>
      </w:r>
      <w:r w:rsidRPr="00C20190">
        <w:rPr>
          <w:b/>
          <w:color w:val="231F20"/>
          <w:spacing w:val="-3"/>
          <w:w w:val="90"/>
          <w:sz w:val="24"/>
          <w:szCs w:val="24"/>
        </w:rPr>
        <w:t>Food</w:t>
      </w:r>
      <w:r w:rsidRPr="00C20190">
        <w:rPr>
          <w:b/>
          <w:color w:val="231F20"/>
          <w:spacing w:val="-14"/>
          <w:w w:val="90"/>
          <w:sz w:val="24"/>
          <w:szCs w:val="24"/>
        </w:rPr>
        <w:t xml:space="preserve"> </w:t>
      </w:r>
      <w:r w:rsidRPr="00C20190">
        <w:rPr>
          <w:b/>
          <w:color w:val="231F20"/>
          <w:w w:val="90"/>
          <w:sz w:val="24"/>
          <w:szCs w:val="24"/>
        </w:rPr>
        <w:t>and</w:t>
      </w:r>
      <w:r w:rsidRPr="00C20190">
        <w:rPr>
          <w:b/>
          <w:color w:val="231F20"/>
          <w:spacing w:val="-15"/>
          <w:w w:val="90"/>
          <w:sz w:val="24"/>
          <w:szCs w:val="24"/>
        </w:rPr>
        <w:t xml:space="preserve"> </w:t>
      </w:r>
      <w:r w:rsidRPr="00C20190">
        <w:rPr>
          <w:b/>
          <w:color w:val="231F20"/>
          <w:w w:val="90"/>
          <w:sz w:val="24"/>
          <w:szCs w:val="24"/>
        </w:rPr>
        <w:t>Drug</w:t>
      </w:r>
      <w:r w:rsidRPr="00C20190">
        <w:rPr>
          <w:b/>
          <w:color w:val="231F20"/>
          <w:spacing w:val="-14"/>
          <w:w w:val="90"/>
          <w:sz w:val="24"/>
          <w:szCs w:val="24"/>
        </w:rPr>
        <w:t xml:space="preserve"> </w:t>
      </w:r>
      <w:proofErr w:type="spellStart"/>
      <w:r w:rsidRPr="00C20190">
        <w:rPr>
          <w:b/>
          <w:color w:val="231F20"/>
          <w:w w:val="90"/>
          <w:sz w:val="24"/>
          <w:szCs w:val="24"/>
        </w:rPr>
        <w:t>Adminis</w:t>
      </w:r>
      <w:proofErr w:type="spellEnd"/>
      <w:r w:rsidRPr="00C20190">
        <w:rPr>
          <w:b/>
          <w:color w:val="231F20"/>
          <w:w w:val="90"/>
          <w:sz w:val="24"/>
          <w:szCs w:val="24"/>
        </w:rPr>
        <w:t xml:space="preserve">- </w:t>
      </w:r>
      <w:proofErr w:type="spellStart"/>
      <w:r w:rsidRPr="00C20190">
        <w:rPr>
          <w:b/>
          <w:color w:val="231F20"/>
          <w:spacing w:val="-1"/>
          <w:w w:val="80"/>
          <w:sz w:val="24"/>
          <w:szCs w:val="24"/>
        </w:rPr>
        <w:t>tration</w:t>
      </w:r>
      <w:proofErr w:type="spellEnd"/>
      <w:r w:rsidRPr="00C20190">
        <w:rPr>
          <w:b/>
          <w:color w:val="231F20"/>
          <w:spacing w:val="-1"/>
          <w:w w:val="80"/>
          <w:sz w:val="24"/>
          <w:szCs w:val="24"/>
        </w:rPr>
        <w:t xml:space="preserve">. </w:t>
      </w:r>
      <w:r w:rsidRPr="00C20190">
        <w:rPr>
          <w:color w:val="231F20"/>
          <w:spacing w:val="-1"/>
          <w:w w:val="80"/>
          <w:sz w:val="24"/>
          <w:szCs w:val="24"/>
        </w:rPr>
        <w:t xml:space="preserve">1996. </w:t>
      </w:r>
      <w:hyperlink r:id="rId37">
        <w:r w:rsidRPr="00C20190">
          <w:rPr>
            <w:color w:val="231F20"/>
            <w:spacing w:val="-1"/>
            <w:w w:val="80"/>
            <w:sz w:val="24"/>
            <w:szCs w:val="24"/>
          </w:rPr>
          <w:t>http://www.fda.gov/downloads/BiologicsBloodVaccines/GuidanceComplianceRegulatoryIn-</w:t>
        </w:r>
      </w:hyperlink>
      <w:r w:rsidRPr="00C20190">
        <w:rPr>
          <w:color w:val="231F20"/>
          <w:spacing w:val="-1"/>
          <w:w w:val="80"/>
          <w:sz w:val="24"/>
          <w:szCs w:val="24"/>
        </w:rPr>
        <w:t xml:space="preserve"> </w:t>
      </w:r>
      <w:r w:rsidRPr="00C20190">
        <w:rPr>
          <w:color w:val="231F20"/>
          <w:w w:val="95"/>
          <w:sz w:val="24"/>
          <w:szCs w:val="24"/>
        </w:rPr>
        <w:t>formation/</w:t>
      </w:r>
      <w:proofErr w:type="spellStart"/>
      <w:r w:rsidRPr="00C20190">
        <w:rPr>
          <w:color w:val="231F20"/>
          <w:w w:val="95"/>
          <w:sz w:val="24"/>
          <w:szCs w:val="24"/>
        </w:rPr>
        <w:t>Guidances</w:t>
      </w:r>
      <w:proofErr w:type="spellEnd"/>
      <w:r w:rsidRPr="00C20190">
        <w:rPr>
          <w:color w:val="231F20"/>
          <w:w w:val="95"/>
          <w:sz w:val="24"/>
          <w:szCs w:val="24"/>
        </w:rPr>
        <w:t>/General/UCM173477.pdf.</w:t>
      </w:r>
      <w:r w:rsidRPr="00C20190">
        <w:rPr>
          <w:color w:val="231F20"/>
          <w:spacing w:val="-40"/>
          <w:w w:val="95"/>
          <w:sz w:val="24"/>
          <w:szCs w:val="24"/>
        </w:rPr>
        <w:t xml:space="preserve"> </w:t>
      </w:r>
      <w:r w:rsidRPr="00C20190">
        <w:rPr>
          <w:color w:val="231F20"/>
          <w:w w:val="95"/>
          <w:sz w:val="24"/>
          <w:szCs w:val="24"/>
        </w:rPr>
        <w:t>(accessed</w:t>
      </w:r>
      <w:r w:rsidRPr="00C20190">
        <w:rPr>
          <w:color w:val="231F20"/>
          <w:spacing w:val="-39"/>
          <w:w w:val="95"/>
          <w:sz w:val="24"/>
          <w:szCs w:val="24"/>
        </w:rPr>
        <w:t xml:space="preserve"> </w:t>
      </w:r>
      <w:r w:rsidRPr="00C20190">
        <w:rPr>
          <w:color w:val="231F20"/>
          <w:w w:val="95"/>
          <w:sz w:val="24"/>
          <w:szCs w:val="24"/>
        </w:rPr>
        <w:t>January</w:t>
      </w:r>
      <w:r w:rsidRPr="00C20190">
        <w:rPr>
          <w:color w:val="231F20"/>
          <w:spacing w:val="-39"/>
          <w:w w:val="95"/>
          <w:sz w:val="24"/>
          <w:szCs w:val="24"/>
        </w:rPr>
        <w:t xml:space="preserve"> </w:t>
      </w:r>
      <w:r w:rsidRPr="00C20190">
        <w:rPr>
          <w:color w:val="231F20"/>
          <w:w w:val="95"/>
          <w:sz w:val="24"/>
          <w:szCs w:val="24"/>
        </w:rPr>
        <w:t>21,</w:t>
      </w:r>
      <w:r w:rsidRPr="00C20190">
        <w:rPr>
          <w:color w:val="231F20"/>
          <w:spacing w:val="-40"/>
          <w:w w:val="95"/>
          <w:sz w:val="24"/>
          <w:szCs w:val="24"/>
        </w:rPr>
        <w:t xml:space="preserve"> </w:t>
      </w:r>
      <w:r w:rsidRPr="00C20190">
        <w:rPr>
          <w:color w:val="231F20"/>
          <w:w w:val="95"/>
          <w:sz w:val="24"/>
          <w:szCs w:val="24"/>
        </w:rPr>
        <w:t>2015).</w:t>
      </w:r>
    </w:p>
    <w:p w14:paraId="3A5C0008" w14:textId="77777777" w:rsidR="001D51E3" w:rsidRPr="00C20190" w:rsidRDefault="001D51E3" w:rsidP="00C20190">
      <w:pPr>
        <w:pStyle w:val="a3"/>
        <w:numPr>
          <w:ilvl w:val="0"/>
          <w:numId w:val="37"/>
        </w:numPr>
        <w:tabs>
          <w:tab w:val="left" w:pos="1239"/>
          <w:tab w:val="left" w:pos="1240"/>
        </w:tabs>
        <w:autoSpaceDE w:val="0"/>
        <w:autoSpaceDN w:val="0"/>
        <w:spacing w:beforeLines="0" w:before="240" w:line="25" w:lineRule="atLeast"/>
        <w:ind w:right="1293" w:firstLineChars="0"/>
        <w:rPr>
          <w:sz w:val="24"/>
          <w:szCs w:val="24"/>
        </w:rPr>
      </w:pPr>
      <w:r w:rsidRPr="00C20190">
        <w:rPr>
          <w:i/>
          <w:color w:val="231F20"/>
          <w:w w:val="90"/>
          <w:sz w:val="24"/>
          <w:szCs w:val="24"/>
        </w:rPr>
        <w:t>Points</w:t>
      </w:r>
      <w:r w:rsidRPr="00C20190">
        <w:rPr>
          <w:i/>
          <w:color w:val="231F20"/>
          <w:spacing w:val="-26"/>
          <w:w w:val="90"/>
          <w:sz w:val="24"/>
          <w:szCs w:val="24"/>
        </w:rPr>
        <w:t xml:space="preserve"> </w:t>
      </w:r>
      <w:r w:rsidRPr="00C20190">
        <w:rPr>
          <w:i/>
          <w:color w:val="231F20"/>
          <w:w w:val="90"/>
          <w:sz w:val="24"/>
          <w:szCs w:val="24"/>
        </w:rPr>
        <w:t>to</w:t>
      </w:r>
      <w:r w:rsidRPr="00C20190">
        <w:rPr>
          <w:i/>
          <w:color w:val="231F20"/>
          <w:spacing w:val="-26"/>
          <w:w w:val="90"/>
          <w:sz w:val="24"/>
          <w:szCs w:val="24"/>
        </w:rPr>
        <w:t xml:space="preserve"> </w:t>
      </w:r>
      <w:r w:rsidRPr="00C20190">
        <w:rPr>
          <w:i/>
          <w:color w:val="231F20"/>
          <w:w w:val="90"/>
          <w:sz w:val="24"/>
          <w:szCs w:val="24"/>
        </w:rPr>
        <w:t>Consider</w:t>
      </w:r>
      <w:r w:rsidRPr="00C20190">
        <w:rPr>
          <w:i/>
          <w:color w:val="231F20"/>
          <w:spacing w:val="-26"/>
          <w:w w:val="90"/>
          <w:sz w:val="24"/>
          <w:szCs w:val="24"/>
        </w:rPr>
        <w:t xml:space="preserve"> </w:t>
      </w:r>
      <w:r w:rsidRPr="00C20190">
        <w:rPr>
          <w:i/>
          <w:color w:val="231F20"/>
          <w:w w:val="90"/>
          <w:sz w:val="24"/>
          <w:szCs w:val="24"/>
        </w:rPr>
        <w:t>in</w:t>
      </w:r>
      <w:r w:rsidRPr="00C20190">
        <w:rPr>
          <w:i/>
          <w:color w:val="231F20"/>
          <w:spacing w:val="-26"/>
          <w:w w:val="90"/>
          <w:sz w:val="24"/>
          <w:szCs w:val="24"/>
        </w:rPr>
        <w:t xml:space="preserve"> </w:t>
      </w:r>
      <w:r w:rsidRPr="00C20190">
        <w:rPr>
          <w:i/>
          <w:color w:val="231F20"/>
          <w:w w:val="90"/>
          <w:sz w:val="24"/>
          <w:szCs w:val="24"/>
        </w:rPr>
        <w:t>the</w:t>
      </w:r>
      <w:r w:rsidRPr="00C20190">
        <w:rPr>
          <w:i/>
          <w:color w:val="231F20"/>
          <w:spacing w:val="-25"/>
          <w:w w:val="90"/>
          <w:sz w:val="24"/>
          <w:szCs w:val="24"/>
        </w:rPr>
        <w:t xml:space="preserve"> </w:t>
      </w:r>
      <w:r w:rsidRPr="00C20190">
        <w:rPr>
          <w:i/>
          <w:color w:val="231F20"/>
          <w:w w:val="90"/>
          <w:sz w:val="24"/>
          <w:szCs w:val="24"/>
        </w:rPr>
        <w:t>Manufacture</w:t>
      </w:r>
      <w:r w:rsidRPr="00C20190">
        <w:rPr>
          <w:i/>
          <w:color w:val="231F20"/>
          <w:spacing w:val="-26"/>
          <w:w w:val="90"/>
          <w:sz w:val="24"/>
          <w:szCs w:val="24"/>
        </w:rPr>
        <w:t xml:space="preserve"> </w:t>
      </w:r>
      <w:r w:rsidRPr="00C20190">
        <w:rPr>
          <w:i/>
          <w:color w:val="231F20"/>
          <w:w w:val="90"/>
          <w:sz w:val="24"/>
          <w:szCs w:val="24"/>
        </w:rPr>
        <w:t>and</w:t>
      </w:r>
      <w:r w:rsidRPr="00C20190">
        <w:rPr>
          <w:i/>
          <w:color w:val="231F20"/>
          <w:spacing w:val="-26"/>
          <w:w w:val="90"/>
          <w:sz w:val="24"/>
          <w:szCs w:val="24"/>
        </w:rPr>
        <w:t xml:space="preserve"> </w:t>
      </w:r>
      <w:r w:rsidRPr="00C20190">
        <w:rPr>
          <w:i/>
          <w:color w:val="231F20"/>
          <w:w w:val="90"/>
          <w:sz w:val="24"/>
          <w:szCs w:val="24"/>
        </w:rPr>
        <w:t>Testing</w:t>
      </w:r>
      <w:r w:rsidRPr="00C20190">
        <w:rPr>
          <w:i/>
          <w:color w:val="231F20"/>
          <w:spacing w:val="-26"/>
          <w:w w:val="90"/>
          <w:sz w:val="24"/>
          <w:szCs w:val="24"/>
        </w:rPr>
        <w:t xml:space="preserve"> </w:t>
      </w:r>
      <w:r w:rsidRPr="00C20190">
        <w:rPr>
          <w:i/>
          <w:color w:val="231F20"/>
          <w:w w:val="90"/>
          <w:sz w:val="24"/>
          <w:szCs w:val="24"/>
        </w:rPr>
        <w:t>of</w:t>
      </w:r>
      <w:r w:rsidRPr="00C20190">
        <w:rPr>
          <w:i/>
          <w:color w:val="231F20"/>
          <w:spacing w:val="-9"/>
          <w:w w:val="90"/>
          <w:sz w:val="24"/>
          <w:szCs w:val="24"/>
        </w:rPr>
        <w:t xml:space="preserve"> </w:t>
      </w:r>
      <w:r w:rsidRPr="00C20190">
        <w:rPr>
          <w:i/>
          <w:color w:val="231F20"/>
          <w:w w:val="90"/>
          <w:sz w:val="24"/>
          <w:szCs w:val="24"/>
        </w:rPr>
        <w:t>Monoclonal</w:t>
      </w:r>
      <w:r w:rsidRPr="00C20190">
        <w:rPr>
          <w:i/>
          <w:color w:val="231F20"/>
          <w:spacing w:val="-26"/>
          <w:w w:val="90"/>
          <w:sz w:val="24"/>
          <w:szCs w:val="24"/>
        </w:rPr>
        <w:t xml:space="preserve"> </w:t>
      </w:r>
      <w:r w:rsidRPr="00C20190">
        <w:rPr>
          <w:i/>
          <w:color w:val="231F20"/>
          <w:w w:val="90"/>
          <w:sz w:val="24"/>
          <w:szCs w:val="24"/>
        </w:rPr>
        <w:t>Antibody</w:t>
      </w:r>
      <w:r w:rsidRPr="00C20190">
        <w:rPr>
          <w:i/>
          <w:color w:val="231F20"/>
          <w:spacing w:val="-26"/>
          <w:w w:val="90"/>
          <w:sz w:val="24"/>
          <w:szCs w:val="24"/>
        </w:rPr>
        <w:t xml:space="preserve"> </w:t>
      </w:r>
      <w:r w:rsidRPr="00C20190">
        <w:rPr>
          <w:i/>
          <w:color w:val="231F20"/>
          <w:w w:val="90"/>
          <w:sz w:val="24"/>
          <w:szCs w:val="24"/>
        </w:rPr>
        <w:t>Products</w:t>
      </w:r>
      <w:r w:rsidRPr="00C20190">
        <w:rPr>
          <w:i/>
          <w:color w:val="231F20"/>
          <w:spacing w:val="-25"/>
          <w:w w:val="90"/>
          <w:sz w:val="24"/>
          <w:szCs w:val="24"/>
        </w:rPr>
        <w:t xml:space="preserve"> </w:t>
      </w:r>
      <w:r w:rsidRPr="00C20190">
        <w:rPr>
          <w:i/>
          <w:color w:val="231F20"/>
          <w:w w:val="90"/>
          <w:sz w:val="24"/>
          <w:szCs w:val="24"/>
        </w:rPr>
        <w:t>for</w:t>
      </w:r>
      <w:r w:rsidRPr="00C20190">
        <w:rPr>
          <w:i/>
          <w:color w:val="231F20"/>
          <w:spacing w:val="-26"/>
          <w:w w:val="90"/>
          <w:sz w:val="24"/>
          <w:szCs w:val="24"/>
        </w:rPr>
        <w:t xml:space="preserve"> </w:t>
      </w:r>
      <w:r w:rsidRPr="00C20190">
        <w:rPr>
          <w:i/>
          <w:color w:val="231F20"/>
          <w:w w:val="90"/>
          <w:sz w:val="24"/>
          <w:szCs w:val="24"/>
        </w:rPr>
        <w:t>Human</w:t>
      </w:r>
      <w:r w:rsidRPr="00C20190">
        <w:rPr>
          <w:i/>
          <w:color w:val="231F20"/>
          <w:spacing w:val="-26"/>
          <w:w w:val="90"/>
          <w:sz w:val="24"/>
          <w:szCs w:val="24"/>
        </w:rPr>
        <w:t xml:space="preserve"> </w:t>
      </w:r>
      <w:r w:rsidRPr="00C20190">
        <w:rPr>
          <w:i/>
          <w:color w:val="231F20"/>
          <w:w w:val="90"/>
          <w:sz w:val="24"/>
          <w:szCs w:val="24"/>
        </w:rPr>
        <w:t>Use,</w:t>
      </w:r>
      <w:r w:rsidRPr="00C20190">
        <w:rPr>
          <w:i/>
          <w:color w:val="231F20"/>
          <w:spacing w:val="-26"/>
          <w:w w:val="90"/>
          <w:sz w:val="24"/>
          <w:szCs w:val="24"/>
        </w:rPr>
        <w:t xml:space="preserve"> </w:t>
      </w:r>
      <w:r w:rsidRPr="00C20190">
        <w:rPr>
          <w:i/>
          <w:color w:val="231F20"/>
          <w:w w:val="90"/>
          <w:sz w:val="24"/>
          <w:szCs w:val="24"/>
        </w:rPr>
        <w:t>[Docket</w:t>
      </w:r>
      <w:r w:rsidRPr="00C20190">
        <w:rPr>
          <w:i/>
          <w:color w:val="231F20"/>
          <w:spacing w:val="-26"/>
          <w:w w:val="90"/>
          <w:sz w:val="24"/>
          <w:szCs w:val="24"/>
        </w:rPr>
        <w:t xml:space="preserve"> </w:t>
      </w:r>
      <w:r w:rsidRPr="00C20190">
        <w:rPr>
          <w:i/>
          <w:color w:val="231F20"/>
          <w:spacing w:val="-4"/>
          <w:w w:val="90"/>
          <w:sz w:val="24"/>
          <w:szCs w:val="24"/>
        </w:rPr>
        <w:t>No.</w:t>
      </w:r>
      <w:r w:rsidRPr="00C20190">
        <w:rPr>
          <w:i/>
          <w:color w:val="231F20"/>
          <w:spacing w:val="-25"/>
          <w:w w:val="90"/>
          <w:sz w:val="24"/>
          <w:szCs w:val="24"/>
        </w:rPr>
        <w:t xml:space="preserve"> </w:t>
      </w:r>
      <w:r w:rsidRPr="00C20190">
        <w:rPr>
          <w:i/>
          <w:color w:val="231F20"/>
          <w:w w:val="90"/>
          <w:sz w:val="24"/>
          <w:szCs w:val="24"/>
        </w:rPr>
        <w:t xml:space="preserve">94D- </w:t>
      </w:r>
      <w:r w:rsidRPr="00C20190">
        <w:rPr>
          <w:i/>
          <w:color w:val="231F20"/>
          <w:w w:val="85"/>
          <w:sz w:val="24"/>
          <w:szCs w:val="24"/>
        </w:rPr>
        <w:t>0259]</w:t>
      </w:r>
      <w:r w:rsidRPr="00C20190">
        <w:rPr>
          <w:color w:val="231F20"/>
          <w:w w:val="85"/>
          <w:sz w:val="24"/>
          <w:szCs w:val="24"/>
        </w:rPr>
        <w:t xml:space="preserve">. </w:t>
      </w:r>
      <w:r w:rsidRPr="00C20190">
        <w:rPr>
          <w:b/>
          <w:color w:val="231F20"/>
          <w:spacing w:val="-5"/>
          <w:w w:val="85"/>
          <w:sz w:val="24"/>
          <w:szCs w:val="24"/>
        </w:rPr>
        <w:t xml:space="preserve">U.S. </w:t>
      </w:r>
      <w:r w:rsidRPr="00C20190">
        <w:rPr>
          <w:b/>
          <w:color w:val="231F20"/>
          <w:spacing w:val="-3"/>
          <w:w w:val="85"/>
          <w:sz w:val="24"/>
          <w:szCs w:val="24"/>
        </w:rPr>
        <w:t xml:space="preserve">Food </w:t>
      </w:r>
      <w:r w:rsidRPr="00C20190">
        <w:rPr>
          <w:b/>
          <w:color w:val="231F20"/>
          <w:w w:val="85"/>
          <w:sz w:val="24"/>
          <w:szCs w:val="24"/>
        </w:rPr>
        <w:t xml:space="preserve">and Drug Administration. </w:t>
      </w:r>
      <w:r w:rsidRPr="00C20190">
        <w:rPr>
          <w:color w:val="231F20"/>
          <w:w w:val="85"/>
          <w:sz w:val="24"/>
          <w:szCs w:val="24"/>
        </w:rPr>
        <w:t xml:space="preserve">1997. </w:t>
      </w:r>
      <w:hyperlink r:id="rId38">
        <w:r w:rsidRPr="00C20190">
          <w:rPr>
            <w:color w:val="231F20"/>
            <w:spacing w:val="-3"/>
            <w:w w:val="85"/>
            <w:sz w:val="24"/>
            <w:szCs w:val="24"/>
          </w:rPr>
          <w:t>http://www.fda.gov/downloads/BiologicsBloodVaccines/</w:t>
        </w:r>
      </w:hyperlink>
      <w:r w:rsidRPr="00C20190">
        <w:rPr>
          <w:color w:val="231F20"/>
          <w:spacing w:val="-3"/>
          <w:w w:val="85"/>
          <w:sz w:val="24"/>
          <w:szCs w:val="24"/>
        </w:rPr>
        <w:t xml:space="preserve"> </w:t>
      </w:r>
      <w:r w:rsidRPr="00C20190">
        <w:rPr>
          <w:color w:val="231F20"/>
          <w:w w:val="80"/>
          <w:sz w:val="24"/>
          <w:szCs w:val="24"/>
        </w:rPr>
        <w:t>GuidanceComplianceRegulatoryInformation/OtherRecommendationsforManufacturer</w:t>
      </w:r>
      <w:r w:rsidRPr="00C20190">
        <w:rPr>
          <w:smallCaps/>
          <w:color w:val="231F20"/>
          <w:w w:val="80"/>
          <w:sz w:val="24"/>
          <w:szCs w:val="24"/>
        </w:rPr>
        <w:t>s/UCM153182.pdf</w:t>
      </w:r>
      <w:r w:rsidRPr="00C20190">
        <w:rPr>
          <w:color w:val="231F20"/>
          <w:w w:val="80"/>
          <w:sz w:val="24"/>
          <w:szCs w:val="24"/>
        </w:rPr>
        <w:t xml:space="preserve"> </w:t>
      </w:r>
      <w:r w:rsidRPr="00C20190">
        <w:rPr>
          <w:color w:val="231F20"/>
          <w:w w:val="90"/>
          <w:sz w:val="24"/>
          <w:szCs w:val="24"/>
        </w:rPr>
        <w:t>(accessed</w:t>
      </w:r>
      <w:r w:rsidRPr="00C20190">
        <w:rPr>
          <w:color w:val="231F20"/>
          <w:spacing w:val="-19"/>
          <w:w w:val="90"/>
          <w:sz w:val="24"/>
          <w:szCs w:val="24"/>
        </w:rPr>
        <w:t xml:space="preserve"> </w:t>
      </w:r>
      <w:r w:rsidRPr="00C20190">
        <w:rPr>
          <w:color w:val="231F20"/>
          <w:spacing w:val="-5"/>
          <w:w w:val="90"/>
          <w:sz w:val="24"/>
          <w:szCs w:val="24"/>
        </w:rPr>
        <w:t>January.</w:t>
      </w:r>
      <w:r w:rsidRPr="00C20190">
        <w:rPr>
          <w:color w:val="231F20"/>
          <w:spacing w:val="-18"/>
          <w:w w:val="90"/>
          <w:sz w:val="24"/>
          <w:szCs w:val="24"/>
        </w:rPr>
        <w:t xml:space="preserve"> </w:t>
      </w:r>
      <w:r w:rsidRPr="00C20190">
        <w:rPr>
          <w:color w:val="231F20"/>
          <w:w w:val="90"/>
          <w:sz w:val="24"/>
          <w:szCs w:val="24"/>
        </w:rPr>
        <w:t>21,</w:t>
      </w:r>
      <w:r w:rsidRPr="00C20190">
        <w:rPr>
          <w:color w:val="231F20"/>
          <w:spacing w:val="-19"/>
          <w:w w:val="90"/>
          <w:sz w:val="24"/>
          <w:szCs w:val="24"/>
        </w:rPr>
        <w:t xml:space="preserve"> </w:t>
      </w:r>
      <w:r w:rsidRPr="00C20190">
        <w:rPr>
          <w:color w:val="231F20"/>
          <w:w w:val="90"/>
          <w:sz w:val="24"/>
          <w:szCs w:val="24"/>
        </w:rPr>
        <w:t>2015).</w:t>
      </w:r>
    </w:p>
    <w:p w14:paraId="767A13C9" w14:textId="77777777" w:rsidR="001D51E3" w:rsidRPr="00C20190" w:rsidRDefault="001D51E3" w:rsidP="00C20190">
      <w:pPr>
        <w:pStyle w:val="a3"/>
        <w:numPr>
          <w:ilvl w:val="0"/>
          <w:numId w:val="37"/>
        </w:numPr>
        <w:tabs>
          <w:tab w:val="left" w:pos="1239"/>
          <w:tab w:val="left" w:pos="1240"/>
        </w:tabs>
        <w:autoSpaceDE w:val="0"/>
        <w:autoSpaceDN w:val="0"/>
        <w:spacing w:beforeLines="0" w:before="240" w:line="25" w:lineRule="atLeast"/>
        <w:ind w:right="1289" w:firstLineChars="0"/>
        <w:rPr>
          <w:sz w:val="24"/>
          <w:szCs w:val="24"/>
        </w:rPr>
      </w:pPr>
      <w:proofErr w:type="gramStart"/>
      <w:r w:rsidRPr="00C20190">
        <w:rPr>
          <w:i/>
          <w:color w:val="231F20"/>
          <w:w w:val="90"/>
          <w:sz w:val="24"/>
          <w:szCs w:val="24"/>
        </w:rPr>
        <w:t>Guidance</w:t>
      </w:r>
      <w:r w:rsidRPr="00C20190">
        <w:rPr>
          <w:i/>
          <w:color w:val="231F20"/>
          <w:spacing w:val="-22"/>
          <w:w w:val="90"/>
          <w:sz w:val="24"/>
          <w:szCs w:val="24"/>
        </w:rPr>
        <w:t xml:space="preserve"> </w:t>
      </w:r>
      <w:r w:rsidRPr="00C20190">
        <w:rPr>
          <w:i/>
          <w:color w:val="231F20"/>
          <w:w w:val="90"/>
          <w:sz w:val="24"/>
          <w:szCs w:val="24"/>
        </w:rPr>
        <w:t>for</w:t>
      </w:r>
      <w:r w:rsidRPr="00C20190">
        <w:rPr>
          <w:i/>
          <w:color w:val="231F20"/>
          <w:spacing w:val="-22"/>
          <w:w w:val="90"/>
          <w:sz w:val="24"/>
          <w:szCs w:val="24"/>
        </w:rPr>
        <w:t xml:space="preserve"> </w:t>
      </w:r>
      <w:r w:rsidRPr="00C20190">
        <w:rPr>
          <w:i/>
          <w:color w:val="231F20"/>
          <w:w w:val="90"/>
          <w:sz w:val="24"/>
          <w:szCs w:val="24"/>
        </w:rPr>
        <w:t>Industry,</w:t>
      </w:r>
      <w:r w:rsidRPr="00C20190">
        <w:rPr>
          <w:i/>
          <w:color w:val="231F20"/>
          <w:spacing w:val="-22"/>
          <w:w w:val="90"/>
          <w:sz w:val="24"/>
          <w:szCs w:val="24"/>
        </w:rPr>
        <w:t xml:space="preserve"> </w:t>
      </w:r>
      <w:r w:rsidRPr="00C20190">
        <w:rPr>
          <w:i/>
          <w:color w:val="231F20"/>
          <w:w w:val="90"/>
          <w:sz w:val="24"/>
          <w:szCs w:val="24"/>
        </w:rPr>
        <w:t>Q</w:t>
      </w:r>
      <w:r w:rsidRPr="00C20190">
        <w:rPr>
          <w:i/>
          <w:color w:val="231F20"/>
          <w:spacing w:val="-21"/>
          <w:w w:val="90"/>
          <w:sz w:val="24"/>
          <w:szCs w:val="24"/>
        </w:rPr>
        <w:t xml:space="preserve"> </w:t>
      </w:r>
      <w:r w:rsidRPr="00C20190">
        <w:rPr>
          <w:i/>
          <w:color w:val="231F20"/>
          <w:w w:val="90"/>
          <w:sz w:val="24"/>
          <w:szCs w:val="24"/>
        </w:rPr>
        <w:t>&amp;</w:t>
      </w:r>
      <w:r w:rsidRPr="00C20190">
        <w:rPr>
          <w:i/>
          <w:color w:val="231F20"/>
          <w:spacing w:val="-22"/>
          <w:w w:val="90"/>
          <w:sz w:val="24"/>
          <w:szCs w:val="24"/>
        </w:rPr>
        <w:t xml:space="preserve"> </w:t>
      </w:r>
      <w:r w:rsidRPr="00C20190">
        <w:rPr>
          <w:i/>
          <w:color w:val="231F20"/>
          <w:w w:val="90"/>
          <w:sz w:val="24"/>
          <w:szCs w:val="24"/>
        </w:rPr>
        <w:t>A,</w:t>
      </w:r>
      <w:r w:rsidRPr="00C20190">
        <w:rPr>
          <w:i/>
          <w:color w:val="231F20"/>
          <w:spacing w:val="-22"/>
          <w:w w:val="90"/>
          <w:sz w:val="24"/>
          <w:szCs w:val="24"/>
        </w:rPr>
        <w:t xml:space="preserve"> </w:t>
      </w:r>
      <w:r w:rsidRPr="00C20190">
        <w:rPr>
          <w:i/>
          <w:color w:val="231F20"/>
          <w:w w:val="90"/>
          <w:sz w:val="24"/>
          <w:szCs w:val="24"/>
        </w:rPr>
        <w:t>Content</w:t>
      </w:r>
      <w:r w:rsidRPr="00C20190">
        <w:rPr>
          <w:i/>
          <w:color w:val="231F20"/>
          <w:spacing w:val="-22"/>
          <w:w w:val="90"/>
          <w:sz w:val="24"/>
          <w:szCs w:val="24"/>
        </w:rPr>
        <w:t xml:space="preserve"> </w:t>
      </w:r>
      <w:r w:rsidRPr="00C20190">
        <w:rPr>
          <w:i/>
          <w:color w:val="231F20"/>
          <w:w w:val="90"/>
          <w:sz w:val="24"/>
          <w:szCs w:val="24"/>
        </w:rPr>
        <w:t>and</w:t>
      </w:r>
      <w:r w:rsidRPr="00C20190">
        <w:rPr>
          <w:i/>
          <w:color w:val="231F20"/>
          <w:spacing w:val="-21"/>
          <w:w w:val="90"/>
          <w:sz w:val="24"/>
          <w:szCs w:val="24"/>
        </w:rPr>
        <w:t xml:space="preserve"> </w:t>
      </w:r>
      <w:r w:rsidRPr="00C20190">
        <w:rPr>
          <w:i/>
          <w:color w:val="231F20"/>
          <w:w w:val="90"/>
          <w:sz w:val="24"/>
          <w:szCs w:val="24"/>
        </w:rPr>
        <w:t>Format</w:t>
      </w:r>
      <w:r w:rsidRPr="00C20190">
        <w:rPr>
          <w:i/>
          <w:color w:val="231F20"/>
          <w:spacing w:val="-22"/>
          <w:w w:val="90"/>
          <w:sz w:val="24"/>
          <w:szCs w:val="24"/>
        </w:rPr>
        <w:t xml:space="preserve"> </w:t>
      </w:r>
      <w:r w:rsidRPr="00C20190">
        <w:rPr>
          <w:i/>
          <w:color w:val="231F20"/>
          <w:w w:val="90"/>
          <w:sz w:val="24"/>
          <w:szCs w:val="24"/>
        </w:rPr>
        <w:t>of</w:t>
      </w:r>
      <w:r w:rsidRPr="00C20190">
        <w:rPr>
          <w:i/>
          <w:color w:val="231F20"/>
          <w:spacing w:val="-2"/>
          <w:w w:val="90"/>
          <w:sz w:val="24"/>
          <w:szCs w:val="24"/>
        </w:rPr>
        <w:t xml:space="preserve"> </w:t>
      </w:r>
      <w:r w:rsidRPr="00C20190">
        <w:rPr>
          <w:i/>
          <w:color w:val="231F20"/>
          <w:w w:val="90"/>
          <w:sz w:val="24"/>
          <w:szCs w:val="24"/>
        </w:rPr>
        <w:t>INDs</w:t>
      </w:r>
      <w:r w:rsidRPr="00C20190">
        <w:rPr>
          <w:i/>
          <w:color w:val="231F20"/>
          <w:spacing w:val="-22"/>
          <w:w w:val="90"/>
          <w:sz w:val="24"/>
          <w:szCs w:val="24"/>
        </w:rPr>
        <w:t xml:space="preserve"> </w:t>
      </w:r>
      <w:r w:rsidRPr="00C20190">
        <w:rPr>
          <w:i/>
          <w:color w:val="231F20"/>
          <w:w w:val="90"/>
          <w:sz w:val="24"/>
          <w:szCs w:val="24"/>
        </w:rPr>
        <w:t>for</w:t>
      </w:r>
      <w:r w:rsidRPr="00C20190">
        <w:rPr>
          <w:i/>
          <w:color w:val="231F20"/>
          <w:spacing w:val="-22"/>
          <w:w w:val="90"/>
          <w:sz w:val="24"/>
          <w:szCs w:val="24"/>
        </w:rPr>
        <w:t xml:space="preserve"> </w:t>
      </w:r>
      <w:r w:rsidRPr="00C20190">
        <w:rPr>
          <w:i/>
          <w:color w:val="231F20"/>
          <w:w w:val="90"/>
          <w:sz w:val="24"/>
          <w:szCs w:val="24"/>
        </w:rPr>
        <w:t>Phase</w:t>
      </w:r>
      <w:r w:rsidRPr="00C20190">
        <w:rPr>
          <w:i/>
          <w:color w:val="231F20"/>
          <w:spacing w:val="-21"/>
          <w:w w:val="90"/>
          <w:sz w:val="24"/>
          <w:szCs w:val="24"/>
        </w:rPr>
        <w:t xml:space="preserve"> </w:t>
      </w:r>
      <w:r w:rsidRPr="00C20190">
        <w:rPr>
          <w:i/>
          <w:color w:val="231F20"/>
          <w:w w:val="90"/>
          <w:sz w:val="24"/>
          <w:szCs w:val="24"/>
        </w:rPr>
        <w:t>1</w:t>
      </w:r>
      <w:r w:rsidRPr="00C20190">
        <w:rPr>
          <w:i/>
          <w:color w:val="231F20"/>
          <w:spacing w:val="-22"/>
          <w:w w:val="90"/>
          <w:sz w:val="24"/>
          <w:szCs w:val="24"/>
        </w:rPr>
        <w:t xml:space="preserve"> </w:t>
      </w:r>
      <w:r w:rsidRPr="00C20190">
        <w:rPr>
          <w:i/>
          <w:color w:val="231F20"/>
          <w:w w:val="90"/>
          <w:sz w:val="24"/>
          <w:szCs w:val="24"/>
        </w:rPr>
        <w:t>Studies</w:t>
      </w:r>
      <w:r w:rsidRPr="00C20190">
        <w:rPr>
          <w:i/>
          <w:color w:val="231F20"/>
          <w:spacing w:val="-22"/>
          <w:w w:val="90"/>
          <w:sz w:val="24"/>
          <w:szCs w:val="24"/>
        </w:rPr>
        <w:t xml:space="preserve"> </w:t>
      </w:r>
      <w:r w:rsidRPr="00C20190">
        <w:rPr>
          <w:i/>
          <w:color w:val="231F20"/>
          <w:w w:val="90"/>
          <w:sz w:val="24"/>
          <w:szCs w:val="24"/>
        </w:rPr>
        <w:t>of</w:t>
      </w:r>
      <w:r w:rsidRPr="00C20190">
        <w:rPr>
          <w:i/>
          <w:color w:val="231F20"/>
          <w:spacing w:val="-2"/>
          <w:w w:val="90"/>
          <w:sz w:val="24"/>
          <w:szCs w:val="24"/>
        </w:rPr>
        <w:t xml:space="preserve"> </w:t>
      </w:r>
      <w:r w:rsidRPr="00C20190">
        <w:rPr>
          <w:i/>
          <w:color w:val="231F20"/>
          <w:w w:val="90"/>
          <w:sz w:val="24"/>
          <w:szCs w:val="24"/>
        </w:rPr>
        <w:t>Drugs,</w:t>
      </w:r>
      <w:proofErr w:type="gramEnd"/>
      <w:r w:rsidRPr="00C20190">
        <w:rPr>
          <w:i/>
          <w:color w:val="231F20"/>
          <w:spacing w:val="-22"/>
          <w:w w:val="90"/>
          <w:sz w:val="24"/>
          <w:szCs w:val="24"/>
        </w:rPr>
        <w:t xml:space="preserve"> </w:t>
      </w:r>
      <w:r w:rsidRPr="00C20190">
        <w:rPr>
          <w:i/>
          <w:color w:val="231F20"/>
          <w:w w:val="90"/>
          <w:sz w:val="24"/>
          <w:szCs w:val="24"/>
        </w:rPr>
        <w:t>Including</w:t>
      </w:r>
      <w:r w:rsidRPr="00C20190">
        <w:rPr>
          <w:i/>
          <w:color w:val="231F20"/>
          <w:spacing w:val="-21"/>
          <w:w w:val="90"/>
          <w:sz w:val="24"/>
          <w:szCs w:val="24"/>
        </w:rPr>
        <w:t xml:space="preserve"> </w:t>
      </w:r>
      <w:r w:rsidRPr="00C20190">
        <w:rPr>
          <w:i/>
          <w:color w:val="231F20"/>
          <w:spacing w:val="-6"/>
          <w:w w:val="90"/>
          <w:sz w:val="24"/>
          <w:szCs w:val="24"/>
        </w:rPr>
        <w:t>Well</w:t>
      </w:r>
      <w:r w:rsidRPr="00C20190">
        <w:rPr>
          <w:i/>
          <w:color w:val="231F20"/>
          <w:spacing w:val="-22"/>
          <w:w w:val="90"/>
          <w:sz w:val="24"/>
          <w:szCs w:val="24"/>
        </w:rPr>
        <w:t xml:space="preserve"> </w:t>
      </w:r>
      <w:r w:rsidRPr="00C20190">
        <w:rPr>
          <w:i/>
          <w:color w:val="231F20"/>
          <w:w w:val="90"/>
          <w:sz w:val="24"/>
          <w:szCs w:val="24"/>
        </w:rPr>
        <w:t xml:space="preserve">Characterized, </w:t>
      </w:r>
      <w:r w:rsidRPr="00C20190">
        <w:rPr>
          <w:i/>
          <w:color w:val="231F20"/>
          <w:w w:val="85"/>
          <w:sz w:val="24"/>
          <w:szCs w:val="24"/>
        </w:rPr>
        <w:t xml:space="preserve">Therapeutic, Biotechnology-Derived Products. </w:t>
      </w:r>
      <w:r w:rsidRPr="00C20190">
        <w:rPr>
          <w:b/>
          <w:color w:val="231F20"/>
          <w:spacing w:val="-5"/>
          <w:w w:val="85"/>
          <w:sz w:val="24"/>
          <w:szCs w:val="24"/>
        </w:rPr>
        <w:t xml:space="preserve">U.S. </w:t>
      </w:r>
      <w:r w:rsidRPr="00C20190">
        <w:rPr>
          <w:b/>
          <w:color w:val="231F20"/>
          <w:spacing w:val="-3"/>
          <w:w w:val="85"/>
          <w:sz w:val="24"/>
          <w:szCs w:val="24"/>
        </w:rPr>
        <w:t xml:space="preserve">Food </w:t>
      </w:r>
      <w:r w:rsidRPr="00C20190">
        <w:rPr>
          <w:b/>
          <w:color w:val="231F20"/>
          <w:w w:val="85"/>
          <w:sz w:val="24"/>
          <w:szCs w:val="24"/>
        </w:rPr>
        <w:t xml:space="preserve">and Drug Administration. </w:t>
      </w:r>
      <w:r w:rsidRPr="00C20190">
        <w:rPr>
          <w:color w:val="231F20"/>
          <w:w w:val="85"/>
          <w:sz w:val="24"/>
          <w:szCs w:val="24"/>
        </w:rPr>
        <w:t xml:space="preserve">2000. </w:t>
      </w:r>
      <w:hyperlink r:id="rId39">
        <w:r w:rsidRPr="00C20190">
          <w:rPr>
            <w:color w:val="231F20"/>
            <w:spacing w:val="-3"/>
            <w:w w:val="85"/>
            <w:sz w:val="24"/>
            <w:szCs w:val="24"/>
          </w:rPr>
          <w:t>http://www.fda.gov/</w:t>
        </w:r>
      </w:hyperlink>
      <w:r w:rsidRPr="00C20190">
        <w:rPr>
          <w:color w:val="231F20"/>
          <w:spacing w:val="-3"/>
          <w:w w:val="85"/>
          <w:sz w:val="24"/>
          <w:szCs w:val="24"/>
        </w:rPr>
        <w:t xml:space="preserve"> </w:t>
      </w:r>
      <w:r w:rsidRPr="00C20190">
        <w:rPr>
          <w:color w:val="231F20"/>
          <w:w w:val="75"/>
          <w:sz w:val="24"/>
          <w:szCs w:val="24"/>
        </w:rPr>
        <w:t>downloads/drugs/guidancecomplianceregulatoryinfor</w:t>
      </w:r>
      <w:r w:rsidRPr="00C20190">
        <w:rPr>
          <w:smallCaps/>
          <w:color w:val="231F20"/>
          <w:w w:val="75"/>
          <w:sz w:val="24"/>
          <w:szCs w:val="24"/>
        </w:rPr>
        <w:t>mation/guidances/ucm078928.pdf.</w:t>
      </w:r>
      <w:r w:rsidRPr="00C20190">
        <w:rPr>
          <w:color w:val="231F20"/>
          <w:w w:val="75"/>
          <w:sz w:val="24"/>
          <w:szCs w:val="24"/>
        </w:rPr>
        <w:t xml:space="preserve">   (accessed   January </w:t>
      </w:r>
      <w:r w:rsidRPr="00C20190">
        <w:rPr>
          <w:color w:val="231F20"/>
          <w:w w:val="95"/>
          <w:sz w:val="24"/>
          <w:szCs w:val="24"/>
        </w:rPr>
        <w:t>21,</w:t>
      </w:r>
      <w:r w:rsidRPr="00C20190">
        <w:rPr>
          <w:color w:val="231F20"/>
          <w:spacing w:val="-20"/>
          <w:w w:val="95"/>
          <w:sz w:val="24"/>
          <w:szCs w:val="24"/>
        </w:rPr>
        <w:t xml:space="preserve"> </w:t>
      </w:r>
      <w:r w:rsidRPr="00C20190">
        <w:rPr>
          <w:color w:val="231F20"/>
          <w:w w:val="95"/>
          <w:sz w:val="24"/>
          <w:szCs w:val="24"/>
        </w:rPr>
        <w:t>2015).</w:t>
      </w:r>
    </w:p>
    <w:p w14:paraId="445600E7" w14:textId="77777777" w:rsidR="001D51E3" w:rsidRPr="00C20190" w:rsidRDefault="001D51E3" w:rsidP="00C20190">
      <w:pPr>
        <w:pStyle w:val="a3"/>
        <w:numPr>
          <w:ilvl w:val="0"/>
          <w:numId w:val="37"/>
        </w:numPr>
        <w:tabs>
          <w:tab w:val="left" w:pos="1239"/>
          <w:tab w:val="left" w:pos="1240"/>
        </w:tabs>
        <w:autoSpaceDE w:val="0"/>
        <w:autoSpaceDN w:val="0"/>
        <w:spacing w:beforeLines="0" w:before="240" w:line="25" w:lineRule="atLeast"/>
        <w:ind w:right="1261" w:firstLineChars="0"/>
        <w:rPr>
          <w:sz w:val="24"/>
          <w:szCs w:val="24"/>
        </w:rPr>
      </w:pPr>
      <w:r w:rsidRPr="00C20190">
        <w:rPr>
          <w:i/>
          <w:color w:val="231F20"/>
          <w:w w:val="90"/>
          <w:sz w:val="24"/>
          <w:szCs w:val="24"/>
        </w:rPr>
        <w:t>Guidance</w:t>
      </w:r>
      <w:r w:rsidRPr="00C20190">
        <w:rPr>
          <w:i/>
          <w:color w:val="231F20"/>
          <w:spacing w:val="-26"/>
          <w:w w:val="90"/>
          <w:sz w:val="24"/>
          <w:szCs w:val="24"/>
        </w:rPr>
        <w:t xml:space="preserve"> </w:t>
      </w:r>
      <w:r w:rsidRPr="00C20190">
        <w:rPr>
          <w:i/>
          <w:color w:val="231F20"/>
          <w:w w:val="90"/>
          <w:sz w:val="24"/>
          <w:szCs w:val="24"/>
        </w:rPr>
        <w:t>for</w:t>
      </w:r>
      <w:r w:rsidRPr="00C20190">
        <w:rPr>
          <w:i/>
          <w:color w:val="231F20"/>
          <w:spacing w:val="-25"/>
          <w:w w:val="90"/>
          <w:sz w:val="24"/>
          <w:szCs w:val="24"/>
        </w:rPr>
        <w:t xml:space="preserve"> </w:t>
      </w:r>
      <w:r w:rsidRPr="00C20190">
        <w:rPr>
          <w:i/>
          <w:color w:val="231F20"/>
          <w:w w:val="90"/>
          <w:sz w:val="24"/>
          <w:szCs w:val="24"/>
        </w:rPr>
        <w:t>Industry,</w:t>
      </w:r>
      <w:r w:rsidRPr="00C20190">
        <w:rPr>
          <w:i/>
          <w:color w:val="231F20"/>
          <w:spacing w:val="-25"/>
          <w:w w:val="90"/>
          <w:sz w:val="24"/>
          <w:szCs w:val="24"/>
        </w:rPr>
        <w:t xml:space="preserve"> </w:t>
      </w:r>
      <w:r w:rsidRPr="00C20190">
        <w:rPr>
          <w:i/>
          <w:color w:val="231F20"/>
          <w:w w:val="90"/>
          <w:sz w:val="24"/>
          <w:szCs w:val="24"/>
        </w:rPr>
        <w:t>INDs</w:t>
      </w:r>
      <w:r w:rsidRPr="00C20190">
        <w:rPr>
          <w:i/>
          <w:color w:val="231F20"/>
          <w:spacing w:val="-25"/>
          <w:w w:val="90"/>
          <w:sz w:val="24"/>
          <w:szCs w:val="24"/>
        </w:rPr>
        <w:t xml:space="preserve"> </w:t>
      </w:r>
      <w:r w:rsidRPr="00C20190">
        <w:rPr>
          <w:i/>
          <w:color w:val="231F20"/>
          <w:w w:val="90"/>
          <w:sz w:val="24"/>
          <w:szCs w:val="24"/>
        </w:rPr>
        <w:t>for</w:t>
      </w:r>
      <w:r w:rsidRPr="00C20190">
        <w:rPr>
          <w:i/>
          <w:color w:val="231F20"/>
          <w:spacing w:val="-25"/>
          <w:w w:val="90"/>
          <w:sz w:val="24"/>
          <w:szCs w:val="24"/>
        </w:rPr>
        <w:t xml:space="preserve"> </w:t>
      </w:r>
      <w:r w:rsidRPr="00C20190">
        <w:rPr>
          <w:i/>
          <w:color w:val="231F20"/>
          <w:w w:val="90"/>
          <w:sz w:val="24"/>
          <w:szCs w:val="24"/>
        </w:rPr>
        <w:t>Phase</w:t>
      </w:r>
      <w:r w:rsidRPr="00C20190">
        <w:rPr>
          <w:i/>
          <w:color w:val="231F20"/>
          <w:spacing w:val="-25"/>
          <w:w w:val="90"/>
          <w:sz w:val="24"/>
          <w:szCs w:val="24"/>
        </w:rPr>
        <w:t xml:space="preserve"> </w:t>
      </w:r>
      <w:r w:rsidRPr="00C20190">
        <w:rPr>
          <w:i/>
          <w:color w:val="231F20"/>
          <w:w w:val="90"/>
          <w:sz w:val="24"/>
          <w:szCs w:val="24"/>
        </w:rPr>
        <w:t>2</w:t>
      </w:r>
      <w:r w:rsidRPr="00C20190">
        <w:rPr>
          <w:i/>
          <w:color w:val="231F20"/>
          <w:spacing w:val="-26"/>
          <w:w w:val="90"/>
          <w:sz w:val="24"/>
          <w:szCs w:val="24"/>
        </w:rPr>
        <w:t xml:space="preserve"> </w:t>
      </w:r>
      <w:r w:rsidRPr="00C20190">
        <w:rPr>
          <w:i/>
          <w:color w:val="231F20"/>
          <w:w w:val="90"/>
          <w:sz w:val="24"/>
          <w:szCs w:val="24"/>
        </w:rPr>
        <w:t>and</w:t>
      </w:r>
      <w:r w:rsidRPr="00C20190">
        <w:rPr>
          <w:i/>
          <w:color w:val="231F20"/>
          <w:spacing w:val="-25"/>
          <w:w w:val="90"/>
          <w:sz w:val="24"/>
          <w:szCs w:val="24"/>
        </w:rPr>
        <w:t xml:space="preserve"> </w:t>
      </w:r>
      <w:r w:rsidRPr="00C20190">
        <w:rPr>
          <w:i/>
          <w:color w:val="231F20"/>
          <w:w w:val="90"/>
          <w:sz w:val="24"/>
          <w:szCs w:val="24"/>
        </w:rPr>
        <w:t>Phase</w:t>
      </w:r>
      <w:r w:rsidRPr="00C20190">
        <w:rPr>
          <w:i/>
          <w:color w:val="231F20"/>
          <w:spacing w:val="-25"/>
          <w:w w:val="90"/>
          <w:sz w:val="24"/>
          <w:szCs w:val="24"/>
        </w:rPr>
        <w:t xml:space="preserve"> </w:t>
      </w:r>
      <w:r w:rsidRPr="00C20190">
        <w:rPr>
          <w:i/>
          <w:color w:val="231F20"/>
          <w:w w:val="90"/>
          <w:sz w:val="24"/>
          <w:szCs w:val="24"/>
        </w:rPr>
        <w:t>3</w:t>
      </w:r>
      <w:r w:rsidRPr="00C20190">
        <w:rPr>
          <w:i/>
          <w:color w:val="231F20"/>
          <w:spacing w:val="-25"/>
          <w:w w:val="90"/>
          <w:sz w:val="24"/>
          <w:szCs w:val="24"/>
        </w:rPr>
        <w:t xml:space="preserve"> </w:t>
      </w:r>
      <w:r w:rsidRPr="00C20190">
        <w:rPr>
          <w:i/>
          <w:color w:val="231F20"/>
          <w:w w:val="90"/>
          <w:sz w:val="24"/>
          <w:szCs w:val="24"/>
        </w:rPr>
        <w:t>Studies:</w:t>
      </w:r>
      <w:r w:rsidRPr="00C20190">
        <w:rPr>
          <w:i/>
          <w:color w:val="231F20"/>
          <w:spacing w:val="-25"/>
          <w:w w:val="90"/>
          <w:sz w:val="24"/>
          <w:szCs w:val="24"/>
        </w:rPr>
        <w:t xml:space="preserve"> </w:t>
      </w:r>
      <w:r w:rsidRPr="00C20190">
        <w:rPr>
          <w:i/>
          <w:color w:val="231F20"/>
          <w:w w:val="90"/>
          <w:sz w:val="24"/>
          <w:szCs w:val="24"/>
        </w:rPr>
        <w:t>Chemistry,</w:t>
      </w:r>
      <w:r w:rsidRPr="00C20190">
        <w:rPr>
          <w:i/>
          <w:color w:val="231F20"/>
          <w:spacing w:val="-25"/>
          <w:w w:val="90"/>
          <w:sz w:val="24"/>
          <w:szCs w:val="24"/>
        </w:rPr>
        <w:t xml:space="preserve"> </w:t>
      </w:r>
      <w:r w:rsidRPr="00C20190">
        <w:rPr>
          <w:i/>
          <w:color w:val="231F20"/>
          <w:w w:val="90"/>
          <w:sz w:val="24"/>
          <w:szCs w:val="24"/>
        </w:rPr>
        <w:t>Manufacturing,</w:t>
      </w:r>
      <w:r w:rsidRPr="00C20190">
        <w:rPr>
          <w:i/>
          <w:color w:val="231F20"/>
          <w:spacing w:val="-26"/>
          <w:w w:val="90"/>
          <w:sz w:val="24"/>
          <w:szCs w:val="24"/>
        </w:rPr>
        <w:t xml:space="preserve"> </w:t>
      </w:r>
      <w:r w:rsidRPr="00C20190">
        <w:rPr>
          <w:i/>
          <w:color w:val="231F20"/>
          <w:w w:val="90"/>
          <w:sz w:val="24"/>
          <w:szCs w:val="24"/>
        </w:rPr>
        <w:t>and</w:t>
      </w:r>
      <w:r w:rsidRPr="00C20190">
        <w:rPr>
          <w:i/>
          <w:color w:val="231F20"/>
          <w:spacing w:val="-25"/>
          <w:w w:val="90"/>
          <w:sz w:val="24"/>
          <w:szCs w:val="24"/>
        </w:rPr>
        <w:t xml:space="preserve"> </w:t>
      </w:r>
      <w:r w:rsidRPr="00C20190">
        <w:rPr>
          <w:i/>
          <w:color w:val="231F20"/>
          <w:w w:val="90"/>
          <w:sz w:val="24"/>
          <w:szCs w:val="24"/>
        </w:rPr>
        <w:t>Controls</w:t>
      </w:r>
      <w:r w:rsidRPr="00C20190">
        <w:rPr>
          <w:i/>
          <w:color w:val="231F20"/>
          <w:spacing w:val="-25"/>
          <w:w w:val="90"/>
          <w:sz w:val="24"/>
          <w:szCs w:val="24"/>
        </w:rPr>
        <w:t xml:space="preserve"> </w:t>
      </w:r>
      <w:r w:rsidRPr="00C20190">
        <w:rPr>
          <w:i/>
          <w:color w:val="231F20"/>
          <w:w w:val="90"/>
          <w:sz w:val="24"/>
          <w:szCs w:val="24"/>
        </w:rPr>
        <w:t>Information.</w:t>
      </w:r>
      <w:r w:rsidRPr="00C20190">
        <w:rPr>
          <w:i/>
          <w:color w:val="231F20"/>
          <w:spacing w:val="-24"/>
          <w:w w:val="90"/>
          <w:sz w:val="24"/>
          <w:szCs w:val="24"/>
        </w:rPr>
        <w:t xml:space="preserve"> </w:t>
      </w:r>
      <w:r w:rsidRPr="00C20190">
        <w:rPr>
          <w:b/>
          <w:color w:val="231F20"/>
          <w:spacing w:val="-5"/>
          <w:w w:val="90"/>
          <w:sz w:val="24"/>
          <w:szCs w:val="24"/>
        </w:rPr>
        <w:t xml:space="preserve">U.S. </w:t>
      </w:r>
      <w:r w:rsidRPr="00C20190">
        <w:rPr>
          <w:b/>
          <w:color w:val="231F20"/>
          <w:spacing w:val="-3"/>
          <w:w w:val="80"/>
          <w:sz w:val="24"/>
          <w:szCs w:val="24"/>
        </w:rPr>
        <w:t xml:space="preserve">Food </w:t>
      </w:r>
      <w:r w:rsidRPr="00C20190">
        <w:rPr>
          <w:b/>
          <w:color w:val="231F20"/>
          <w:w w:val="80"/>
          <w:sz w:val="24"/>
          <w:szCs w:val="24"/>
        </w:rPr>
        <w:t xml:space="preserve">and Drug Administration. </w:t>
      </w:r>
      <w:r w:rsidRPr="00C20190">
        <w:rPr>
          <w:color w:val="231F20"/>
          <w:w w:val="80"/>
          <w:sz w:val="24"/>
          <w:szCs w:val="24"/>
        </w:rPr>
        <w:lastRenderedPageBreak/>
        <w:t xml:space="preserve">2003. </w:t>
      </w:r>
      <w:hyperlink r:id="rId40">
        <w:r w:rsidRPr="00C20190">
          <w:rPr>
            <w:color w:val="231F20"/>
            <w:w w:val="80"/>
            <w:sz w:val="24"/>
            <w:szCs w:val="24"/>
          </w:rPr>
          <w:t>http://www.fda.gov/downloads/Drugs/.../Guidances/ucm070567.</w:t>
        </w:r>
      </w:hyperlink>
      <w:r w:rsidRPr="00C20190">
        <w:rPr>
          <w:color w:val="231F20"/>
          <w:w w:val="80"/>
          <w:sz w:val="24"/>
          <w:szCs w:val="24"/>
        </w:rPr>
        <w:t xml:space="preserve"> </w:t>
      </w:r>
      <w:r w:rsidRPr="00C20190">
        <w:rPr>
          <w:color w:val="231F20"/>
          <w:w w:val="90"/>
          <w:sz w:val="24"/>
          <w:szCs w:val="24"/>
        </w:rPr>
        <w:t>pdf.(accessed</w:t>
      </w:r>
      <w:r w:rsidRPr="00C20190">
        <w:rPr>
          <w:color w:val="231F20"/>
          <w:spacing w:val="-19"/>
          <w:w w:val="90"/>
          <w:sz w:val="24"/>
          <w:szCs w:val="24"/>
        </w:rPr>
        <w:t xml:space="preserve"> </w:t>
      </w:r>
      <w:r w:rsidRPr="00C20190">
        <w:rPr>
          <w:color w:val="231F20"/>
          <w:w w:val="90"/>
          <w:sz w:val="24"/>
          <w:szCs w:val="24"/>
        </w:rPr>
        <w:t>January</w:t>
      </w:r>
      <w:r w:rsidRPr="00C20190">
        <w:rPr>
          <w:color w:val="231F20"/>
          <w:spacing w:val="-19"/>
          <w:w w:val="90"/>
          <w:sz w:val="24"/>
          <w:szCs w:val="24"/>
        </w:rPr>
        <w:t xml:space="preserve"> </w:t>
      </w:r>
      <w:r w:rsidRPr="00C20190">
        <w:rPr>
          <w:color w:val="231F20"/>
          <w:w w:val="90"/>
          <w:sz w:val="24"/>
          <w:szCs w:val="24"/>
        </w:rPr>
        <w:t>21,</w:t>
      </w:r>
      <w:r w:rsidRPr="00C20190">
        <w:rPr>
          <w:color w:val="231F20"/>
          <w:spacing w:val="-19"/>
          <w:w w:val="90"/>
          <w:sz w:val="24"/>
          <w:szCs w:val="24"/>
        </w:rPr>
        <w:t xml:space="preserve"> </w:t>
      </w:r>
      <w:r w:rsidRPr="00C20190">
        <w:rPr>
          <w:color w:val="231F20"/>
          <w:w w:val="90"/>
          <w:sz w:val="24"/>
          <w:szCs w:val="24"/>
        </w:rPr>
        <w:t>2015).</w:t>
      </w:r>
    </w:p>
    <w:p w14:paraId="326D7390" w14:textId="77777777" w:rsidR="001D51E3" w:rsidRPr="00C20190" w:rsidRDefault="001D51E3" w:rsidP="00C20190">
      <w:pPr>
        <w:pStyle w:val="a3"/>
        <w:numPr>
          <w:ilvl w:val="0"/>
          <w:numId w:val="37"/>
        </w:numPr>
        <w:tabs>
          <w:tab w:val="left" w:pos="1239"/>
          <w:tab w:val="left" w:pos="1240"/>
        </w:tabs>
        <w:autoSpaceDE w:val="0"/>
        <w:autoSpaceDN w:val="0"/>
        <w:spacing w:beforeLines="0" w:before="240" w:line="25" w:lineRule="atLeast"/>
        <w:ind w:right="1416" w:firstLineChars="0"/>
        <w:rPr>
          <w:sz w:val="24"/>
          <w:szCs w:val="24"/>
        </w:rPr>
      </w:pPr>
      <w:r w:rsidRPr="00C20190">
        <w:rPr>
          <w:i/>
          <w:color w:val="231F20"/>
          <w:w w:val="90"/>
          <w:sz w:val="24"/>
          <w:szCs w:val="24"/>
        </w:rPr>
        <w:t xml:space="preserve">Guidance for Industry, CGMP for Phase 1 Investigational Drugs. </w:t>
      </w:r>
      <w:r w:rsidRPr="00C20190">
        <w:rPr>
          <w:b/>
          <w:color w:val="231F20"/>
          <w:spacing w:val="-5"/>
          <w:w w:val="90"/>
          <w:sz w:val="24"/>
          <w:szCs w:val="24"/>
        </w:rPr>
        <w:t xml:space="preserve">U.S. </w:t>
      </w:r>
      <w:r w:rsidRPr="00C20190">
        <w:rPr>
          <w:b/>
          <w:color w:val="231F20"/>
          <w:spacing w:val="-3"/>
          <w:w w:val="90"/>
          <w:sz w:val="24"/>
          <w:szCs w:val="24"/>
        </w:rPr>
        <w:t xml:space="preserve">Food </w:t>
      </w:r>
      <w:r w:rsidRPr="00C20190">
        <w:rPr>
          <w:b/>
          <w:color w:val="231F20"/>
          <w:w w:val="90"/>
          <w:sz w:val="24"/>
          <w:szCs w:val="24"/>
        </w:rPr>
        <w:t xml:space="preserve">and Drug Administration. </w:t>
      </w:r>
      <w:r w:rsidRPr="00C20190">
        <w:rPr>
          <w:smallCaps/>
          <w:color w:val="231F20"/>
          <w:w w:val="90"/>
          <w:sz w:val="24"/>
          <w:szCs w:val="24"/>
        </w:rPr>
        <w:t>2008.</w:t>
      </w:r>
      <w:r w:rsidRPr="00C20190">
        <w:rPr>
          <w:color w:val="231F20"/>
          <w:w w:val="90"/>
          <w:sz w:val="24"/>
          <w:szCs w:val="24"/>
        </w:rPr>
        <w:t xml:space="preserve"> </w:t>
      </w:r>
      <w:r w:rsidRPr="00C20190">
        <w:rPr>
          <w:color w:val="231F20"/>
          <w:spacing w:val="-2"/>
          <w:w w:val="80"/>
          <w:sz w:val="24"/>
          <w:szCs w:val="24"/>
        </w:rPr>
        <w:t>http://www.fda.gov/downloads/drugs/guidancecomplianceregulatoryinfor</w:t>
      </w:r>
      <w:hyperlink r:id="rId41">
        <w:r w:rsidRPr="00C20190">
          <w:rPr>
            <w:color w:val="231F20"/>
            <w:spacing w:val="-2"/>
            <w:w w:val="80"/>
            <w:sz w:val="24"/>
            <w:szCs w:val="24"/>
          </w:rPr>
          <w:t>mation/http://ww</w:t>
        </w:r>
      </w:hyperlink>
      <w:r w:rsidRPr="00C20190">
        <w:rPr>
          <w:color w:val="231F20"/>
          <w:spacing w:val="-2"/>
          <w:w w:val="80"/>
          <w:sz w:val="24"/>
          <w:szCs w:val="24"/>
        </w:rPr>
        <w:t>w</w:t>
      </w:r>
      <w:hyperlink r:id="rId42">
        <w:r w:rsidRPr="00C20190">
          <w:rPr>
            <w:color w:val="231F20"/>
            <w:spacing w:val="-2"/>
            <w:w w:val="80"/>
            <w:sz w:val="24"/>
            <w:szCs w:val="24"/>
          </w:rPr>
          <w:t>.fda.go</w:t>
        </w:r>
      </w:hyperlink>
      <w:r w:rsidRPr="00C20190">
        <w:rPr>
          <w:color w:val="231F20"/>
          <w:spacing w:val="-2"/>
          <w:w w:val="80"/>
          <w:sz w:val="24"/>
          <w:szCs w:val="24"/>
        </w:rPr>
        <w:t xml:space="preserve">v/ </w:t>
      </w:r>
      <w:r w:rsidRPr="00C20190">
        <w:rPr>
          <w:color w:val="231F20"/>
          <w:spacing w:val="-1"/>
          <w:w w:val="75"/>
          <w:sz w:val="24"/>
          <w:szCs w:val="24"/>
        </w:rPr>
        <w:t xml:space="preserve">downloads/drugs/guidancecomplianceregulatoryinformation/guidances/ucm070273.pdf   </w:t>
      </w:r>
      <w:r w:rsidRPr="00C20190">
        <w:rPr>
          <w:color w:val="231F20"/>
          <w:w w:val="75"/>
          <w:sz w:val="24"/>
          <w:szCs w:val="24"/>
        </w:rPr>
        <w:t xml:space="preserve">(accessed   January </w:t>
      </w:r>
      <w:r w:rsidRPr="00C20190">
        <w:rPr>
          <w:color w:val="231F20"/>
          <w:w w:val="95"/>
          <w:sz w:val="24"/>
          <w:szCs w:val="24"/>
        </w:rPr>
        <w:t>21,</w:t>
      </w:r>
      <w:r w:rsidRPr="00C20190">
        <w:rPr>
          <w:color w:val="231F20"/>
          <w:spacing w:val="-20"/>
          <w:w w:val="95"/>
          <w:sz w:val="24"/>
          <w:szCs w:val="24"/>
        </w:rPr>
        <w:t xml:space="preserve"> </w:t>
      </w:r>
      <w:r w:rsidRPr="00C20190">
        <w:rPr>
          <w:color w:val="231F20"/>
          <w:w w:val="95"/>
          <w:sz w:val="24"/>
          <w:szCs w:val="24"/>
        </w:rPr>
        <w:t>2015).</w:t>
      </w:r>
    </w:p>
    <w:p w14:paraId="2BF72664" w14:textId="77777777" w:rsidR="001D51E3" w:rsidRPr="00C20190" w:rsidRDefault="001D51E3" w:rsidP="00C20190">
      <w:pPr>
        <w:pStyle w:val="a3"/>
        <w:numPr>
          <w:ilvl w:val="0"/>
          <w:numId w:val="37"/>
        </w:numPr>
        <w:tabs>
          <w:tab w:val="left" w:pos="1240"/>
        </w:tabs>
        <w:autoSpaceDE w:val="0"/>
        <w:autoSpaceDN w:val="0"/>
        <w:spacing w:beforeLines="0" w:before="240" w:line="25" w:lineRule="atLeast"/>
        <w:ind w:right="1305" w:firstLineChars="0"/>
        <w:rPr>
          <w:sz w:val="24"/>
          <w:szCs w:val="24"/>
        </w:rPr>
      </w:pPr>
      <w:r w:rsidRPr="00C20190">
        <w:rPr>
          <w:i/>
          <w:color w:val="231F20"/>
          <w:w w:val="90"/>
          <w:sz w:val="24"/>
          <w:szCs w:val="24"/>
        </w:rPr>
        <w:t>Guidance</w:t>
      </w:r>
      <w:r w:rsidRPr="00C20190">
        <w:rPr>
          <w:i/>
          <w:color w:val="231F20"/>
          <w:spacing w:val="-18"/>
          <w:w w:val="90"/>
          <w:sz w:val="24"/>
          <w:szCs w:val="24"/>
        </w:rPr>
        <w:t xml:space="preserve"> </w:t>
      </w:r>
      <w:r w:rsidRPr="00C20190">
        <w:rPr>
          <w:i/>
          <w:color w:val="231F20"/>
          <w:w w:val="90"/>
          <w:sz w:val="24"/>
          <w:szCs w:val="24"/>
        </w:rPr>
        <w:t>for</w:t>
      </w:r>
      <w:r w:rsidRPr="00C20190">
        <w:rPr>
          <w:i/>
          <w:color w:val="231F20"/>
          <w:spacing w:val="-17"/>
          <w:w w:val="90"/>
          <w:sz w:val="24"/>
          <w:szCs w:val="24"/>
        </w:rPr>
        <w:t xml:space="preserve"> </w:t>
      </w:r>
      <w:r w:rsidRPr="00C20190">
        <w:rPr>
          <w:i/>
          <w:color w:val="231F20"/>
          <w:w w:val="90"/>
          <w:sz w:val="24"/>
          <w:szCs w:val="24"/>
        </w:rPr>
        <w:t>Industry,</w:t>
      </w:r>
      <w:r w:rsidRPr="00C20190">
        <w:rPr>
          <w:i/>
          <w:color w:val="231F20"/>
          <w:spacing w:val="-18"/>
          <w:w w:val="90"/>
          <w:sz w:val="24"/>
          <w:szCs w:val="24"/>
        </w:rPr>
        <w:t xml:space="preserve"> </w:t>
      </w:r>
      <w:r w:rsidRPr="00C20190">
        <w:rPr>
          <w:i/>
          <w:color w:val="231F20"/>
          <w:w w:val="90"/>
          <w:sz w:val="24"/>
          <w:szCs w:val="24"/>
        </w:rPr>
        <w:t>Process</w:t>
      </w:r>
      <w:r w:rsidRPr="00C20190">
        <w:rPr>
          <w:i/>
          <w:color w:val="231F20"/>
          <w:spacing w:val="-17"/>
          <w:w w:val="90"/>
          <w:sz w:val="24"/>
          <w:szCs w:val="24"/>
        </w:rPr>
        <w:t xml:space="preserve"> </w:t>
      </w:r>
      <w:r w:rsidRPr="00C20190">
        <w:rPr>
          <w:i/>
          <w:color w:val="231F20"/>
          <w:spacing w:val="-3"/>
          <w:w w:val="90"/>
          <w:sz w:val="24"/>
          <w:szCs w:val="24"/>
        </w:rPr>
        <w:t>Validation:</w:t>
      </w:r>
      <w:r w:rsidRPr="00C20190">
        <w:rPr>
          <w:i/>
          <w:color w:val="231F20"/>
          <w:spacing w:val="-18"/>
          <w:w w:val="90"/>
          <w:sz w:val="24"/>
          <w:szCs w:val="24"/>
        </w:rPr>
        <w:t xml:space="preserve"> </w:t>
      </w:r>
      <w:r w:rsidRPr="00C20190">
        <w:rPr>
          <w:i/>
          <w:color w:val="231F20"/>
          <w:w w:val="90"/>
          <w:sz w:val="24"/>
          <w:szCs w:val="24"/>
        </w:rPr>
        <w:t>General</w:t>
      </w:r>
      <w:r w:rsidRPr="00C20190">
        <w:rPr>
          <w:i/>
          <w:color w:val="231F20"/>
          <w:spacing w:val="-17"/>
          <w:w w:val="90"/>
          <w:sz w:val="24"/>
          <w:szCs w:val="24"/>
        </w:rPr>
        <w:t xml:space="preserve"> </w:t>
      </w:r>
      <w:r w:rsidRPr="00C20190">
        <w:rPr>
          <w:i/>
          <w:color w:val="231F20"/>
          <w:w w:val="90"/>
          <w:sz w:val="24"/>
          <w:szCs w:val="24"/>
        </w:rPr>
        <w:t>Principles</w:t>
      </w:r>
      <w:r w:rsidRPr="00C20190">
        <w:rPr>
          <w:i/>
          <w:color w:val="231F20"/>
          <w:spacing w:val="-17"/>
          <w:w w:val="90"/>
          <w:sz w:val="24"/>
          <w:szCs w:val="24"/>
        </w:rPr>
        <w:t xml:space="preserve"> </w:t>
      </w:r>
      <w:r w:rsidRPr="00C20190">
        <w:rPr>
          <w:i/>
          <w:color w:val="231F20"/>
          <w:w w:val="90"/>
          <w:sz w:val="24"/>
          <w:szCs w:val="24"/>
        </w:rPr>
        <w:t>and</w:t>
      </w:r>
      <w:r w:rsidRPr="00C20190">
        <w:rPr>
          <w:i/>
          <w:color w:val="231F20"/>
          <w:spacing w:val="-18"/>
          <w:w w:val="90"/>
          <w:sz w:val="24"/>
          <w:szCs w:val="24"/>
        </w:rPr>
        <w:t xml:space="preserve"> </w:t>
      </w:r>
      <w:r w:rsidRPr="00C20190">
        <w:rPr>
          <w:i/>
          <w:color w:val="231F20"/>
          <w:w w:val="90"/>
          <w:sz w:val="24"/>
          <w:szCs w:val="24"/>
        </w:rPr>
        <w:t>Practices</w:t>
      </w:r>
      <w:r w:rsidRPr="00C20190">
        <w:rPr>
          <w:i/>
          <w:color w:val="231F20"/>
          <w:spacing w:val="-17"/>
          <w:w w:val="90"/>
          <w:sz w:val="24"/>
          <w:szCs w:val="24"/>
        </w:rPr>
        <w:t xml:space="preserve"> </w:t>
      </w:r>
      <w:r w:rsidRPr="00C20190">
        <w:rPr>
          <w:i/>
          <w:color w:val="231F20"/>
          <w:w w:val="90"/>
          <w:sz w:val="24"/>
          <w:szCs w:val="24"/>
        </w:rPr>
        <w:t>(R1).</w:t>
      </w:r>
      <w:r w:rsidRPr="00C20190">
        <w:rPr>
          <w:i/>
          <w:color w:val="231F20"/>
          <w:spacing w:val="-16"/>
          <w:w w:val="90"/>
          <w:sz w:val="24"/>
          <w:szCs w:val="24"/>
        </w:rPr>
        <w:t xml:space="preserve"> </w:t>
      </w:r>
      <w:r w:rsidRPr="00C20190">
        <w:rPr>
          <w:b/>
          <w:color w:val="231F20"/>
          <w:spacing w:val="-5"/>
          <w:w w:val="90"/>
          <w:sz w:val="24"/>
          <w:szCs w:val="24"/>
        </w:rPr>
        <w:t>U.S.</w:t>
      </w:r>
      <w:r w:rsidRPr="00C20190">
        <w:rPr>
          <w:b/>
          <w:color w:val="231F20"/>
          <w:spacing w:val="-9"/>
          <w:w w:val="90"/>
          <w:sz w:val="24"/>
          <w:szCs w:val="24"/>
        </w:rPr>
        <w:t xml:space="preserve"> </w:t>
      </w:r>
      <w:r w:rsidRPr="00C20190">
        <w:rPr>
          <w:b/>
          <w:color w:val="231F20"/>
          <w:spacing w:val="-3"/>
          <w:w w:val="90"/>
          <w:sz w:val="24"/>
          <w:szCs w:val="24"/>
        </w:rPr>
        <w:t>Food</w:t>
      </w:r>
      <w:r w:rsidRPr="00C20190">
        <w:rPr>
          <w:b/>
          <w:color w:val="231F20"/>
          <w:spacing w:val="-9"/>
          <w:w w:val="90"/>
          <w:sz w:val="24"/>
          <w:szCs w:val="24"/>
        </w:rPr>
        <w:t xml:space="preserve"> </w:t>
      </w:r>
      <w:r w:rsidRPr="00C20190">
        <w:rPr>
          <w:b/>
          <w:color w:val="231F20"/>
          <w:w w:val="90"/>
          <w:sz w:val="24"/>
          <w:szCs w:val="24"/>
        </w:rPr>
        <w:t>and</w:t>
      </w:r>
      <w:r w:rsidRPr="00C20190">
        <w:rPr>
          <w:b/>
          <w:color w:val="231F20"/>
          <w:spacing w:val="-9"/>
          <w:w w:val="90"/>
          <w:sz w:val="24"/>
          <w:szCs w:val="24"/>
        </w:rPr>
        <w:t xml:space="preserve"> </w:t>
      </w:r>
      <w:r w:rsidRPr="00C20190">
        <w:rPr>
          <w:b/>
          <w:color w:val="231F20"/>
          <w:w w:val="90"/>
          <w:sz w:val="24"/>
          <w:szCs w:val="24"/>
        </w:rPr>
        <w:t>Drug</w:t>
      </w:r>
      <w:r w:rsidRPr="00C20190">
        <w:rPr>
          <w:b/>
          <w:color w:val="231F20"/>
          <w:spacing w:val="-9"/>
          <w:w w:val="90"/>
          <w:sz w:val="24"/>
          <w:szCs w:val="24"/>
        </w:rPr>
        <w:t xml:space="preserve"> </w:t>
      </w:r>
      <w:proofErr w:type="spellStart"/>
      <w:r w:rsidRPr="00C20190">
        <w:rPr>
          <w:b/>
          <w:color w:val="231F20"/>
          <w:w w:val="90"/>
          <w:sz w:val="24"/>
          <w:szCs w:val="24"/>
        </w:rPr>
        <w:t>Administra</w:t>
      </w:r>
      <w:proofErr w:type="spellEnd"/>
      <w:r w:rsidRPr="00C20190">
        <w:rPr>
          <w:b/>
          <w:color w:val="231F20"/>
          <w:w w:val="90"/>
          <w:sz w:val="24"/>
          <w:szCs w:val="24"/>
        </w:rPr>
        <w:t xml:space="preserve">- </w:t>
      </w:r>
      <w:proofErr w:type="spellStart"/>
      <w:r w:rsidRPr="00C20190">
        <w:rPr>
          <w:b/>
          <w:color w:val="231F20"/>
          <w:w w:val="80"/>
          <w:sz w:val="24"/>
          <w:szCs w:val="24"/>
        </w:rPr>
        <w:t>tion</w:t>
      </w:r>
      <w:proofErr w:type="spellEnd"/>
      <w:r w:rsidRPr="00C20190">
        <w:rPr>
          <w:b/>
          <w:color w:val="231F20"/>
          <w:w w:val="80"/>
          <w:sz w:val="24"/>
          <w:szCs w:val="24"/>
        </w:rPr>
        <w:t>.</w:t>
      </w:r>
      <w:r w:rsidRPr="00C20190">
        <w:rPr>
          <w:b/>
          <w:color w:val="231F20"/>
          <w:spacing w:val="-15"/>
          <w:w w:val="80"/>
          <w:sz w:val="24"/>
          <w:szCs w:val="24"/>
        </w:rPr>
        <w:t xml:space="preserve"> </w:t>
      </w:r>
      <w:r w:rsidRPr="00C20190">
        <w:rPr>
          <w:color w:val="231F20"/>
          <w:w w:val="80"/>
          <w:sz w:val="24"/>
          <w:szCs w:val="24"/>
        </w:rPr>
        <w:t>2011.</w:t>
      </w:r>
      <w:r w:rsidRPr="00C20190">
        <w:rPr>
          <w:color w:val="231F20"/>
          <w:spacing w:val="-31"/>
          <w:w w:val="80"/>
          <w:sz w:val="24"/>
          <w:szCs w:val="24"/>
        </w:rPr>
        <w:t xml:space="preserve"> </w:t>
      </w:r>
      <w:hyperlink r:id="rId43">
        <w:r w:rsidRPr="00C20190">
          <w:rPr>
            <w:color w:val="231F20"/>
            <w:w w:val="80"/>
            <w:sz w:val="24"/>
            <w:szCs w:val="24"/>
          </w:rPr>
          <w:t>http://www.fda.gov/downloads/Drugs/Guidances/UCM070336.pdf</w:t>
        </w:r>
        <w:r w:rsidRPr="00C20190">
          <w:rPr>
            <w:color w:val="231F20"/>
            <w:spacing w:val="-20"/>
            <w:w w:val="80"/>
            <w:sz w:val="24"/>
            <w:szCs w:val="24"/>
          </w:rPr>
          <w:t xml:space="preserve"> </w:t>
        </w:r>
      </w:hyperlink>
      <w:r w:rsidRPr="00C20190">
        <w:rPr>
          <w:color w:val="231F20"/>
          <w:w w:val="80"/>
          <w:sz w:val="24"/>
          <w:szCs w:val="24"/>
        </w:rPr>
        <w:t>(accessed</w:t>
      </w:r>
      <w:r w:rsidRPr="00C20190">
        <w:rPr>
          <w:color w:val="231F20"/>
          <w:spacing w:val="-30"/>
          <w:w w:val="80"/>
          <w:sz w:val="24"/>
          <w:szCs w:val="24"/>
        </w:rPr>
        <w:t xml:space="preserve"> </w:t>
      </w:r>
      <w:r w:rsidRPr="00C20190">
        <w:rPr>
          <w:color w:val="231F20"/>
          <w:spacing w:val="-5"/>
          <w:w w:val="80"/>
          <w:sz w:val="24"/>
          <w:szCs w:val="24"/>
        </w:rPr>
        <w:t>January.</w:t>
      </w:r>
      <w:r w:rsidRPr="00C20190">
        <w:rPr>
          <w:color w:val="231F20"/>
          <w:spacing w:val="-31"/>
          <w:w w:val="80"/>
          <w:sz w:val="24"/>
          <w:szCs w:val="24"/>
        </w:rPr>
        <w:t xml:space="preserve"> </w:t>
      </w:r>
      <w:r w:rsidRPr="00C20190">
        <w:rPr>
          <w:color w:val="231F20"/>
          <w:w w:val="80"/>
          <w:sz w:val="24"/>
          <w:szCs w:val="24"/>
        </w:rPr>
        <w:t>21,</w:t>
      </w:r>
      <w:r w:rsidRPr="00C20190">
        <w:rPr>
          <w:color w:val="231F20"/>
          <w:spacing w:val="-31"/>
          <w:w w:val="80"/>
          <w:sz w:val="24"/>
          <w:szCs w:val="24"/>
        </w:rPr>
        <w:t xml:space="preserve"> </w:t>
      </w:r>
      <w:r w:rsidRPr="00C20190">
        <w:rPr>
          <w:color w:val="231F20"/>
          <w:spacing w:val="-3"/>
          <w:w w:val="80"/>
          <w:sz w:val="24"/>
          <w:szCs w:val="24"/>
        </w:rPr>
        <w:t>2015).</w:t>
      </w:r>
    </w:p>
    <w:p w14:paraId="4388A451" w14:textId="77777777" w:rsidR="001D51E3" w:rsidRPr="00C20190" w:rsidRDefault="001D51E3" w:rsidP="00C20190">
      <w:pPr>
        <w:pStyle w:val="a3"/>
        <w:numPr>
          <w:ilvl w:val="0"/>
          <w:numId w:val="37"/>
        </w:numPr>
        <w:tabs>
          <w:tab w:val="left" w:pos="1240"/>
        </w:tabs>
        <w:autoSpaceDE w:val="0"/>
        <w:autoSpaceDN w:val="0"/>
        <w:spacing w:beforeLines="0" w:before="240" w:line="25" w:lineRule="atLeast"/>
        <w:ind w:right="1431" w:firstLineChars="0"/>
        <w:rPr>
          <w:sz w:val="24"/>
          <w:szCs w:val="24"/>
        </w:rPr>
      </w:pPr>
      <w:r w:rsidRPr="00C20190">
        <w:rPr>
          <w:i/>
          <w:color w:val="231F20"/>
          <w:w w:val="90"/>
          <w:sz w:val="24"/>
          <w:szCs w:val="24"/>
        </w:rPr>
        <w:t>Questions</w:t>
      </w:r>
      <w:r w:rsidRPr="00C20190">
        <w:rPr>
          <w:i/>
          <w:color w:val="231F20"/>
          <w:spacing w:val="-26"/>
          <w:w w:val="90"/>
          <w:sz w:val="24"/>
          <w:szCs w:val="24"/>
        </w:rPr>
        <w:t xml:space="preserve"> </w:t>
      </w:r>
      <w:r w:rsidRPr="00C20190">
        <w:rPr>
          <w:i/>
          <w:color w:val="231F20"/>
          <w:w w:val="90"/>
          <w:sz w:val="24"/>
          <w:szCs w:val="24"/>
        </w:rPr>
        <w:t>and</w:t>
      </w:r>
      <w:r w:rsidRPr="00C20190">
        <w:rPr>
          <w:i/>
          <w:color w:val="231F20"/>
          <w:spacing w:val="-25"/>
          <w:w w:val="90"/>
          <w:sz w:val="24"/>
          <w:szCs w:val="24"/>
        </w:rPr>
        <w:t xml:space="preserve"> </w:t>
      </w:r>
      <w:r w:rsidRPr="00C20190">
        <w:rPr>
          <w:i/>
          <w:color w:val="231F20"/>
          <w:w w:val="90"/>
          <w:sz w:val="24"/>
          <w:szCs w:val="24"/>
        </w:rPr>
        <w:t>Answers</w:t>
      </w:r>
      <w:r w:rsidRPr="00C20190">
        <w:rPr>
          <w:i/>
          <w:color w:val="231F20"/>
          <w:spacing w:val="-25"/>
          <w:w w:val="90"/>
          <w:sz w:val="24"/>
          <w:szCs w:val="24"/>
        </w:rPr>
        <w:t xml:space="preserve"> </w:t>
      </w:r>
      <w:r w:rsidRPr="00C20190">
        <w:rPr>
          <w:i/>
          <w:color w:val="231F20"/>
          <w:w w:val="90"/>
          <w:sz w:val="24"/>
          <w:szCs w:val="24"/>
        </w:rPr>
        <w:t>on</w:t>
      </w:r>
      <w:r w:rsidRPr="00C20190">
        <w:rPr>
          <w:i/>
          <w:color w:val="231F20"/>
          <w:spacing w:val="-25"/>
          <w:w w:val="90"/>
          <w:sz w:val="24"/>
          <w:szCs w:val="24"/>
        </w:rPr>
        <w:t xml:space="preserve"> </w:t>
      </w:r>
      <w:r w:rsidRPr="00C20190">
        <w:rPr>
          <w:i/>
          <w:color w:val="231F20"/>
          <w:w w:val="90"/>
          <w:sz w:val="24"/>
          <w:szCs w:val="24"/>
        </w:rPr>
        <w:t>Current</w:t>
      </w:r>
      <w:r w:rsidRPr="00C20190">
        <w:rPr>
          <w:i/>
          <w:color w:val="231F20"/>
          <w:spacing w:val="-25"/>
          <w:w w:val="90"/>
          <w:sz w:val="24"/>
          <w:szCs w:val="24"/>
        </w:rPr>
        <w:t xml:space="preserve"> </w:t>
      </w:r>
      <w:r w:rsidRPr="00C20190">
        <w:rPr>
          <w:i/>
          <w:color w:val="231F20"/>
          <w:w w:val="90"/>
          <w:sz w:val="24"/>
          <w:szCs w:val="24"/>
        </w:rPr>
        <w:t>Good</w:t>
      </w:r>
      <w:r w:rsidRPr="00C20190">
        <w:rPr>
          <w:i/>
          <w:color w:val="231F20"/>
          <w:spacing w:val="-25"/>
          <w:w w:val="90"/>
          <w:sz w:val="24"/>
          <w:szCs w:val="24"/>
        </w:rPr>
        <w:t xml:space="preserve"> </w:t>
      </w:r>
      <w:r w:rsidRPr="00C20190">
        <w:rPr>
          <w:i/>
          <w:color w:val="231F20"/>
          <w:w w:val="90"/>
          <w:sz w:val="24"/>
          <w:szCs w:val="24"/>
        </w:rPr>
        <w:t>Manufacturing</w:t>
      </w:r>
      <w:r w:rsidRPr="00C20190">
        <w:rPr>
          <w:i/>
          <w:color w:val="231F20"/>
          <w:spacing w:val="-25"/>
          <w:w w:val="90"/>
          <w:sz w:val="24"/>
          <w:szCs w:val="24"/>
        </w:rPr>
        <w:t xml:space="preserve"> </w:t>
      </w:r>
      <w:r w:rsidRPr="00C20190">
        <w:rPr>
          <w:i/>
          <w:color w:val="231F20"/>
          <w:w w:val="90"/>
          <w:sz w:val="24"/>
          <w:szCs w:val="24"/>
        </w:rPr>
        <w:t>Practices</w:t>
      </w:r>
      <w:r w:rsidRPr="00C20190">
        <w:rPr>
          <w:i/>
          <w:color w:val="231F20"/>
          <w:spacing w:val="-25"/>
          <w:w w:val="90"/>
          <w:sz w:val="24"/>
          <w:szCs w:val="24"/>
        </w:rPr>
        <w:t xml:space="preserve"> </w:t>
      </w:r>
      <w:r w:rsidRPr="00C20190">
        <w:rPr>
          <w:i/>
          <w:color w:val="231F20"/>
          <w:w w:val="90"/>
          <w:sz w:val="24"/>
          <w:szCs w:val="24"/>
        </w:rPr>
        <w:t>(CGMP)</w:t>
      </w:r>
      <w:r w:rsidRPr="00C20190">
        <w:rPr>
          <w:i/>
          <w:color w:val="231F20"/>
          <w:spacing w:val="-25"/>
          <w:w w:val="90"/>
          <w:sz w:val="24"/>
          <w:szCs w:val="24"/>
        </w:rPr>
        <w:t xml:space="preserve"> </w:t>
      </w:r>
      <w:r w:rsidRPr="00C20190">
        <w:rPr>
          <w:i/>
          <w:color w:val="231F20"/>
          <w:w w:val="90"/>
          <w:sz w:val="24"/>
          <w:szCs w:val="24"/>
        </w:rPr>
        <w:t>for</w:t>
      </w:r>
      <w:r w:rsidRPr="00C20190">
        <w:rPr>
          <w:i/>
          <w:color w:val="231F20"/>
          <w:spacing w:val="-25"/>
          <w:w w:val="90"/>
          <w:sz w:val="24"/>
          <w:szCs w:val="24"/>
        </w:rPr>
        <w:t xml:space="preserve"> </w:t>
      </w:r>
      <w:r w:rsidRPr="00C20190">
        <w:rPr>
          <w:i/>
          <w:color w:val="231F20"/>
          <w:w w:val="90"/>
          <w:sz w:val="24"/>
          <w:szCs w:val="24"/>
        </w:rPr>
        <w:t>Drugs</w:t>
      </w:r>
      <w:r w:rsidRPr="00C20190">
        <w:rPr>
          <w:color w:val="231F20"/>
          <w:w w:val="90"/>
          <w:sz w:val="24"/>
          <w:szCs w:val="24"/>
        </w:rPr>
        <w:t>.</w:t>
      </w:r>
      <w:r w:rsidRPr="00C20190">
        <w:rPr>
          <w:color w:val="231F20"/>
          <w:spacing w:val="-36"/>
          <w:w w:val="90"/>
          <w:sz w:val="24"/>
          <w:szCs w:val="24"/>
        </w:rPr>
        <w:t xml:space="preserve"> </w:t>
      </w:r>
      <w:r w:rsidRPr="00C20190">
        <w:rPr>
          <w:b/>
          <w:color w:val="231F20"/>
          <w:spacing w:val="-5"/>
          <w:w w:val="90"/>
          <w:sz w:val="24"/>
          <w:szCs w:val="24"/>
        </w:rPr>
        <w:t>U.S.</w:t>
      </w:r>
      <w:r w:rsidRPr="00C20190">
        <w:rPr>
          <w:b/>
          <w:color w:val="231F20"/>
          <w:spacing w:val="-18"/>
          <w:w w:val="90"/>
          <w:sz w:val="24"/>
          <w:szCs w:val="24"/>
        </w:rPr>
        <w:t xml:space="preserve"> </w:t>
      </w:r>
      <w:r w:rsidRPr="00C20190">
        <w:rPr>
          <w:b/>
          <w:color w:val="231F20"/>
          <w:spacing w:val="-3"/>
          <w:w w:val="90"/>
          <w:sz w:val="24"/>
          <w:szCs w:val="24"/>
        </w:rPr>
        <w:t>Food</w:t>
      </w:r>
      <w:r w:rsidRPr="00C20190">
        <w:rPr>
          <w:b/>
          <w:color w:val="231F20"/>
          <w:spacing w:val="-18"/>
          <w:w w:val="90"/>
          <w:sz w:val="24"/>
          <w:szCs w:val="24"/>
        </w:rPr>
        <w:t xml:space="preserve"> </w:t>
      </w:r>
      <w:r w:rsidRPr="00C20190">
        <w:rPr>
          <w:b/>
          <w:color w:val="231F20"/>
          <w:w w:val="90"/>
          <w:sz w:val="24"/>
          <w:szCs w:val="24"/>
        </w:rPr>
        <w:t>and</w:t>
      </w:r>
      <w:r w:rsidRPr="00C20190">
        <w:rPr>
          <w:b/>
          <w:color w:val="231F20"/>
          <w:spacing w:val="-17"/>
          <w:w w:val="90"/>
          <w:sz w:val="24"/>
          <w:szCs w:val="24"/>
        </w:rPr>
        <w:t xml:space="preserve"> </w:t>
      </w:r>
      <w:r w:rsidRPr="00C20190">
        <w:rPr>
          <w:b/>
          <w:color w:val="231F20"/>
          <w:w w:val="90"/>
          <w:sz w:val="24"/>
          <w:szCs w:val="24"/>
        </w:rPr>
        <w:t>Drug</w:t>
      </w:r>
      <w:r w:rsidRPr="00C20190">
        <w:rPr>
          <w:b/>
          <w:color w:val="231F20"/>
          <w:spacing w:val="-18"/>
          <w:w w:val="90"/>
          <w:sz w:val="24"/>
          <w:szCs w:val="24"/>
        </w:rPr>
        <w:t xml:space="preserve"> </w:t>
      </w:r>
      <w:r w:rsidRPr="00C20190">
        <w:rPr>
          <w:b/>
          <w:color w:val="231F20"/>
          <w:w w:val="90"/>
          <w:sz w:val="24"/>
          <w:szCs w:val="24"/>
        </w:rPr>
        <w:t xml:space="preserve">Admin- </w:t>
      </w:r>
      <w:proofErr w:type="spellStart"/>
      <w:r w:rsidRPr="00C20190">
        <w:rPr>
          <w:b/>
          <w:color w:val="231F20"/>
          <w:spacing w:val="-1"/>
          <w:w w:val="80"/>
          <w:sz w:val="24"/>
          <w:szCs w:val="24"/>
        </w:rPr>
        <w:t>istration</w:t>
      </w:r>
      <w:proofErr w:type="spellEnd"/>
      <w:r w:rsidRPr="00C20190">
        <w:rPr>
          <w:b/>
          <w:color w:val="231F20"/>
          <w:spacing w:val="-1"/>
          <w:w w:val="80"/>
          <w:sz w:val="24"/>
          <w:szCs w:val="24"/>
        </w:rPr>
        <w:t xml:space="preserve">. </w:t>
      </w:r>
      <w:hyperlink r:id="rId44">
        <w:r w:rsidRPr="00C20190">
          <w:rPr>
            <w:color w:val="231F20"/>
            <w:spacing w:val="-1"/>
            <w:w w:val="80"/>
            <w:sz w:val="24"/>
            <w:szCs w:val="24"/>
          </w:rPr>
          <w:t xml:space="preserve">http://www.fda.gov/Drugs/DevelopmentApprovalProcess/Manufacturing/ucm124740.htm </w:t>
        </w:r>
      </w:hyperlink>
      <w:r w:rsidRPr="00C20190">
        <w:rPr>
          <w:color w:val="231F20"/>
          <w:w w:val="80"/>
          <w:sz w:val="24"/>
          <w:szCs w:val="24"/>
        </w:rPr>
        <w:t xml:space="preserve">(ac- </w:t>
      </w:r>
      <w:proofErr w:type="spellStart"/>
      <w:r w:rsidRPr="00C20190">
        <w:rPr>
          <w:color w:val="231F20"/>
          <w:w w:val="90"/>
          <w:sz w:val="24"/>
          <w:szCs w:val="24"/>
        </w:rPr>
        <w:t>cessed</w:t>
      </w:r>
      <w:proofErr w:type="spellEnd"/>
      <w:r w:rsidRPr="00C20190">
        <w:rPr>
          <w:color w:val="231F20"/>
          <w:spacing w:val="-19"/>
          <w:w w:val="90"/>
          <w:sz w:val="24"/>
          <w:szCs w:val="24"/>
        </w:rPr>
        <w:t xml:space="preserve"> </w:t>
      </w:r>
      <w:r w:rsidRPr="00C20190">
        <w:rPr>
          <w:color w:val="231F20"/>
          <w:w w:val="90"/>
          <w:sz w:val="24"/>
          <w:szCs w:val="24"/>
        </w:rPr>
        <w:t>January</w:t>
      </w:r>
      <w:r w:rsidRPr="00C20190">
        <w:rPr>
          <w:color w:val="231F20"/>
          <w:spacing w:val="-18"/>
          <w:w w:val="90"/>
          <w:sz w:val="24"/>
          <w:szCs w:val="24"/>
        </w:rPr>
        <w:t xml:space="preserve"> </w:t>
      </w:r>
      <w:r w:rsidRPr="00C20190">
        <w:rPr>
          <w:color w:val="231F20"/>
          <w:w w:val="90"/>
          <w:sz w:val="24"/>
          <w:szCs w:val="24"/>
        </w:rPr>
        <w:t>21,</w:t>
      </w:r>
      <w:r w:rsidRPr="00C20190">
        <w:rPr>
          <w:color w:val="231F20"/>
          <w:spacing w:val="-18"/>
          <w:w w:val="90"/>
          <w:sz w:val="24"/>
          <w:szCs w:val="24"/>
        </w:rPr>
        <w:t xml:space="preserve"> </w:t>
      </w:r>
      <w:r w:rsidRPr="00C20190">
        <w:rPr>
          <w:color w:val="231F20"/>
          <w:w w:val="90"/>
          <w:sz w:val="24"/>
          <w:szCs w:val="24"/>
        </w:rPr>
        <w:t>2015).</w:t>
      </w:r>
    </w:p>
    <w:p w14:paraId="6C149708" w14:textId="77777777" w:rsidR="001D51E3" w:rsidRPr="00C20190" w:rsidRDefault="001D51E3" w:rsidP="00C20190">
      <w:pPr>
        <w:pStyle w:val="a3"/>
        <w:numPr>
          <w:ilvl w:val="0"/>
          <w:numId w:val="37"/>
        </w:numPr>
        <w:tabs>
          <w:tab w:val="left" w:pos="1240"/>
        </w:tabs>
        <w:autoSpaceDE w:val="0"/>
        <w:autoSpaceDN w:val="0"/>
        <w:spacing w:beforeLines="0" w:before="240" w:line="25" w:lineRule="atLeast"/>
        <w:ind w:right="1388" w:firstLineChars="0"/>
        <w:rPr>
          <w:sz w:val="24"/>
          <w:szCs w:val="24"/>
        </w:rPr>
      </w:pPr>
      <w:r w:rsidRPr="00C20190">
        <w:rPr>
          <w:i/>
          <w:color w:val="231F20"/>
          <w:spacing w:val="-7"/>
          <w:w w:val="90"/>
          <w:sz w:val="24"/>
          <w:szCs w:val="24"/>
        </w:rPr>
        <w:t>U.S.</w:t>
      </w:r>
      <w:r w:rsidRPr="00C20190">
        <w:rPr>
          <w:i/>
          <w:color w:val="231F20"/>
          <w:spacing w:val="-23"/>
          <w:w w:val="90"/>
          <w:sz w:val="24"/>
          <w:szCs w:val="24"/>
        </w:rPr>
        <w:t xml:space="preserve"> </w:t>
      </w:r>
      <w:r w:rsidRPr="00C20190">
        <w:rPr>
          <w:i/>
          <w:color w:val="231F20"/>
          <w:w w:val="90"/>
          <w:sz w:val="24"/>
          <w:szCs w:val="24"/>
        </w:rPr>
        <w:t>Code</w:t>
      </w:r>
      <w:r w:rsidRPr="00C20190">
        <w:rPr>
          <w:i/>
          <w:color w:val="231F20"/>
          <w:spacing w:val="-22"/>
          <w:w w:val="90"/>
          <w:sz w:val="24"/>
          <w:szCs w:val="24"/>
        </w:rPr>
        <w:t xml:space="preserve"> </w:t>
      </w:r>
      <w:r w:rsidRPr="00C20190">
        <w:rPr>
          <w:i/>
          <w:color w:val="231F20"/>
          <w:w w:val="90"/>
          <w:sz w:val="24"/>
          <w:szCs w:val="24"/>
        </w:rPr>
        <w:t>of</w:t>
      </w:r>
      <w:r w:rsidRPr="00C20190">
        <w:rPr>
          <w:i/>
          <w:color w:val="231F20"/>
          <w:spacing w:val="-3"/>
          <w:w w:val="90"/>
          <w:sz w:val="24"/>
          <w:szCs w:val="24"/>
        </w:rPr>
        <w:t xml:space="preserve"> </w:t>
      </w:r>
      <w:r w:rsidRPr="00C20190">
        <w:rPr>
          <w:i/>
          <w:color w:val="231F20"/>
          <w:w w:val="90"/>
          <w:sz w:val="24"/>
          <w:szCs w:val="24"/>
        </w:rPr>
        <w:t>Federal</w:t>
      </w:r>
      <w:r w:rsidRPr="00C20190">
        <w:rPr>
          <w:i/>
          <w:color w:val="231F20"/>
          <w:spacing w:val="-22"/>
          <w:w w:val="90"/>
          <w:sz w:val="24"/>
          <w:szCs w:val="24"/>
        </w:rPr>
        <w:t xml:space="preserve"> </w:t>
      </w:r>
      <w:r w:rsidRPr="00C20190">
        <w:rPr>
          <w:i/>
          <w:color w:val="231F20"/>
          <w:w w:val="90"/>
          <w:sz w:val="24"/>
          <w:szCs w:val="24"/>
        </w:rPr>
        <w:t>Regulations</w:t>
      </w:r>
      <w:r w:rsidRPr="00C20190">
        <w:rPr>
          <w:i/>
          <w:color w:val="231F20"/>
          <w:spacing w:val="-22"/>
          <w:w w:val="90"/>
          <w:sz w:val="24"/>
          <w:szCs w:val="24"/>
        </w:rPr>
        <w:t xml:space="preserve"> </w:t>
      </w:r>
      <w:r w:rsidRPr="00C20190">
        <w:rPr>
          <w:i/>
          <w:color w:val="231F20"/>
          <w:w w:val="90"/>
          <w:sz w:val="24"/>
          <w:szCs w:val="24"/>
        </w:rPr>
        <w:t>Title</w:t>
      </w:r>
      <w:r w:rsidRPr="00C20190">
        <w:rPr>
          <w:i/>
          <w:color w:val="231F20"/>
          <w:spacing w:val="-22"/>
          <w:w w:val="90"/>
          <w:sz w:val="24"/>
          <w:szCs w:val="24"/>
        </w:rPr>
        <w:t xml:space="preserve"> </w:t>
      </w:r>
      <w:r w:rsidRPr="00C20190">
        <w:rPr>
          <w:i/>
          <w:color w:val="231F20"/>
          <w:w w:val="90"/>
          <w:sz w:val="24"/>
          <w:szCs w:val="24"/>
        </w:rPr>
        <w:t>21</w:t>
      </w:r>
      <w:r w:rsidRPr="00C20190">
        <w:rPr>
          <w:i/>
          <w:color w:val="231F20"/>
          <w:spacing w:val="-22"/>
          <w:w w:val="90"/>
          <w:sz w:val="24"/>
          <w:szCs w:val="24"/>
        </w:rPr>
        <w:t xml:space="preserve"> </w:t>
      </w:r>
      <w:r w:rsidRPr="00C20190">
        <w:rPr>
          <w:i/>
          <w:color w:val="231F20"/>
          <w:w w:val="90"/>
          <w:sz w:val="24"/>
          <w:szCs w:val="24"/>
        </w:rPr>
        <w:t>Part</w:t>
      </w:r>
      <w:r w:rsidRPr="00C20190">
        <w:rPr>
          <w:i/>
          <w:color w:val="231F20"/>
          <w:spacing w:val="-22"/>
          <w:w w:val="90"/>
          <w:sz w:val="24"/>
          <w:szCs w:val="24"/>
        </w:rPr>
        <w:t xml:space="preserve"> </w:t>
      </w:r>
      <w:r w:rsidRPr="00C20190">
        <w:rPr>
          <w:i/>
          <w:color w:val="231F20"/>
          <w:w w:val="90"/>
          <w:sz w:val="24"/>
          <w:szCs w:val="24"/>
        </w:rPr>
        <w:t>211:</w:t>
      </w:r>
      <w:r w:rsidRPr="00C20190">
        <w:rPr>
          <w:i/>
          <w:color w:val="231F20"/>
          <w:spacing w:val="-22"/>
          <w:w w:val="90"/>
          <w:sz w:val="24"/>
          <w:szCs w:val="24"/>
        </w:rPr>
        <w:t xml:space="preserve"> </w:t>
      </w:r>
      <w:r w:rsidRPr="00C20190">
        <w:rPr>
          <w:i/>
          <w:color w:val="231F20"/>
          <w:w w:val="90"/>
          <w:sz w:val="24"/>
          <w:szCs w:val="24"/>
        </w:rPr>
        <w:t>Current</w:t>
      </w:r>
      <w:r w:rsidRPr="00C20190">
        <w:rPr>
          <w:i/>
          <w:color w:val="231F20"/>
          <w:spacing w:val="-22"/>
          <w:w w:val="90"/>
          <w:sz w:val="24"/>
          <w:szCs w:val="24"/>
        </w:rPr>
        <w:t xml:space="preserve"> </w:t>
      </w:r>
      <w:r w:rsidRPr="00C20190">
        <w:rPr>
          <w:i/>
          <w:color w:val="231F20"/>
          <w:w w:val="90"/>
          <w:sz w:val="24"/>
          <w:szCs w:val="24"/>
        </w:rPr>
        <w:t>Good</w:t>
      </w:r>
      <w:r w:rsidRPr="00C20190">
        <w:rPr>
          <w:i/>
          <w:color w:val="231F20"/>
          <w:spacing w:val="-23"/>
          <w:w w:val="90"/>
          <w:sz w:val="24"/>
          <w:szCs w:val="24"/>
        </w:rPr>
        <w:t xml:space="preserve"> </w:t>
      </w:r>
      <w:r w:rsidRPr="00C20190">
        <w:rPr>
          <w:i/>
          <w:color w:val="231F20"/>
          <w:w w:val="90"/>
          <w:sz w:val="24"/>
          <w:szCs w:val="24"/>
        </w:rPr>
        <w:t>Manufacturing</w:t>
      </w:r>
      <w:r w:rsidRPr="00C20190">
        <w:rPr>
          <w:i/>
          <w:color w:val="231F20"/>
          <w:spacing w:val="-22"/>
          <w:w w:val="90"/>
          <w:sz w:val="24"/>
          <w:szCs w:val="24"/>
        </w:rPr>
        <w:t xml:space="preserve"> </w:t>
      </w:r>
      <w:r w:rsidRPr="00C20190">
        <w:rPr>
          <w:i/>
          <w:color w:val="231F20"/>
          <w:w w:val="90"/>
          <w:sz w:val="24"/>
          <w:szCs w:val="24"/>
        </w:rPr>
        <w:t>Practice</w:t>
      </w:r>
      <w:r w:rsidRPr="00C20190">
        <w:rPr>
          <w:i/>
          <w:color w:val="231F20"/>
          <w:spacing w:val="-22"/>
          <w:w w:val="90"/>
          <w:sz w:val="24"/>
          <w:szCs w:val="24"/>
        </w:rPr>
        <w:t xml:space="preserve"> </w:t>
      </w:r>
      <w:r w:rsidRPr="00C20190">
        <w:rPr>
          <w:i/>
          <w:color w:val="231F20"/>
          <w:w w:val="90"/>
          <w:sz w:val="24"/>
          <w:szCs w:val="24"/>
        </w:rPr>
        <w:t>for</w:t>
      </w:r>
      <w:r w:rsidRPr="00C20190">
        <w:rPr>
          <w:i/>
          <w:color w:val="231F20"/>
          <w:spacing w:val="-22"/>
          <w:w w:val="90"/>
          <w:sz w:val="24"/>
          <w:szCs w:val="24"/>
        </w:rPr>
        <w:t xml:space="preserve"> </w:t>
      </w:r>
      <w:r w:rsidRPr="00C20190">
        <w:rPr>
          <w:i/>
          <w:color w:val="231F20"/>
          <w:w w:val="90"/>
          <w:sz w:val="24"/>
          <w:szCs w:val="24"/>
        </w:rPr>
        <w:t>Finished</w:t>
      </w:r>
      <w:r w:rsidRPr="00C20190">
        <w:rPr>
          <w:i/>
          <w:color w:val="231F20"/>
          <w:spacing w:val="-22"/>
          <w:w w:val="90"/>
          <w:sz w:val="24"/>
          <w:szCs w:val="24"/>
        </w:rPr>
        <w:t xml:space="preserve"> </w:t>
      </w:r>
      <w:proofErr w:type="spellStart"/>
      <w:r w:rsidRPr="00C20190">
        <w:rPr>
          <w:i/>
          <w:color w:val="231F20"/>
          <w:w w:val="90"/>
          <w:sz w:val="24"/>
          <w:szCs w:val="24"/>
        </w:rPr>
        <w:t>Pharmaceuti</w:t>
      </w:r>
      <w:proofErr w:type="spellEnd"/>
      <w:r w:rsidRPr="00C20190">
        <w:rPr>
          <w:i/>
          <w:color w:val="231F20"/>
          <w:w w:val="90"/>
          <w:sz w:val="24"/>
          <w:szCs w:val="24"/>
        </w:rPr>
        <w:t xml:space="preserve">- </w:t>
      </w:r>
      <w:proofErr w:type="spellStart"/>
      <w:r w:rsidRPr="00C20190">
        <w:rPr>
          <w:i/>
          <w:color w:val="231F20"/>
          <w:spacing w:val="-3"/>
          <w:w w:val="80"/>
          <w:sz w:val="24"/>
          <w:szCs w:val="24"/>
        </w:rPr>
        <w:t>cals</w:t>
      </w:r>
      <w:proofErr w:type="spellEnd"/>
      <w:r w:rsidRPr="00C20190">
        <w:rPr>
          <w:i/>
          <w:color w:val="231F20"/>
          <w:spacing w:val="-3"/>
          <w:w w:val="80"/>
          <w:sz w:val="24"/>
          <w:szCs w:val="24"/>
        </w:rPr>
        <w:t xml:space="preserve">. </w:t>
      </w:r>
      <w:r w:rsidRPr="00C20190">
        <w:rPr>
          <w:b/>
          <w:color w:val="231F20"/>
          <w:spacing w:val="-5"/>
          <w:w w:val="80"/>
          <w:sz w:val="24"/>
          <w:szCs w:val="24"/>
        </w:rPr>
        <w:t xml:space="preserve">U.S. </w:t>
      </w:r>
      <w:r w:rsidRPr="00C20190">
        <w:rPr>
          <w:b/>
          <w:color w:val="231F20"/>
          <w:spacing w:val="-3"/>
          <w:w w:val="80"/>
          <w:sz w:val="24"/>
          <w:szCs w:val="24"/>
        </w:rPr>
        <w:t xml:space="preserve">Food </w:t>
      </w:r>
      <w:r w:rsidRPr="00C20190">
        <w:rPr>
          <w:b/>
          <w:color w:val="231F20"/>
          <w:w w:val="80"/>
          <w:sz w:val="24"/>
          <w:szCs w:val="24"/>
        </w:rPr>
        <w:t xml:space="preserve">and Drug Administration. </w:t>
      </w:r>
      <w:r w:rsidRPr="00C20190">
        <w:rPr>
          <w:color w:val="231F20"/>
          <w:w w:val="80"/>
          <w:sz w:val="24"/>
          <w:szCs w:val="24"/>
        </w:rPr>
        <w:t xml:space="preserve">2014. </w:t>
      </w:r>
      <w:hyperlink r:id="rId45">
        <w:r w:rsidRPr="00C20190">
          <w:rPr>
            <w:color w:val="231F20"/>
            <w:w w:val="80"/>
            <w:sz w:val="24"/>
            <w:szCs w:val="24"/>
          </w:rPr>
          <w:t>http://www.accessdata.fda.gov/scripts/cdrh/cfdocs/cfcfr/</w:t>
        </w:r>
      </w:hyperlink>
      <w:r w:rsidRPr="00C20190">
        <w:rPr>
          <w:color w:val="231F20"/>
          <w:w w:val="80"/>
          <w:sz w:val="24"/>
          <w:szCs w:val="24"/>
        </w:rPr>
        <w:t xml:space="preserve"> </w:t>
      </w:r>
      <w:proofErr w:type="spellStart"/>
      <w:r w:rsidRPr="00C20190">
        <w:rPr>
          <w:color w:val="231F20"/>
          <w:w w:val="95"/>
          <w:sz w:val="24"/>
          <w:szCs w:val="24"/>
        </w:rPr>
        <w:t>CFRSearch.cfm?CFRPart</w:t>
      </w:r>
      <w:proofErr w:type="spellEnd"/>
      <w:r w:rsidRPr="00C20190">
        <w:rPr>
          <w:color w:val="231F20"/>
          <w:w w:val="95"/>
          <w:sz w:val="24"/>
          <w:szCs w:val="24"/>
        </w:rPr>
        <w:t>=211.</w:t>
      </w:r>
      <w:r w:rsidRPr="00C20190">
        <w:rPr>
          <w:color w:val="231F20"/>
          <w:spacing w:val="-30"/>
          <w:w w:val="95"/>
          <w:sz w:val="24"/>
          <w:szCs w:val="24"/>
        </w:rPr>
        <w:t xml:space="preserve"> </w:t>
      </w:r>
      <w:r w:rsidRPr="00C20190">
        <w:rPr>
          <w:color w:val="231F20"/>
          <w:w w:val="95"/>
          <w:sz w:val="24"/>
          <w:szCs w:val="24"/>
        </w:rPr>
        <w:t>(accessed</w:t>
      </w:r>
      <w:r w:rsidRPr="00C20190">
        <w:rPr>
          <w:color w:val="231F20"/>
          <w:spacing w:val="-30"/>
          <w:w w:val="95"/>
          <w:sz w:val="24"/>
          <w:szCs w:val="24"/>
        </w:rPr>
        <w:t xml:space="preserve"> </w:t>
      </w:r>
      <w:r w:rsidRPr="00C20190">
        <w:rPr>
          <w:color w:val="231F20"/>
          <w:w w:val="95"/>
          <w:sz w:val="24"/>
          <w:szCs w:val="24"/>
        </w:rPr>
        <w:t>January</w:t>
      </w:r>
      <w:r w:rsidRPr="00C20190">
        <w:rPr>
          <w:color w:val="231F20"/>
          <w:spacing w:val="-30"/>
          <w:w w:val="95"/>
          <w:sz w:val="24"/>
          <w:szCs w:val="24"/>
        </w:rPr>
        <w:t xml:space="preserve"> </w:t>
      </w:r>
      <w:r w:rsidRPr="00C20190">
        <w:rPr>
          <w:color w:val="231F20"/>
          <w:w w:val="95"/>
          <w:sz w:val="24"/>
          <w:szCs w:val="24"/>
        </w:rPr>
        <w:t>21,</w:t>
      </w:r>
      <w:r w:rsidRPr="00C20190">
        <w:rPr>
          <w:color w:val="231F20"/>
          <w:spacing w:val="-29"/>
          <w:w w:val="95"/>
          <w:sz w:val="24"/>
          <w:szCs w:val="24"/>
        </w:rPr>
        <w:t xml:space="preserve"> </w:t>
      </w:r>
      <w:r w:rsidRPr="00C20190">
        <w:rPr>
          <w:color w:val="231F20"/>
          <w:w w:val="95"/>
          <w:sz w:val="24"/>
          <w:szCs w:val="24"/>
        </w:rPr>
        <w:t>2015).</w:t>
      </w:r>
    </w:p>
    <w:p w14:paraId="6CF3056A" w14:textId="77777777" w:rsidR="001D51E3" w:rsidRPr="00C20190" w:rsidRDefault="001D51E3" w:rsidP="00C20190">
      <w:pPr>
        <w:pStyle w:val="a3"/>
        <w:numPr>
          <w:ilvl w:val="0"/>
          <w:numId w:val="37"/>
        </w:numPr>
        <w:tabs>
          <w:tab w:val="left" w:pos="1240"/>
        </w:tabs>
        <w:autoSpaceDE w:val="0"/>
        <w:autoSpaceDN w:val="0"/>
        <w:spacing w:beforeLines="0" w:before="240" w:line="25" w:lineRule="atLeast"/>
        <w:ind w:right="1328" w:firstLineChars="0"/>
        <w:rPr>
          <w:sz w:val="24"/>
          <w:szCs w:val="24"/>
        </w:rPr>
      </w:pPr>
      <w:proofErr w:type="spellStart"/>
      <w:r w:rsidRPr="00C20190">
        <w:rPr>
          <w:i/>
          <w:color w:val="231F20"/>
          <w:w w:val="85"/>
          <w:sz w:val="24"/>
          <w:szCs w:val="24"/>
        </w:rPr>
        <w:t>Guidances</w:t>
      </w:r>
      <w:proofErr w:type="spellEnd"/>
      <w:r w:rsidRPr="00C20190">
        <w:rPr>
          <w:i/>
          <w:color w:val="231F20"/>
          <w:w w:val="85"/>
          <w:sz w:val="24"/>
          <w:szCs w:val="24"/>
        </w:rPr>
        <w:t xml:space="preserve"> (Drugs): All </w:t>
      </w:r>
      <w:r w:rsidRPr="00C20190">
        <w:rPr>
          <w:i/>
          <w:color w:val="231F20"/>
          <w:spacing w:val="-3"/>
          <w:w w:val="85"/>
          <w:sz w:val="24"/>
          <w:szCs w:val="24"/>
        </w:rPr>
        <w:t xml:space="preserve">FDA </w:t>
      </w:r>
      <w:proofErr w:type="spellStart"/>
      <w:r w:rsidRPr="00C20190">
        <w:rPr>
          <w:i/>
          <w:color w:val="231F20"/>
          <w:w w:val="85"/>
          <w:sz w:val="24"/>
          <w:szCs w:val="24"/>
        </w:rPr>
        <w:t>Guidances</w:t>
      </w:r>
      <w:proofErr w:type="spellEnd"/>
      <w:r w:rsidRPr="00C20190">
        <w:rPr>
          <w:color w:val="231F20"/>
          <w:w w:val="85"/>
          <w:sz w:val="24"/>
          <w:szCs w:val="24"/>
        </w:rPr>
        <w:t xml:space="preserve">. </w:t>
      </w:r>
      <w:r w:rsidRPr="00C20190">
        <w:rPr>
          <w:b/>
          <w:color w:val="231F20"/>
          <w:spacing w:val="-5"/>
          <w:w w:val="85"/>
          <w:sz w:val="24"/>
          <w:szCs w:val="24"/>
        </w:rPr>
        <w:t xml:space="preserve">U.S. </w:t>
      </w:r>
      <w:r w:rsidRPr="00C20190">
        <w:rPr>
          <w:b/>
          <w:color w:val="231F20"/>
          <w:spacing w:val="-3"/>
          <w:w w:val="85"/>
          <w:sz w:val="24"/>
          <w:szCs w:val="24"/>
        </w:rPr>
        <w:t xml:space="preserve">Food </w:t>
      </w:r>
      <w:r w:rsidRPr="00C20190">
        <w:rPr>
          <w:b/>
          <w:color w:val="231F20"/>
          <w:w w:val="85"/>
          <w:sz w:val="24"/>
          <w:szCs w:val="24"/>
        </w:rPr>
        <w:t xml:space="preserve">and Drug Administration. </w:t>
      </w:r>
      <w:r w:rsidRPr="00C20190">
        <w:rPr>
          <w:color w:val="231F20"/>
          <w:w w:val="85"/>
          <w:sz w:val="24"/>
          <w:szCs w:val="24"/>
        </w:rPr>
        <w:t xml:space="preserve">2015. </w:t>
      </w:r>
      <w:hyperlink r:id="rId46">
        <w:r w:rsidRPr="00C20190">
          <w:rPr>
            <w:color w:val="231F20"/>
            <w:spacing w:val="-3"/>
            <w:w w:val="85"/>
            <w:sz w:val="24"/>
            <w:szCs w:val="24"/>
          </w:rPr>
          <w:t>www.fda.gov/Drugs/Guid-</w:t>
        </w:r>
      </w:hyperlink>
      <w:r w:rsidRPr="00C20190">
        <w:rPr>
          <w:color w:val="231F20"/>
          <w:spacing w:val="-3"/>
          <w:w w:val="85"/>
          <w:sz w:val="24"/>
          <w:szCs w:val="24"/>
        </w:rPr>
        <w:t xml:space="preserve"> </w:t>
      </w:r>
      <w:proofErr w:type="spellStart"/>
      <w:r w:rsidRPr="00C20190">
        <w:rPr>
          <w:color w:val="231F20"/>
          <w:w w:val="85"/>
          <w:sz w:val="24"/>
          <w:szCs w:val="24"/>
        </w:rPr>
        <w:t>anceComplianceRegulatoryInformation</w:t>
      </w:r>
      <w:proofErr w:type="spellEnd"/>
      <w:r w:rsidRPr="00C20190">
        <w:rPr>
          <w:color w:val="231F20"/>
          <w:w w:val="85"/>
          <w:sz w:val="24"/>
          <w:szCs w:val="24"/>
        </w:rPr>
        <w:t>/</w:t>
      </w:r>
      <w:proofErr w:type="spellStart"/>
      <w:r w:rsidRPr="00C20190">
        <w:rPr>
          <w:color w:val="231F20"/>
          <w:w w:val="85"/>
          <w:sz w:val="24"/>
          <w:szCs w:val="24"/>
        </w:rPr>
        <w:t>Guidances</w:t>
      </w:r>
      <w:proofErr w:type="spellEnd"/>
      <w:r w:rsidRPr="00C20190">
        <w:rPr>
          <w:color w:val="231F20"/>
          <w:w w:val="85"/>
          <w:sz w:val="24"/>
          <w:szCs w:val="24"/>
        </w:rPr>
        <w:t>/default.htm</w:t>
      </w:r>
      <w:r w:rsidRPr="00C20190">
        <w:rPr>
          <w:color w:val="231F20"/>
          <w:spacing w:val="-30"/>
          <w:w w:val="85"/>
          <w:sz w:val="24"/>
          <w:szCs w:val="24"/>
        </w:rPr>
        <w:t xml:space="preserve"> </w:t>
      </w:r>
      <w:r w:rsidRPr="00C20190">
        <w:rPr>
          <w:color w:val="231F20"/>
          <w:w w:val="85"/>
          <w:sz w:val="24"/>
          <w:szCs w:val="24"/>
        </w:rPr>
        <w:t>(accessed</w:t>
      </w:r>
      <w:r w:rsidRPr="00C20190">
        <w:rPr>
          <w:color w:val="231F20"/>
          <w:spacing w:val="-29"/>
          <w:w w:val="85"/>
          <w:sz w:val="24"/>
          <w:szCs w:val="24"/>
        </w:rPr>
        <w:t xml:space="preserve"> </w:t>
      </w:r>
      <w:r w:rsidRPr="00C20190">
        <w:rPr>
          <w:color w:val="231F20"/>
          <w:w w:val="85"/>
          <w:sz w:val="24"/>
          <w:szCs w:val="24"/>
        </w:rPr>
        <w:t>January</w:t>
      </w:r>
      <w:r w:rsidRPr="00C20190">
        <w:rPr>
          <w:color w:val="231F20"/>
          <w:spacing w:val="-29"/>
          <w:w w:val="85"/>
          <w:sz w:val="24"/>
          <w:szCs w:val="24"/>
        </w:rPr>
        <w:t xml:space="preserve"> </w:t>
      </w:r>
      <w:r w:rsidRPr="00C20190">
        <w:rPr>
          <w:color w:val="231F20"/>
          <w:w w:val="85"/>
          <w:sz w:val="24"/>
          <w:szCs w:val="24"/>
        </w:rPr>
        <w:t>21,</w:t>
      </w:r>
      <w:r w:rsidRPr="00C20190">
        <w:rPr>
          <w:color w:val="231F20"/>
          <w:spacing w:val="-30"/>
          <w:w w:val="85"/>
          <w:sz w:val="24"/>
          <w:szCs w:val="24"/>
        </w:rPr>
        <w:t xml:space="preserve"> </w:t>
      </w:r>
      <w:r w:rsidRPr="00C20190">
        <w:rPr>
          <w:color w:val="231F20"/>
          <w:w w:val="85"/>
          <w:sz w:val="24"/>
          <w:szCs w:val="24"/>
        </w:rPr>
        <w:t>2015)</w:t>
      </w:r>
    </w:p>
    <w:p w14:paraId="4223A8EC" w14:textId="77777777" w:rsidR="001D51E3" w:rsidRPr="00C20190" w:rsidRDefault="001D51E3" w:rsidP="00C20190">
      <w:pPr>
        <w:pStyle w:val="a6"/>
        <w:spacing w:before="240" w:line="25" w:lineRule="atLeast"/>
        <w:ind w:firstLine="360"/>
        <w:rPr>
          <w:rFonts w:ascii="Times New Roman" w:eastAsia="宋体" w:hAnsi="Times New Roman"/>
          <w:sz w:val="24"/>
          <w:szCs w:val="24"/>
        </w:rPr>
      </w:pPr>
    </w:p>
    <w:p w14:paraId="6D14317C" w14:textId="77777777" w:rsidR="001D51E3" w:rsidRPr="00C20190" w:rsidRDefault="001D51E3" w:rsidP="00C20190">
      <w:pPr>
        <w:pStyle w:val="2"/>
        <w:keepNext w:val="0"/>
        <w:keepLines w:val="0"/>
        <w:numPr>
          <w:ilvl w:val="1"/>
          <w:numId w:val="32"/>
        </w:numPr>
        <w:tabs>
          <w:tab w:val="left" w:pos="1780"/>
        </w:tabs>
        <w:autoSpaceDE w:val="0"/>
        <w:autoSpaceDN w:val="0"/>
        <w:spacing w:beforeLines="0" w:before="240" w:after="0" w:line="25" w:lineRule="atLeast"/>
        <w:ind w:left="1779" w:hanging="541"/>
        <w:jc w:val="left"/>
        <w:rPr>
          <w:color w:val="231F20"/>
          <w:sz w:val="24"/>
          <w:szCs w:val="24"/>
        </w:rPr>
      </w:pPr>
      <w:bookmarkStart w:id="45" w:name="_Toc57905011"/>
      <w:bookmarkStart w:id="46" w:name="_Toc59708627"/>
      <w:r w:rsidRPr="00C20190">
        <w:rPr>
          <w:color w:val="231F20"/>
          <w:sz w:val="24"/>
          <w:szCs w:val="24"/>
        </w:rPr>
        <w:t>Parenteral</w:t>
      </w:r>
      <w:r w:rsidRPr="00C20190">
        <w:rPr>
          <w:color w:val="231F20"/>
          <w:spacing w:val="-27"/>
          <w:sz w:val="24"/>
          <w:szCs w:val="24"/>
        </w:rPr>
        <w:t xml:space="preserve"> </w:t>
      </w:r>
      <w:r w:rsidRPr="00C20190">
        <w:rPr>
          <w:color w:val="231F20"/>
          <w:sz w:val="24"/>
          <w:szCs w:val="24"/>
        </w:rPr>
        <w:t>Drug</w:t>
      </w:r>
      <w:r w:rsidRPr="00C20190">
        <w:rPr>
          <w:color w:val="231F20"/>
          <w:spacing w:val="-27"/>
          <w:sz w:val="24"/>
          <w:szCs w:val="24"/>
        </w:rPr>
        <w:t xml:space="preserve"> </w:t>
      </w:r>
      <w:r w:rsidRPr="00C20190">
        <w:rPr>
          <w:color w:val="231F20"/>
          <w:sz w:val="24"/>
          <w:szCs w:val="24"/>
        </w:rPr>
        <w:t>Association</w:t>
      </w:r>
      <w:r w:rsidRPr="00C20190">
        <w:rPr>
          <w:color w:val="231F20"/>
          <w:spacing w:val="-27"/>
          <w:sz w:val="24"/>
          <w:szCs w:val="24"/>
        </w:rPr>
        <w:t xml:space="preserve"> </w:t>
      </w:r>
      <w:r w:rsidRPr="00C20190">
        <w:rPr>
          <w:color w:val="231F20"/>
          <w:sz w:val="24"/>
          <w:szCs w:val="24"/>
        </w:rPr>
        <w:t>(PDA)</w:t>
      </w:r>
      <w:bookmarkEnd w:id="45"/>
      <w:bookmarkEnd w:id="46"/>
    </w:p>
    <w:p w14:paraId="3ABB5463" w14:textId="77777777" w:rsidR="001D51E3" w:rsidRPr="00C20190" w:rsidRDefault="001D51E3" w:rsidP="00C20190">
      <w:pPr>
        <w:pStyle w:val="a3"/>
        <w:numPr>
          <w:ilvl w:val="0"/>
          <w:numId w:val="38"/>
        </w:numPr>
        <w:tabs>
          <w:tab w:val="left" w:pos="1239"/>
          <w:tab w:val="left" w:pos="1240"/>
        </w:tabs>
        <w:autoSpaceDE w:val="0"/>
        <w:autoSpaceDN w:val="0"/>
        <w:spacing w:beforeLines="0" w:before="240" w:line="25" w:lineRule="atLeast"/>
        <w:ind w:firstLineChars="0" w:hanging="361"/>
        <w:rPr>
          <w:sz w:val="24"/>
          <w:szCs w:val="24"/>
        </w:rPr>
      </w:pPr>
      <w:r w:rsidRPr="00C20190">
        <w:rPr>
          <w:i/>
          <w:color w:val="231F20"/>
          <w:sz w:val="24"/>
          <w:szCs w:val="24"/>
        </w:rPr>
        <w:t>Technical</w:t>
      </w:r>
      <w:r w:rsidRPr="00C20190">
        <w:rPr>
          <w:i/>
          <w:color w:val="231F20"/>
          <w:spacing w:val="-35"/>
          <w:sz w:val="24"/>
          <w:szCs w:val="24"/>
        </w:rPr>
        <w:t xml:space="preserve"> </w:t>
      </w:r>
      <w:r w:rsidRPr="00C20190">
        <w:rPr>
          <w:i/>
          <w:color w:val="231F20"/>
          <w:sz w:val="24"/>
          <w:szCs w:val="24"/>
        </w:rPr>
        <w:t>Report</w:t>
      </w:r>
      <w:r w:rsidRPr="00C20190">
        <w:rPr>
          <w:i/>
          <w:color w:val="231F20"/>
          <w:spacing w:val="-34"/>
          <w:sz w:val="24"/>
          <w:szCs w:val="24"/>
        </w:rPr>
        <w:t xml:space="preserve"> </w:t>
      </w:r>
      <w:r w:rsidRPr="00C20190">
        <w:rPr>
          <w:i/>
          <w:color w:val="231F20"/>
          <w:spacing w:val="-4"/>
          <w:sz w:val="24"/>
          <w:szCs w:val="24"/>
        </w:rPr>
        <w:t>No.</w:t>
      </w:r>
      <w:r w:rsidRPr="00C20190">
        <w:rPr>
          <w:i/>
          <w:color w:val="231F20"/>
          <w:spacing w:val="-34"/>
          <w:sz w:val="24"/>
          <w:szCs w:val="24"/>
        </w:rPr>
        <w:t xml:space="preserve"> </w:t>
      </w:r>
      <w:r w:rsidRPr="00C20190">
        <w:rPr>
          <w:i/>
          <w:color w:val="231F20"/>
          <w:sz w:val="24"/>
          <w:szCs w:val="24"/>
        </w:rPr>
        <w:t>54:</w:t>
      </w:r>
      <w:r w:rsidRPr="00C20190">
        <w:rPr>
          <w:i/>
          <w:color w:val="231F20"/>
          <w:spacing w:val="-34"/>
          <w:sz w:val="24"/>
          <w:szCs w:val="24"/>
        </w:rPr>
        <w:t xml:space="preserve"> </w:t>
      </w:r>
      <w:r w:rsidRPr="00C20190">
        <w:rPr>
          <w:i/>
          <w:color w:val="231F20"/>
          <w:sz w:val="24"/>
          <w:szCs w:val="24"/>
        </w:rPr>
        <w:t>Implementation</w:t>
      </w:r>
      <w:r w:rsidRPr="00C20190">
        <w:rPr>
          <w:i/>
          <w:color w:val="231F20"/>
          <w:spacing w:val="-34"/>
          <w:sz w:val="24"/>
          <w:szCs w:val="24"/>
        </w:rPr>
        <w:t xml:space="preserve"> </w:t>
      </w:r>
      <w:r w:rsidRPr="00C20190">
        <w:rPr>
          <w:i/>
          <w:color w:val="231F20"/>
          <w:sz w:val="24"/>
          <w:szCs w:val="24"/>
        </w:rPr>
        <w:t>of</w:t>
      </w:r>
      <w:r w:rsidRPr="00C20190">
        <w:rPr>
          <w:i/>
          <w:color w:val="231F20"/>
          <w:spacing w:val="-20"/>
          <w:sz w:val="24"/>
          <w:szCs w:val="24"/>
        </w:rPr>
        <w:t xml:space="preserve"> </w:t>
      </w:r>
      <w:r w:rsidRPr="00C20190">
        <w:rPr>
          <w:i/>
          <w:color w:val="231F20"/>
          <w:sz w:val="24"/>
          <w:szCs w:val="24"/>
        </w:rPr>
        <w:t>QRM</w:t>
      </w:r>
      <w:r w:rsidRPr="00C20190">
        <w:rPr>
          <w:i/>
          <w:color w:val="231F20"/>
          <w:spacing w:val="-34"/>
          <w:sz w:val="24"/>
          <w:szCs w:val="24"/>
        </w:rPr>
        <w:t xml:space="preserve"> </w:t>
      </w:r>
      <w:r w:rsidRPr="00C20190">
        <w:rPr>
          <w:i/>
          <w:color w:val="231F20"/>
          <w:sz w:val="24"/>
          <w:szCs w:val="24"/>
        </w:rPr>
        <w:t>for</w:t>
      </w:r>
      <w:r w:rsidRPr="00C20190">
        <w:rPr>
          <w:i/>
          <w:color w:val="231F20"/>
          <w:spacing w:val="-34"/>
          <w:sz w:val="24"/>
          <w:szCs w:val="24"/>
        </w:rPr>
        <w:t xml:space="preserve"> </w:t>
      </w:r>
      <w:r w:rsidRPr="00C20190">
        <w:rPr>
          <w:i/>
          <w:color w:val="231F20"/>
          <w:sz w:val="24"/>
          <w:szCs w:val="24"/>
        </w:rPr>
        <w:t>Pharmaceutical</w:t>
      </w:r>
      <w:r w:rsidRPr="00C20190">
        <w:rPr>
          <w:i/>
          <w:color w:val="231F20"/>
          <w:spacing w:val="-35"/>
          <w:sz w:val="24"/>
          <w:szCs w:val="24"/>
        </w:rPr>
        <w:t xml:space="preserve"> </w:t>
      </w:r>
      <w:r w:rsidRPr="00C20190">
        <w:rPr>
          <w:i/>
          <w:color w:val="231F20"/>
          <w:sz w:val="24"/>
          <w:szCs w:val="24"/>
        </w:rPr>
        <w:t>and</w:t>
      </w:r>
      <w:r w:rsidRPr="00C20190">
        <w:rPr>
          <w:i/>
          <w:color w:val="231F20"/>
          <w:spacing w:val="-34"/>
          <w:sz w:val="24"/>
          <w:szCs w:val="24"/>
        </w:rPr>
        <w:t xml:space="preserve"> </w:t>
      </w:r>
      <w:r w:rsidRPr="00C20190">
        <w:rPr>
          <w:i/>
          <w:color w:val="231F20"/>
          <w:sz w:val="24"/>
          <w:szCs w:val="24"/>
        </w:rPr>
        <w:t>Biotechnology</w:t>
      </w:r>
      <w:r w:rsidRPr="00C20190">
        <w:rPr>
          <w:i/>
          <w:color w:val="231F20"/>
          <w:spacing w:val="-34"/>
          <w:sz w:val="24"/>
          <w:szCs w:val="24"/>
        </w:rPr>
        <w:t xml:space="preserve"> </w:t>
      </w:r>
      <w:r w:rsidRPr="00C20190">
        <w:rPr>
          <w:i/>
          <w:color w:val="231F20"/>
          <w:sz w:val="24"/>
          <w:szCs w:val="24"/>
        </w:rPr>
        <w:t>Manufacturing</w:t>
      </w:r>
      <w:r w:rsidRPr="00C20190">
        <w:rPr>
          <w:i/>
          <w:color w:val="231F20"/>
          <w:spacing w:val="-34"/>
          <w:sz w:val="24"/>
          <w:szCs w:val="24"/>
        </w:rPr>
        <w:t xml:space="preserve"> </w:t>
      </w:r>
      <w:r w:rsidRPr="00C20190">
        <w:rPr>
          <w:i/>
          <w:color w:val="231F20"/>
          <w:sz w:val="24"/>
          <w:szCs w:val="24"/>
        </w:rPr>
        <w:t>Operations</w:t>
      </w:r>
      <w:r w:rsidRPr="00C20190">
        <w:rPr>
          <w:color w:val="231F20"/>
          <w:sz w:val="24"/>
          <w:szCs w:val="24"/>
        </w:rPr>
        <w:t>.</w:t>
      </w:r>
    </w:p>
    <w:p w14:paraId="3FA13AFF" w14:textId="77777777" w:rsidR="001D51E3" w:rsidRPr="00C20190" w:rsidRDefault="001D51E3" w:rsidP="00C20190">
      <w:pPr>
        <w:spacing w:before="240" w:line="25" w:lineRule="atLeast"/>
        <w:ind w:left="1239"/>
        <w:rPr>
          <w:sz w:val="24"/>
          <w:szCs w:val="24"/>
        </w:rPr>
      </w:pPr>
      <w:r w:rsidRPr="00C20190">
        <w:rPr>
          <w:b/>
          <w:color w:val="231F20"/>
          <w:w w:val="95"/>
          <w:sz w:val="24"/>
          <w:szCs w:val="24"/>
        </w:rPr>
        <w:t xml:space="preserve">Parenteral Drug Association. </w:t>
      </w:r>
      <w:r w:rsidRPr="00C20190">
        <w:rPr>
          <w:color w:val="231F20"/>
          <w:w w:val="95"/>
          <w:sz w:val="24"/>
          <w:szCs w:val="24"/>
        </w:rPr>
        <w:t xml:space="preserve">2012. </w:t>
      </w:r>
      <w:hyperlink r:id="rId47">
        <w:r w:rsidRPr="00C20190">
          <w:rPr>
            <w:color w:val="231F20"/>
            <w:w w:val="95"/>
            <w:sz w:val="24"/>
            <w:szCs w:val="24"/>
          </w:rPr>
          <w:t>www.pda.org/bookstore.</w:t>
        </w:r>
      </w:hyperlink>
    </w:p>
    <w:p w14:paraId="27612B18" w14:textId="77777777" w:rsidR="001D51E3" w:rsidRPr="00C20190" w:rsidRDefault="001D51E3" w:rsidP="00C20190">
      <w:pPr>
        <w:pStyle w:val="a3"/>
        <w:numPr>
          <w:ilvl w:val="0"/>
          <w:numId w:val="38"/>
        </w:numPr>
        <w:tabs>
          <w:tab w:val="left" w:pos="1239"/>
          <w:tab w:val="left" w:pos="1240"/>
        </w:tabs>
        <w:autoSpaceDE w:val="0"/>
        <w:autoSpaceDN w:val="0"/>
        <w:spacing w:beforeLines="0" w:before="240" w:line="25" w:lineRule="atLeast"/>
        <w:ind w:right="1378" w:firstLineChars="0"/>
        <w:rPr>
          <w:sz w:val="24"/>
          <w:szCs w:val="24"/>
        </w:rPr>
      </w:pPr>
      <w:r w:rsidRPr="00C20190">
        <w:rPr>
          <w:i/>
          <w:color w:val="231F20"/>
          <w:w w:val="90"/>
          <w:sz w:val="24"/>
          <w:szCs w:val="24"/>
        </w:rPr>
        <w:t>Technical</w:t>
      </w:r>
      <w:r w:rsidRPr="00C20190">
        <w:rPr>
          <w:i/>
          <w:color w:val="231F20"/>
          <w:spacing w:val="-32"/>
          <w:w w:val="90"/>
          <w:sz w:val="24"/>
          <w:szCs w:val="24"/>
        </w:rPr>
        <w:t xml:space="preserve"> </w:t>
      </w:r>
      <w:r w:rsidRPr="00C20190">
        <w:rPr>
          <w:i/>
          <w:color w:val="231F20"/>
          <w:w w:val="90"/>
          <w:sz w:val="24"/>
          <w:szCs w:val="24"/>
        </w:rPr>
        <w:t>Report</w:t>
      </w:r>
      <w:r w:rsidRPr="00C20190">
        <w:rPr>
          <w:i/>
          <w:color w:val="231F20"/>
          <w:spacing w:val="-31"/>
          <w:w w:val="90"/>
          <w:sz w:val="24"/>
          <w:szCs w:val="24"/>
        </w:rPr>
        <w:t xml:space="preserve"> </w:t>
      </w:r>
      <w:r w:rsidRPr="00C20190">
        <w:rPr>
          <w:i/>
          <w:color w:val="231F20"/>
          <w:spacing w:val="-4"/>
          <w:w w:val="90"/>
          <w:sz w:val="24"/>
          <w:szCs w:val="24"/>
        </w:rPr>
        <w:t>No.</w:t>
      </w:r>
      <w:r w:rsidRPr="00C20190">
        <w:rPr>
          <w:i/>
          <w:color w:val="231F20"/>
          <w:spacing w:val="-31"/>
          <w:w w:val="90"/>
          <w:sz w:val="24"/>
          <w:szCs w:val="24"/>
        </w:rPr>
        <w:t xml:space="preserve"> </w:t>
      </w:r>
      <w:r w:rsidRPr="00C20190">
        <w:rPr>
          <w:i/>
          <w:color w:val="231F20"/>
          <w:w w:val="90"/>
          <w:sz w:val="24"/>
          <w:szCs w:val="24"/>
        </w:rPr>
        <w:t>60:</w:t>
      </w:r>
      <w:r w:rsidRPr="00C20190">
        <w:rPr>
          <w:i/>
          <w:color w:val="231F20"/>
          <w:spacing w:val="-31"/>
          <w:w w:val="90"/>
          <w:sz w:val="24"/>
          <w:szCs w:val="24"/>
        </w:rPr>
        <w:t xml:space="preserve"> </w:t>
      </w:r>
      <w:r w:rsidRPr="00C20190">
        <w:rPr>
          <w:i/>
          <w:color w:val="231F20"/>
          <w:w w:val="90"/>
          <w:sz w:val="24"/>
          <w:szCs w:val="24"/>
        </w:rPr>
        <w:t>Process</w:t>
      </w:r>
      <w:r w:rsidRPr="00C20190">
        <w:rPr>
          <w:i/>
          <w:color w:val="231F20"/>
          <w:spacing w:val="-31"/>
          <w:w w:val="90"/>
          <w:sz w:val="24"/>
          <w:szCs w:val="24"/>
        </w:rPr>
        <w:t xml:space="preserve"> </w:t>
      </w:r>
      <w:r w:rsidRPr="00C20190">
        <w:rPr>
          <w:i/>
          <w:color w:val="231F20"/>
          <w:spacing w:val="-3"/>
          <w:w w:val="90"/>
          <w:sz w:val="24"/>
          <w:szCs w:val="24"/>
        </w:rPr>
        <w:t>Validation:</w:t>
      </w:r>
      <w:r w:rsidRPr="00C20190">
        <w:rPr>
          <w:i/>
          <w:color w:val="231F20"/>
          <w:spacing w:val="-31"/>
          <w:w w:val="90"/>
          <w:sz w:val="24"/>
          <w:szCs w:val="24"/>
        </w:rPr>
        <w:t xml:space="preserve"> </w:t>
      </w:r>
      <w:r w:rsidRPr="00C20190">
        <w:rPr>
          <w:i/>
          <w:color w:val="231F20"/>
          <w:w w:val="90"/>
          <w:sz w:val="24"/>
          <w:szCs w:val="24"/>
        </w:rPr>
        <w:t>A</w:t>
      </w:r>
      <w:r w:rsidRPr="00C20190">
        <w:rPr>
          <w:i/>
          <w:color w:val="231F20"/>
          <w:spacing w:val="-31"/>
          <w:w w:val="90"/>
          <w:sz w:val="24"/>
          <w:szCs w:val="24"/>
        </w:rPr>
        <w:t xml:space="preserve"> </w:t>
      </w:r>
      <w:r w:rsidRPr="00C20190">
        <w:rPr>
          <w:i/>
          <w:color w:val="231F20"/>
          <w:w w:val="90"/>
          <w:sz w:val="24"/>
          <w:szCs w:val="24"/>
        </w:rPr>
        <w:t>Life</w:t>
      </w:r>
      <w:r w:rsidRPr="00C20190">
        <w:rPr>
          <w:i/>
          <w:color w:val="231F20"/>
          <w:spacing w:val="-31"/>
          <w:w w:val="90"/>
          <w:sz w:val="24"/>
          <w:szCs w:val="24"/>
        </w:rPr>
        <w:t xml:space="preserve"> </w:t>
      </w:r>
      <w:r w:rsidRPr="00C20190">
        <w:rPr>
          <w:i/>
          <w:color w:val="231F20"/>
          <w:w w:val="90"/>
          <w:sz w:val="24"/>
          <w:szCs w:val="24"/>
        </w:rPr>
        <w:t>cycle</w:t>
      </w:r>
      <w:r w:rsidRPr="00C20190">
        <w:rPr>
          <w:i/>
          <w:color w:val="231F20"/>
          <w:spacing w:val="-31"/>
          <w:w w:val="90"/>
          <w:sz w:val="24"/>
          <w:szCs w:val="24"/>
        </w:rPr>
        <w:t xml:space="preserve"> </w:t>
      </w:r>
      <w:r w:rsidRPr="00C20190">
        <w:rPr>
          <w:i/>
          <w:color w:val="231F20"/>
          <w:w w:val="90"/>
          <w:sz w:val="24"/>
          <w:szCs w:val="24"/>
        </w:rPr>
        <w:t>Approach</w:t>
      </w:r>
      <w:r w:rsidRPr="00C20190">
        <w:rPr>
          <w:color w:val="231F20"/>
          <w:w w:val="90"/>
          <w:sz w:val="24"/>
          <w:szCs w:val="24"/>
        </w:rPr>
        <w:t>.</w:t>
      </w:r>
      <w:r w:rsidRPr="00C20190">
        <w:rPr>
          <w:color w:val="231F20"/>
          <w:spacing w:val="-43"/>
          <w:w w:val="90"/>
          <w:sz w:val="24"/>
          <w:szCs w:val="24"/>
        </w:rPr>
        <w:t xml:space="preserve"> </w:t>
      </w:r>
      <w:r w:rsidRPr="00C20190">
        <w:rPr>
          <w:b/>
          <w:color w:val="231F20"/>
          <w:w w:val="90"/>
          <w:sz w:val="24"/>
          <w:szCs w:val="24"/>
        </w:rPr>
        <w:t>Parenteral</w:t>
      </w:r>
      <w:r w:rsidRPr="00C20190">
        <w:rPr>
          <w:b/>
          <w:color w:val="231F20"/>
          <w:spacing w:val="-24"/>
          <w:w w:val="90"/>
          <w:sz w:val="24"/>
          <w:szCs w:val="24"/>
        </w:rPr>
        <w:t xml:space="preserve"> </w:t>
      </w:r>
      <w:r w:rsidRPr="00C20190">
        <w:rPr>
          <w:b/>
          <w:color w:val="231F20"/>
          <w:w w:val="90"/>
          <w:sz w:val="24"/>
          <w:szCs w:val="24"/>
        </w:rPr>
        <w:t>Drug</w:t>
      </w:r>
      <w:r w:rsidRPr="00C20190">
        <w:rPr>
          <w:b/>
          <w:color w:val="231F20"/>
          <w:spacing w:val="-25"/>
          <w:w w:val="90"/>
          <w:sz w:val="24"/>
          <w:szCs w:val="24"/>
        </w:rPr>
        <w:t xml:space="preserve"> </w:t>
      </w:r>
      <w:r w:rsidRPr="00C20190">
        <w:rPr>
          <w:b/>
          <w:color w:val="231F20"/>
          <w:w w:val="90"/>
          <w:sz w:val="24"/>
          <w:szCs w:val="24"/>
        </w:rPr>
        <w:t>Association.</w:t>
      </w:r>
      <w:r w:rsidRPr="00C20190">
        <w:rPr>
          <w:b/>
          <w:color w:val="231F20"/>
          <w:spacing w:val="-24"/>
          <w:w w:val="90"/>
          <w:sz w:val="24"/>
          <w:szCs w:val="24"/>
        </w:rPr>
        <w:t xml:space="preserve"> </w:t>
      </w:r>
      <w:r w:rsidRPr="00C20190">
        <w:rPr>
          <w:color w:val="231F20"/>
          <w:w w:val="90"/>
          <w:sz w:val="24"/>
          <w:szCs w:val="24"/>
        </w:rPr>
        <w:t>2013.</w:t>
      </w:r>
      <w:r w:rsidRPr="00C20190">
        <w:rPr>
          <w:color w:val="231F20"/>
          <w:spacing w:val="-43"/>
          <w:w w:val="90"/>
          <w:sz w:val="24"/>
          <w:szCs w:val="24"/>
        </w:rPr>
        <w:t xml:space="preserve"> </w:t>
      </w:r>
      <w:r w:rsidRPr="00C20190">
        <w:rPr>
          <w:color w:val="231F20"/>
          <w:spacing w:val="-5"/>
          <w:w w:val="90"/>
          <w:sz w:val="24"/>
          <w:szCs w:val="24"/>
        </w:rPr>
        <w:t xml:space="preserve">www.pda. </w:t>
      </w:r>
      <w:r w:rsidRPr="00C20190">
        <w:rPr>
          <w:color w:val="231F20"/>
          <w:w w:val="95"/>
          <w:sz w:val="24"/>
          <w:szCs w:val="24"/>
        </w:rPr>
        <w:t>org/bookstore.</w:t>
      </w:r>
    </w:p>
    <w:p w14:paraId="67304058" w14:textId="77777777" w:rsidR="001D51E3" w:rsidRPr="00C20190" w:rsidRDefault="001D51E3" w:rsidP="00C20190">
      <w:pPr>
        <w:spacing w:before="240" w:line="25" w:lineRule="atLeast"/>
        <w:rPr>
          <w:sz w:val="24"/>
          <w:szCs w:val="24"/>
        </w:rPr>
        <w:sectPr w:rsidR="001D51E3" w:rsidRPr="00C20190" w:rsidSect="00011883">
          <w:endnotePr>
            <w:numFmt w:val="decimal"/>
          </w:endnotePr>
          <w:pgSz w:w="11880" w:h="15840"/>
          <w:pgMar w:top="1500" w:right="1532" w:bottom="0" w:left="1134" w:header="720" w:footer="720" w:gutter="0"/>
          <w:cols w:space="720"/>
        </w:sectPr>
      </w:pPr>
    </w:p>
    <w:p w14:paraId="41216143" w14:textId="77777777" w:rsidR="001D51E3" w:rsidRPr="00C20190" w:rsidRDefault="001D51E3" w:rsidP="00C20190">
      <w:pPr>
        <w:pStyle w:val="4"/>
        <w:spacing w:before="240" w:line="25" w:lineRule="atLeast"/>
        <w:ind w:left="622"/>
        <w:rPr>
          <w:rFonts w:ascii="Times New Roman" w:eastAsia="宋体" w:hAnsi="Times New Roman"/>
          <w:sz w:val="24"/>
          <w:szCs w:val="24"/>
        </w:rPr>
      </w:pPr>
      <w:r w:rsidRPr="00C20190">
        <w:rPr>
          <w:rFonts w:ascii="Times New Roman" w:eastAsia="宋体" w:hAnsi="Times New Roman"/>
          <w:color w:val="231F20"/>
          <w:sz w:val="24"/>
          <w:szCs w:val="24"/>
          <w:u w:val="single" w:color="231F20"/>
        </w:rPr>
        <w:lastRenderedPageBreak/>
        <w:t>Terms of Usage for PDA Electronic Publications (Technical Reports, Books, etc.)</w:t>
      </w:r>
    </w:p>
    <w:p w14:paraId="389D1365" w14:textId="77777777" w:rsidR="001D51E3" w:rsidRPr="00C20190" w:rsidRDefault="001D51E3" w:rsidP="00C20190">
      <w:pPr>
        <w:spacing w:before="240" w:line="25" w:lineRule="atLeast"/>
        <w:ind w:left="622"/>
        <w:rPr>
          <w:sz w:val="24"/>
          <w:szCs w:val="24"/>
        </w:rPr>
      </w:pPr>
      <w:r w:rsidRPr="00C20190">
        <w:rPr>
          <w:color w:val="231F20"/>
          <w:w w:val="95"/>
          <w:sz w:val="24"/>
          <w:szCs w:val="24"/>
        </w:rPr>
        <w:t xml:space="preserve">An </w:t>
      </w:r>
      <w:r w:rsidRPr="00C20190">
        <w:rPr>
          <w:b/>
          <w:color w:val="231F20"/>
          <w:w w:val="95"/>
          <w:sz w:val="24"/>
          <w:szCs w:val="24"/>
        </w:rPr>
        <w:t xml:space="preserve">Authorized User </w:t>
      </w:r>
      <w:r w:rsidRPr="00C20190">
        <w:rPr>
          <w:color w:val="231F20"/>
          <w:w w:val="95"/>
          <w:sz w:val="24"/>
          <w:szCs w:val="24"/>
        </w:rPr>
        <w:t>of this electronic publication is the purchaser.</w:t>
      </w:r>
    </w:p>
    <w:p w14:paraId="7CFDCB2D" w14:textId="77777777" w:rsidR="001D51E3" w:rsidRPr="00C20190" w:rsidRDefault="001D51E3" w:rsidP="00C20190">
      <w:pPr>
        <w:spacing w:before="240" w:line="25" w:lineRule="atLeast"/>
        <w:ind w:left="622"/>
        <w:rPr>
          <w:sz w:val="24"/>
          <w:szCs w:val="24"/>
        </w:rPr>
      </w:pPr>
      <w:r w:rsidRPr="00C20190">
        <w:rPr>
          <w:b/>
          <w:color w:val="231F20"/>
          <w:sz w:val="24"/>
          <w:szCs w:val="24"/>
        </w:rPr>
        <w:t xml:space="preserve">Authorized Users </w:t>
      </w:r>
      <w:r w:rsidRPr="00C20190">
        <w:rPr>
          <w:color w:val="231F20"/>
          <w:sz w:val="24"/>
          <w:szCs w:val="24"/>
        </w:rPr>
        <w:t>are permitted to do the following:</w:t>
      </w:r>
    </w:p>
    <w:p w14:paraId="2F68741C" w14:textId="77777777" w:rsidR="001D51E3" w:rsidRPr="00C20190" w:rsidRDefault="001D51E3" w:rsidP="00C20190">
      <w:pPr>
        <w:pStyle w:val="a3"/>
        <w:numPr>
          <w:ilvl w:val="0"/>
          <w:numId w:val="39"/>
        </w:numPr>
        <w:tabs>
          <w:tab w:val="left" w:pos="803"/>
        </w:tabs>
        <w:autoSpaceDE w:val="0"/>
        <w:autoSpaceDN w:val="0"/>
        <w:spacing w:beforeLines="0" w:before="240" w:line="25" w:lineRule="atLeast"/>
        <w:ind w:firstLineChars="0" w:hanging="181"/>
        <w:jc w:val="left"/>
        <w:rPr>
          <w:sz w:val="24"/>
          <w:szCs w:val="24"/>
        </w:rPr>
      </w:pPr>
      <w:r w:rsidRPr="00C20190">
        <w:rPr>
          <w:color w:val="231F20"/>
          <w:spacing w:val="-4"/>
          <w:sz w:val="24"/>
          <w:szCs w:val="24"/>
        </w:rPr>
        <w:t>Search</w:t>
      </w:r>
      <w:r w:rsidRPr="00C20190">
        <w:rPr>
          <w:color w:val="231F20"/>
          <w:spacing w:val="-12"/>
          <w:sz w:val="24"/>
          <w:szCs w:val="24"/>
        </w:rPr>
        <w:t xml:space="preserve"> </w:t>
      </w:r>
      <w:r w:rsidRPr="00C20190">
        <w:rPr>
          <w:color w:val="231F20"/>
          <w:spacing w:val="-3"/>
          <w:sz w:val="24"/>
          <w:szCs w:val="24"/>
        </w:rPr>
        <w:t>and</w:t>
      </w:r>
      <w:r w:rsidRPr="00C20190">
        <w:rPr>
          <w:color w:val="231F20"/>
          <w:spacing w:val="-11"/>
          <w:sz w:val="24"/>
          <w:szCs w:val="24"/>
        </w:rPr>
        <w:t xml:space="preserve"> </w:t>
      </w:r>
      <w:r w:rsidRPr="00C20190">
        <w:rPr>
          <w:color w:val="231F20"/>
          <w:spacing w:val="-3"/>
          <w:sz w:val="24"/>
          <w:szCs w:val="24"/>
        </w:rPr>
        <w:t>view</w:t>
      </w:r>
      <w:r w:rsidRPr="00C20190">
        <w:rPr>
          <w:color w:val="231F20"/>
          <w:spacing w:val="-12"/>
          <w:sz w:val="24"/>
          <w:szCs w:val="24"/>
        </w:rPr>
        <w:t xml:space="preserve"> </w:t>
      </w:r>
      <w:r w:rsidRPr="00C20190">
        <w:rPr>
          <w:color w:val="231F20"/>
          <w:spacing w:val="-3"/>
          <w:sz w:val="24"/>
          <w:szCs w:val="24"/>
        </w:rPr>
        <w:t>the</w:t>
      </w:r>
      <w:r w:rsidRPr="00C20190">
        <w:rPr>
          <w:color w:val="231F20"/>
          <w:spacing w:val="-11"/>
          <w:sz w:val="24"/>
          <w:szCs w:val="24"/>
        </w:rPr>
        <w:t xml:space="preserve"> </w:t>
      </w:r>
      <w:r w:rsidRPr="00C20190">
        <w:rPr>
          <w:color w:val="231F20"/>
          <w:spacing w:val="-4"/>
          <w:sz w:val="24"/>
          <w:szCs w:val="24"/>
        </w:rPr>
        <w:t>content</w:t>
      </w:r>
      <w:r w:rsidRPr="00C20190">
        <w:rPr>
          <w:color w:val="231F20"/>
          <w:spacing w:val="-12"/>
          <w:sz w:val="24"/>
          <w:szCs w:val="24"/>
        </w:rPr>
        <w:t xml:space="preserve"> </w:t>
      </w:r>
      <w:r w:rsidRPr="00C20190">
        <w:rPr>
          <w:color w:val="231F20"/>
          <w:sz w:val="24"/>
          <w:szCs w:val="24"/>
        </w:rPr>
        <w:t>of</w:t>
      </w:r>
      <w:r w:rsidRPr="00C20190">
        <w:rPr>
          <w:color w:val="231F20"/>
          <w:spacing w:val="-11"/>
          <w:sz w:val="24"/>
          <w:szCs w:val="24"/>
        </w:rPr>
        <w:t xml:space="preserve"> </w:t>
      </w:r>
      <w:r w:rsidRPr="00C20190">
        <w:rPr>
          <w:color w:val="231F20"/>
          <w:spacing w:val="-3"/>
          <w:sz w:val="24"/>
          <w:szCs w:val="24"/>
        </w:rPr>
        <w:t>the</w:t>
      </w:r>
      <w:r w:rsidRPr="00C20190">
        <w:rPr>
          <w:color w:val="231F20"/>
          <w:spacing w:val="-12"/>
          <w:sz w:val="24"/>
          <w:szCs w:val="24"/>
        </w:rPr>
        <w:t xml:space="preserve"> </w:t>
      </w:r>
      <w:r w:rsidRPr="00C20190">
        <w:rPr>
          <w:color w:val="231F20"/>
          <w:spacing w:val="-3"/>
          <w:sz w:val="24"/>
          <w:szCs w:val="24"/>
        </w:rPr>
        <w:t>PDA</w:t>
      </w:r>
      <w:r w:rsidRPr="00C20190">
        <w:rPr>
          <w:color w:val="231F20"/>
          <w:spacing w:val="-11"/>
          <w:sz w:val="24"/>
          <w:szCs w:val="24"/>
        </w:rPr>
        <w:t xml:space="preserve"> </w:t>
      </w:r>
      <w:r w:rsidRPr="00C20190">
        <w:rPr>
          <w:color w:val="231F20"/>
          <w:spacing w:val="-4"/>
          <w:sz w:val="24"/>
          <w:szCs w:val="24"/>
        </w:rPr>
        <w:t>Electronic</w:t>
      </w:r>
      <w:r w:rsidRPr="00C20190">
        <w:rPr>
          <w:color w:val="231F20"/>
          <w:spacing w:val="-11"/>
          <w:sz w:val="24"/>
          <w:szCs w:val="24"/>
        </w:rPr>
        <w:t xml:space="preserve"> </w:t>
      </w:r>
      <w:r w:rsidRPr="00C20190">
        <w:rPr>
          <w:color w:val="231F20"/>
          <w:spacing w:val="-5"/>
          <w:sz w:val="24"/>
          <w:szCs w:val="24"/>
        </w:rPr>
        <w:t>Publication</w:t>
      </w:r>
    </w:p>
    <w:p w14:paraId="553B2C43" w14:textId="77777777" w:rsidR="001D51E3" w:rsidRPr="00C20190" w:rsidRDefault="001D51E3" w:rsidP="00C20190">
      <w:pPr>
        <w:pStyle w:val="a3"/>
        <w:numPr>
          <w:ilvl w:val="0"/>
          <w:numId w:val="39"/>
        </w:numPr>
        <w:tabs>
          <w:tab w:val="left" w:pos="803"/>
        </w:tabs>
        <w:autoSpaceDE w:val="0"/>
        <w:autoSpaceDN w:val="0"/>
        <w:spacing w:beforeLines="0" w:before="240" w:line="25" w:lineRule="atLeast"/>
        <w:ind w:firstLineChars="0" w:hanging="181"/>
        <w:jc w:val="left"/>
        <w:rPr>
          <w:sz w:val="24"/>
          <w:szCs w:val="24"/>
        </w:rPr>
      </w:pPr>
      <w:r w:rsidRPr="00C20190">
        <w:rPr>
          <w:color w:val="231F20"/>
          <w:spacing w:val="-4"/>
          <w:w w:val="95"/>
          <w:sz w:val="24"/>
          <w:szCs w:val="24"/>
        </w:rPr>
        <w:t>Download</w:t>
      </w:r>
      <w:r w:rsidRPr="00C20190">
        <w:rPr>
          <w:color w:val="231F20"/>
          <w:spacing w:val="-11"/>
          <w:w w:val="95"/>
          <w:sz w:val="24"/>
          <w:szCs w:val="24"/>
        </w:rPr>
        <w:t xml:space="preserve"> </w:t>
      </w:r>
      <w:r w:rsidRPr="00C20190">
        <w:rPr>
          <w:color w:val="231F20"/>
          <w:spacing w:val="-3"/>
          <w:w w:val="95"/>
          <w:sz w:val="24"/>
          <w:szCs w:val="24"/>
        </w:rPr>
        <w:t>the</w:t>
      </w:r>
      <w:r w:rsidRPr="00C20190">
        <w:rPr>
          <w:color w:val="231F20"/>
          <w:spacing w:val="-10"/>
          <w:w w:val="95"/>
          <w:sz w:val="24"/>
          <w:szCs w:val="24"/>
        </w:rPr>
        <w:t xml:space="preserve"> </w:t>
      </w:r>
      <w:r w:rsidRPr="00C20190">
        <w:rPr>
          <w:color w:val="231F20"/>
          <w:spacing w:val="-3"/>
          <w:w w:val="95"/>
          <w:sz w:val="24"/>
          <w:szCs w:val="24"/>
        </w:rPr>
        <w:t>PDA</w:t>
      </w:r>
      <w:r w:rsidRPr="00C20190">
        <w:rPr>
          <w:color w:val="231F20"/>
          <w:spacing w:val="-10"/>
          <w:w w:val="95"/>
          <w:sz w:val="24"/>
          <w:szCs w:val="24"/>
        </w:rPr>
        <w:t xml:space="preserve"> </w:t>
      </w:r>
      <w:r w:rsidRPr="00C20190">
        <w:rPr>
          <w:color w:val="231F20"/>
          <w:spacing w:val="-4"/>
          <w:w w:val="95"/>
          <w:sz w:val="24"/>
          <w:szCs w:val="24"/>
        </w:rPr>
        <w:t>Electronic</w:t>
      </w:r>
      <w:r w:rsidRPr="00C20190">
        <w:rPr>
          <w:color w:val="231F20"/>
          <w:spacing w:val="-11"/>
          <w:w w:val="95"/>
          <w:sz w:val="24"/>
          <w:szCs w:val="24"/>
        </w:rPr>
        <w:t xml:space="preserve"> </w:t>
      </w:r>
      <w:r w:rsidRPr="00C20190">
        <w:rPr>
          <w:color w:val="231F20"/>
          <w:spacing w:val="-5"/>
          <w:w w:val="95"/>
          <w:sz w:val="24"/>
          <w:szCs w:val="24"/>
        </w:rPr>
        <w:t>Publication</w:t>
      </w:r>
      <w:r w:rsidRPr="00C20190">
        <w:rPr>
          <w:color w:val="231F20"/>
          <w:spacing w:val="-10"/>
          <w:w w:val="95"/>
          <w:sz w:val="24"/>
          <w:szCs w:val="24"/>
        </w:rPr>
        <w:t xml:space="preserve"> </w:t>
      </w:r>
      <w:r w:rsidRPr="00C20190">
        <w:rPr>
          <w:color w:val="231F20"/>
          <w:spacing w:val="-3"/>
          <w:w w:val="95"/>
          <w:sz w:val="24"/>
          <w:szCs w:val="24"/>
        </w:rPr>
        <w:t>for</w:t>
      </w:r>
      <w:r w:rsidRPr="00C20190">
        <w:rPr>
          <w:color w:val="231F20"/>
          <w:spacing w:val="-10"/>
          <w:w w:val="95"/>
          <w:sz w:val="24"/>
          <w:szCs w:val="24"/>
        </w:rPr>
        <w:t xml:space="preserve"> </w:t>
      </w:r>
      <w:r w:rsidRPr="00C20190">
        <w:rPr>
          <w:color w:val="231F20"/>
          <w:spacing w:val="-3"/>
          <w:w w:val="95"/>
          <w:sz w:val="24"/>
          <w:szCs w:val="24"/>
        </w:rPr>
        <w:t>the</w:t>
      </w:r>
      <w:r w:rsidRPr="00C20190">
        <w:rPr>
          <w:color w:val="231F20"/>
          <w:spacing w:val="-10"/>
          <w:w w:val="95"/>
          <w:sz w:val="24"/>
          <w:szCs w:val="24"/>
        </w:rPr>
        <w:t xml:space="preserve"> </w:t>
      </w:r>
      <w:r w:rsidRPr="00C20190">
        <w:rPr>
          <w:color w:val="231F20"/>
          <w:spacing w:val="-4"/>
          <w:w w:val="95"/>
          <w:sz w:val="24"/>
          <w:szCs w:val="24"/>
        </w:rPr>
        <w:t>individual</w:t>
      </w:r>
      <w:r w:rsidRPr="00C20190">
        <w:rPr>
          <w:color w:val="231F20"/>
          <w:spacing w:val="-11"/>
          <w:w w:val="95"/>
          <w:sz w:val="24"/>
          <w:szCs w:val="24"/>
        </w:rPr>
        <w:t xml:space="preserve"> </w:t>
      </w:r>
      <w:r w:rsidRPr="00C20190">
        <w:rPr>
          <w:color w:val="231F20"/>
          <w:spacing w:val="-3"/>
          <w:w w:val="95"/>
          <w:sz w:val="24"/>
          <w:szCs w:val="24"/>
        </w:rPr>
        <w:t>use</w:t>
      </w:r>
      <w:r w:rsidRPr="00C20190">
        <w:rPr>
          <w:color w:val="231F20"/>
          <w:spacing w:val="-10"/>
          <w:w w:val="95"/>
          <w:sz w:val="24"/>
          <w:szCs w:val="24"/>
        </w:rPr>
        <w:t xml:space="preserve"> </w:t>
      </w:r>
      <w:r w:rsidRPr="00C20190">
        <w:rPr>
          <w:color w:val="231F20"/>
          <w:w w:val="95"/>
          <w:sz w:val="24"/>
          <w:szCs w:val="24"/>
        </w:rPr>
        <w:t>of</w:t>
      </w:r>
      <w:r w:rsidRPr="00C20190">
        <w:rPr>
          <w:color w:val="231F20"/>
          <w:spacing w:val="-10"/>
          <w:w w:val="95"/>
          <w:sz w:val="24"/>
          <w:szCs w:val="24"/>
        </w:rPr>
        <w:t xml:space="preserve"> </w:t>
      </w:r>
      <w:r w:rsidRPr="00C20190">
        <w:rPr>
          <w:color w:val="231F20"/>
          <w:w w:val="95"/>
          <w:sz w:val="24"/>
          <w:szCs w:val="24"/>
        </w:rPr>
        <w:t>an</w:t>
      </w:r>
      <w:r w:rsidRPr="00C20190">
        <w:rPr>
          <w:color w:val="231F20"/>
          <w:spacing w:val="-11"/>
          <w:w w:val="95"/>
          <w:sz w:val="24"/>
          <w:szCs w:val="24"/>
        </w:rPr>
        <w:t xml:space="preserve"> </w:t>
      </w:r>
      <w:r w:rsidRPr="00C20190">
        <w:rPr>
          <w:color w:val="231F20"/>
          <w:spacing w:val="-4"/>
          <w:w w:val="95"/>
          <w:sz w:val="24"/>
          <w:szCs w:val="24"/>
        </w:rPr>
        <w:t>Authorized</w:t>
      </w:r>
      <w:r w:rsidRPr="00C20190">
        <w:rPr>
          <w:color w:val="231F20"/>
          <w:spacing w:val="-10"/>
          <w:w w:val="95"/>
          <w:sz w:val="24"/>
          <w:szCs w:val="24"/>
        </w:rPr>
        <w:t xml:space="preserve"> </w:t>
      </w:r>
      <w:r w:rsidRPr="00C20190">
        <w:rPr>
          <w:color w:val="231F20"/>
          <w:spacing w:val="-6"/>
          <w:w w:val="95"/>
          <w:sz w:val="24"/>
          <w:szCs w:val="24"/>
        </w:rPr>
        <w:t>User</w:t>
      </w:r>
    </w:p>
    <w:p w14:paraId="5A1DFB3A" w14:textId="77777777" w:rsidR="001D51E3" w:rsidRPr="00C20190" w:rsidRDefault="001D51E3" w:rsidP="00C20190">
      <w:pPr>
        <w:pStyle w:val="a3"/>
        <w:numPr>
          <w:ilvl w:val="0"/>
          <w:numId w:val="39"/>
        </w:numPr>
        <w:tabs>
          <w:tab w:val="left" w:pos="803"/>
        </w:tabs>
        <w:autoSpaceDE w:val="0"/>
        <w:autoSpaceDN w:val="0"/>
        <w:spacing w:beforeLines="0" w:before="240" w:line="25" w:lineRule="atLeast"/>
        <w:ind w:firstLineChars="0" w:hanging="181"/>
        <w:jc w:val="left"/>
        <w:rPr>
          <w:sz w:val="24"/>
          <w:szCs w:val="24"/>
        </w:rPr>
      </w:pPr>
      <w:r w:rsidRPr="00C20190">
        <w:rPr>
          <w:color w:val="231F20"/>
          <w:spacing w:val="-5"/>
          <w:w w:val="95"/>
          <w:sz w:val="24"/>
          <w:szCs w:val="24"/>
        </w:rPr>
        <w:t>Print</w:t>
      </w:r>
      <w:r w:rsidRPr="00C20190">
        <w:rPr>
          <w:color w:val="231F20"/>
          <w:spacing w:val="-10"/>
          <w:w w:val="95"/>
          <w:sz w:val="24"/>
          <w:szCs w:val="24"/>
        </w:rPr>
        <w:t xml:space="preserve"> </w:t>
      </w:r>
      <w:r w:rsidRPr="00C20190">
        <w:rPr>
          <w:color w:val="231F20"/>
          <w:spacing w:val="-3"/>
          <w:w w:val="95"/>
          <w:sz w:val="24"/>
          <w:szCs w:val="24"/>
        </w:rPr>
        <w:t>the</w:t>
      </w:r>
      <w:r w:rsidRPr="00C20190">
        <w:rPr>
          <w:color w:val="231F20"/>
          <w:spacing w:val="-9"/>
          <w:w w:val="95"/>
          <w:sz w:val="24"/>
          <w:szCs w:val="24"/>
        </w:rPr>
        <w:t xml:space="preserve"> </w:t>
      </w:r>
      <w:r w:rsidRPr="00C20190">
        <w:rPr>
          <w:color w:val="231F20"/>
          <w:spacing w:val="-3"/>
          <w:w w:val="95"/>
          <w:sz w:val="24"/>
          <w:szCs w:val="24"/>
        </w:rPr>
        <w:t>PDA</w:t>
      </w:r>
      <w:r w:rsidRPr="00C20190">
        <w:rPr>
          <w:color w:val="231F20"/>
          <w:spacing w:val="-9"/>
          <w:w w:val="95"/>
          <w:sz w:val="24"/>
          <w:szCs w:val="24"/>
        </w:rPr>
        <w:t xml:space="preserve"> </w:t>
      </w:r>
      <w:r w:rsidRPr="00C20190">
        <w:rPr>
          <w:color w:val="231F20"/>
          <w:spacing w:val="-4"/>
          <w:w w:val="95"/>
          <w:sz w:val="24"/>
          <w:szCs w:val="24"/>
        </w:rPr>
        <w:t>Electronic</w:t>
      </w:r>
      <w:r w:rsidRPr="00C20190">
        <w:rPr>
          <w:color w:val="231F20"/>
          <w:spacing w:val="-10"/>
          <w:w w:val="95"/>
          <w:sz w:val="24"/>
          <w:szCs w:val="24"/>
        </w:rPr>
        <w:t xml:space="preserve"> </w:t>
      </w:r>
      <w:r w:rsidRPr="00C20190">
        <w:rPr>
          <w:color w:val="231F20"/>
          <w:spacing w:val="-5"/>
          <w:w w:val="95"/>
          <w:sz w:val="24"/>
          <w:szCs w:val="24"/>
        </w:rPr>
        <w:t>Publication</w:t>
      </w:r>
      <w:r w:rsidRPr="00C20190">
        <w:rPr>
          <w:color w:val="231F20"/>
          <w:spacing w:val="-9"/>
          <w:w w:val="95"/>
          <w:sz w:val="24"/>
          <w:szCs w:val="24"/>
        </w:rPr>
        <w:t xml:space="preserve"> </w:t>
      </w:r>
      <w:r w:rsidRPr="00C20190">
        <w:rPr>
          <w:color w:val="231F20"/>
          <w:spacing w:val="-3"/>
          <w:w w:val="95"/>
          <w:sz w:val="24"/>
          <w:szCs w:val="24"/>
        </w:rPr>
        <w:t>for</w:t>
      </w:r>
      <w:r w:rsidRPr="00C20190">
        <w:rPr>
          <w:color w:val="231F20"/>
          <w:spacing w:val="-9"/>
          <w:w w:val="95"/>
          <w:sz w:val="24"/>
          <w:szCs w:val="24"/>
        </w:rPr>
        <w:t xml:space="preserve"> </w:t>
      </w:r>
      <w:r w:rsidRPr="00C20190">
        <w:rPr>
          <w:color w:val="231F20"/>
          <w:spacing w:val="-3"/>
          <w:w w:val="95"/>
          <w:sz w:val="24"/>
          <w:szCs w:val="24"/>
        </w:rPr>
        <w:t>the</w:t>
      </w:r>
      <w:r w:rsidRPr="00C20190">
        <w:rPr>
          <w:color w:val="231F20"/>
          <w:spacing w:val="-10"/>
          <w:w w:val="95"/>
          <w:sz w:val="24"/>
          <w:szCs w:val="24"/>
        </w:rPr>
        <w:t xml:space="preserve"> </w:t>
      </w:r>
      <w:r w:rsidRPr="00C20190">
        <w:rPr>
          <w:color w:val="231F20"/>
          <w:spacing w:val="-4"/>
          <w:w w:val="95"/>
          <w:sz w:val="24"/>
          <w:szCs w:val="24"/>
        </w:rPr>
        <w:t>individual</w:t>
      </w:r>
      <w:r w:rsidRPr="00C20190">
        <w:rPr>
          <w:color w:val="231F20"/>
          <w:spacing w:val="-9"/>
          <w:w w:val="95"/>
          <w:sz w:val="24"/>
          <w:szCs w:val="24"/>
        </w:rPr>
        <w:t xml:space="preserve"> </w:t>
      </w:r>
      <w:r w:rsidRPr="00C20190">
        <w:rPr>
          <w:color w:val="231F20"/>
          <w:spacing w:val="-3"/>
          <w:w w:val="95"/>
          <w:sz w:val="24"/>
          <w:szCs w:val="24"/>
        </w:rPr>
        <w:t>use</w:t>
      </w:r>
      <w:r w:rsidRPr="00C20190">
        <w:rPr>
          <w:color w:val="231F20"/>
          <w:spacing w:val="-9"/>
          <w:w w:val="95"/>
          <w:sz w:val="24"/>
          <w:szCs w:val="24"/>
        </w:rPr>
        <w:t xml:space="preserve"> </w:t>
      </w:r>
      <w:r w:rsidRPr="00C20190">
        <w:rPr>
          <w:color w:val="231F20"/>
          <w:w w:val="95"/>
          <w:sz w:val="24"/>
          <w:szCs w:val="24"/>
        </w:rPr>
        <w:t>of</w:t>
      </w:r>
      <w:r w:rsidRPr="00C20190">
        <w:rPr>
          <w:color w:val="231F20"/>
          <w:spacing w:val="-9"/>
          <w:w w:val="95"/>
          <w:sz w:val="24"/>
          <w:szCs w:val="24"/>
        </w:rPr>
        <w:t xml:space="preserve"> </w:t>
      </w:r>
      <w:r w:rsidRPr="00C20190">
        <w:rPr>
          <w:color w:val="231F20"/>
          <w:w w:val="95"/>
          <w:sz w:val="24"/>
          <w:szCs w:val="24"/>
        </w:rPr>
        <w:t>an</w:t>
      </w:r>
      <w:r w:rsidRPr="00C20190">
        <w:rPr>
          <w:color w:val="231F20"/>
          <w:spacing w:val="-10"/>
          <w:w w:val="95"/>
          <w:sz w:val="24"/>
          <w:szCs w:val="24"/>
        </w:rPr>
        <w:t xml:space="preserve"> </w:t>
      </w:r>
      <w:r w:rsidRPr="00C20190">
        <w:rPr>
          <w:color w:val="231F20"/>
          <w:spacing w:val="-4"/>
          <w:w w:val="95"/>
          <w:sz w:val="24"/>
          <w:szCs w:val="24"/>
        </w:rPr>
        <w:t>Authorized</w:t>
      </w:r>
      <w:r w:rsidRPr="00C20190">
        <w:rPr>
          <w:color w:val="231F20"/>
          <w:spacing w:val="-9"/>
          <w:w w:val="95"/>
          <w:sz w:val="24"/>
          <w:szCs w:val="24"/>
        </w:rPr>
        <w:t xml:space="preserve"> </w:t>
      </w:r>
      <w:r w:rsidRPr="00C20190">
        <w:rPr>
          <w:color w:val="231F20"/>
          <w:spacing w:val="-6"/>
          <w:w w:val="95"/>
          <w:sz w:val="24"/>
          <w:szCs w:val="24"/>
        </w:rPr>
        <w:t>User</w:t>
      </w:r>
    </w:p>
    <w:p w14:paraId="4B3BC7B2" w14:textId="77777777" w:rsidR="001D51E3" w:rsidRPr="00C20190" w:rsidRDefault="001D51E3" w:rsidP="00C20190">
      <w:pPr>
        <w:pStyle w:val="a3"/>
        <w:numPr>
          <w:ilvl w:val="0"/>
          <w:numId w:val="39"/>
        </w:numPr>
        <w:tabs>
          <w:tab w:val="left" w:pos="803"/>
        </w:tabs>
        <w:autoSpaceDE w:val="0"/>
        <w:autoSpaceDN w:val="0"/>
        <w:spacing w:beforeLines="0" w:before="240" w:line="25" w:lineRule="atLeast"/>
        <w:ind w:firstLineChars="0" w:hanging="181"/>
        <w:jc w:val="left"/>
        <w:rPr>
          <w:sz w:val="24"/>
          <w:szCs w:val="24"/>
        </w:rPr>
      </w:pPr>
      <w:r w:rsidRPr="00C20190">
        <w:rPr>
          <w:color w:val="231F20"/>
          <w:spacing w:val="-4"/>
          <w:w w:val="95"/>
          <w:sz w:val="24"/>
          <w:szCs w:val="24"/>
        </w:rPr>
        <w:t>Make</w:t>
      </w:r>
      <w:r w:rsidRPr="00C20190">
        <w:rPr>
          <w:color w:val="231F20"/>
          <w:spacing w:val="-30"/>
          <w:w w:val="95"/>
          <w:sz w:val="24"/>
          <w:szCs w:val="24"/>
        </w:rPr>
        <w:t xml:space="preserve"> </w:t>
      </w:r>
      <w:r w:rsidRPr="00C20190">
        <w:rPr>
          <w:color w:val="231F20"/>
          <w:w w:val="95"/>
          <w:sz w:val="24"/>
          <w:szCs w:val="24"/>
        </w:rPr>
        <w:t>a</w:t>
      </w:r>
      <w:r w:rsidRPr="00C20190">
        <w:rPr>
          <w:color w:val="231F20"/>
          <w:spacing w:val="-30"/>
          <w:w w:val="95"/>
          <w:sz w:val="24"/>
          <w:szCs w:val="24"/>
        </w:rPr>
        <w:t xml:space="preserve"> </w:t>
      </w:r>
      <w:r w:rsidRPr="00C20190">
        <w:rPr>
          <w:color w:val="231F20"/>
          <w:spacing w:val="-3"/>
          <w:w w:val="95"/>
          <w:sz w:val="24"/>
          <w:szCs w:val="24"/>
        </w:rPr>
        <w:t>reasonable</w:t>
      </w:r>
      <w:r w:rsidRPr="00C20190">
        <w:rPr>
          <w:color w:val="231F20"/>
          <w:spacing w:val="-29"/>
          <w:w w:val="95"/>
          <w:sz w:val="24"/>
          <w:szCs w:val="24"/>
        </w:rPr>
        <w:t xml:space="preserve"> </w:t>
      </w:r>
      <w:r w:rsidRPr="00C20190">
        <w:rPr>
          <w:color w:val="231F20"/>
          <w:spacing w:val="-3"/>
          <w:w w:val="95"/>
          <w:sz w:val="24"/>
          <w:szCs w:val="24"/>
        </w:rPr>
        <w:t>number</w:t>
      </w:r>
      <w:r w:rsidRPr="00C20190">
        <w:rPr>
          <w:color w:val="231F20"/>
          <w:spacing w:val="-29"/>
          <w:w w:val="95"/>
          <w:sz w:val="24"/>
          <w:szCs w:val="24"/>
        </w:rPr>
        <w:t xml:space="preserve"> </w:t>
      </w:r>
      <w:r w:rsidRPr="00C20190">
        <w:rPr>
          <w:color w:val="231F20"/>
          <w:w w:val="95"/>
          <w:sz w:val="24"/>
          <w:szCs w:val="24"/>
        </w:rPr>
        <w:t>of</w:t>
      </w:r>
      <w:r w:rsidRPr="00C20190">
        <w:rPr>
          <w:color w:val="231F20"/>
          <w:spacing w:val="-29"/>
          <w:w w:val="95"/>
          <w:sz w:val="24"/>
          <w:szCs w:val="24"/>
        </w:rPr>
        <w:t xml:space="preserve"> </w:t>
      </w:r>
      <w:r w:rsidRPr="00C20190">
        <w:rPr>
          <w:color w:val="231F20"/>
          <w:spacing w:val="-3"/>
          <w:w w:val="95"/>
          <w:sz w:val="24"/>
          <w:szCs w:val="24"/>
        </w:rPr>
        <w:t>photocopies</w:t>
      </w:r>
      <w:r w:rsidRPr="00C20190">
        <w:rPr>
          <w:color w:val="231F20"/>
          <w:spacing w:val="-29"/>
          <w:w w:val="95"/>
          <w:sz w:val="24"/>
          <w:szCs w:val="24"/>
        </w:rPr>
        <w:t xml:space="preserve"> </w:t>
      </w:r>
      <w:r w:rsidRPr="00C20190">
        <w:rPr>
          <w:color w:val="231F20"/>
          <w:w w:val="95"/>
          <w:sz w:val="24"/>
          <w:szCs w:val="24"/>
        </w:rPr>
        <w:t>of</w:t>
      </w:r>
      <w:r w:rsidRPr="00C20190">
        <w:rPr>
          <w:color w:val="231F20"/>
          <w:spacing w:val="-29"/>
          <w:w w:val="95"/>
          <w:sz w:val="24"/>
          <w:szCs w:val="24"/>
        </w:rPr>
        <w:t xml:space="preserve"> </w:t>
      </w:r>
      <w:r w:rsidRPr="00C20190">
        <w:rPr>
          <w:color w:val="231F20"/>
          <w:w w:val="95"/>
          <w:sz w:val="24"/>
          <w:szCs w:val="24"/>
        </w:rPr>
        <w:t>a</w:t>
      </w:r>
      <w:r w:rsidRPr="00C20190">
        <w:rPr>
          <w:color w:val="231F20"/>
          <w:spacing w:val="-29"/>
          <w:w w:val="95"/>
          <w:sz w:val="24"/>
          <w:szCs w:val="24"/>
        </w:rPr>
        <w:t xml:space="preserve"> </w:t>
      </w:r>
      <w:r w:rsidRPr="00C20190">
        <w:rPr>
          <w:color w:val="231F20"/>
          <w:spacing w:val="-3"/>
          <w:w w:val="95"/>
          <w:sz w:val="24"/>
          <w:szCs w:val="24"/>
        </w:rPr>
        <w:t>printed</w:t>
      </w:r>
      <w:r w:rsidRPr="00C20190">
        <w:rPr>
          <w:color w:val="231F20"/>
          <w:spacing w:val="-29"/>
          <w:w w:val="95"/>
          <w:sz w:val="24"/>
          <w:szCs w:val="24"/>
        </w:rPr>
        <w:t xml:space="preserve"> </w:t>
      </w:r>
      <w:r w:rsidRPr="00C20190">
        <w:rPr>
          <w:color w:val="231F20"/>
          <w:w w:val="95"/>
          <w:sz w:val="24"/>
          <w:szCs w:val="24"/>
        </w:rPr>
        <w:t>PDA</w:t>
      </w:r>
      <w:r w:rsidRPr="00C20190">
        <w:rPr>
          <w:color w:val="231F20"/>
          <w:spacing w:val="-29"/>
          <w:w w:val="95"/>
          <w:sz w:val="24"/>
          <w:szCs w:val="24"/>
        </w:rPr>
        <w:t xml:space="preserve"> </w:t>
      </w:r>
      <w:r w:rsidRPr="00C20190">
        <w:rPr>
          <w:color w:val="231F20"/>
          <w:spacing w:val="-4"/>
          <w:w w:val="95"/>
          <w:sz w:val="24"/>
          <w:szCs w:val="24"/>
        </w:rPr>
        <w:t>Electronic</w:t>
      </w:r>
      <w:r w:rsidRPr="00C20190">
        <w:rPr>
          <w:color w:val="231F20"/>
          <w:spacing w:val="-29"/>
          <w:w w:val="95"/>
          <w:sz w:val="24"/>
          <w:szCs w:val="24"/>
        </w:rPr>
        <w:t xml:space="preserve"> </w:t>
      </w:r>
      <w:r w:rsidRPr="00C20190">
        <w:rPr>
          <w:color w:val="231F20"/>
          <w:spacing w:val="-4"/>
          <w:w w:val="95"/>
          <w:sz w:val="24"/>
          <w:szCs w:val="24"/>
        </w:rPr>
        <w:t>Publication</w:t>
      </w:r>
      <w:r w:rsidRPr="00C20190">
        <w:rPr>
          <w:color w:val="231F20"/>
          <w:spacing w:val="-29"/>
          <w:w w:val="95"/>
          <w:sz w:val="24"/>
          <w:szCs w:val="24"/>
        </w:rPr>
        <w:t xml:space="preserve"> </w:t>
      </w:r>
      <w:r w:rsidRPr="00C20190">
        <w:rPr>
          <w:color w:val="231F20"/>
          <w:w w:val="95"/>
          <w:sz w:val="24"/>
          <w:szCs w:val="24"/>
        </w:rPr>
        <w:t>for</w:t>
      </w:r>
      <w:r w:rsidRPr="00C20190">
        <w:rPr>
          <w:color w:val="231F20"/>
          <w:spacing w:val="-30"/>
          <w:w w:val="95"/>
          <w:sz w:val="24"/>
          <w:szCs w:val="24"/>
        </w:rPr>
        <w:t xml:space="preserve"> </w:t>
      </w:r>
      <w:r w:rsidRPr="00C20190">
        <w:rPr>
          <w:color w:val="231F20"/>
          <w:w w:val="95"/>
          <w:sz w:val="24"/>
          <w:szCs w:val="24"/>
        </w:rPr>
        <w:t>the</w:t>
      </w:r>
      <w:r w:rsidRPr="00C20190">
        <w:rPr>
          <w:color w:val="231F20"/>
          <w:spacing w:val="-29"/>
          <w:w w:val="95"/>
          <w:sz w:val="24"/>
          <w:szCs w:val="24"/>
        </w:rPr>
        <w:t xml:space="preserve"> </w:t>
      </w:r>
      <w:r w:rsidRPr="00C20190">
        <w:rPr>
          <w:color w:val="231F20"/>
          <w:spacing w:val="-3"/>
          <w:w w:val="95"/>
          <w:sz w:val="24"/>
          <w:szCs w:val="24"/>
        </w:rPr>
        <w:t>individual</w:t>
      </w:r>
      <w:r w:rsidRPr="00C20190">
        <w:rPr>
          <w:color w:val="231F20"/>
          <w:spacing w:val="-29"/>
          <w:w w:val="95"/>
          <w:sz w:val="24"/>
          <w:szCs w:val="24"/>
        </w:rPr>
        <w:t xml:space="preserve"> </w:t>
      </w:r>
      <w:r w:rsidRPr="00C20190">
        <w:rPr>
          <w:color w:val="231F20"/>
          <w:w w:val="95"/>
          <w:sz w:val="24"/>
          <w:szCs w:val="24"/>
        </w:rPr>
        <w:t>use</w:t>
      </w:r>
      <w:r w:rsidRPr="00C20190">
        <w:rPr>
          <w:color w:val="231F20"/>
          <w:spacing w:val="-29"/>
          <w:w w:val="95"/>
          <w:sz w:val="24"/>
          <w:szCs w:val="24"/>
        </w:rPr>
        <w:t xml:space="preserve"> </w:t>
      </w:r>
      <w:r w:rsidRPr="00C20190">
        <w:rPr>
          <w:color w:val="231F20"/>
          <w:w w:val="95"/>
          <w:sz w:val="24"/>
          <w:szCs w:val="24"/>
        </w:rPr>
        <w:t>of</w:t>
      </w:r>
      <w:r w:rsidRPr="00C20190">
        <w:rPr>
          <w:color w:val="231F20"/>
          <w:spacing w:val="-29"/>
          <w:w w:val="95"/>
          <w:sz w:val="24"/>
          <w:szCs w:val="24"/>
        </w:rPr>
        <w:t xml:space="preserve"> </w:t>
      </w:r>
      <w:r w:rsidRPr="00C20190">
        <w:rPr>
          <w:color w:val="231F20"/>
          <w:w w:val="95"/>
          <w:sz w:val="24"/>
          <w:szCs w:val="24"/>
        </w:rPr>
        <w:t>an</w:t>
      </w:r>
      <w:r w:rsidRPr="00C20190">
        <w:rPr>
          <w:color w:val="231F20"/>
          <w:spacing w:val="-29"/>
          <w:w w:val="95"/>
          <w:sz w:val="24"/>
          <w:szCs w:val="24"/>
        </w:rPr>
        <w:t xml:space="preserve"> </w:t>
      </w:r>
      <w:r w:rsidRPr="00C20190">
        <w:rPr>
          <w:color w:val="231F20"/>
          <w:spacing w:val="-4"/>
          <w:w w:val="95"/>
          <w:sz w:val="24"/>
          <w:szCs w:val="24"/>
        </w:rPr>
        <w:t>Authorized</w:t>
      </w:r>
      <w:r w:rsidRPr="00C20190">
        <w:rPr>
          <w:color w:val="231F20"/>
          <w:spacing w:val="-29"/>
          <w:w w:val="95"/>
          <w:sz w:val="24"/>
          <w:szCs w:val="24"/>
        </w:rPr>
        <w:t xml:space="preserve"> </w:t>
      </w:r>
      <w:r w:rsidRPr="00C20190">
        <w:rPr>
          <w:color w:val="231F20"/>
          <w:spacing w:val="-5"/>
          <w:w w:val="95"/>
          <w:sz w:val="24"/>
          <w:szCs w:val="24"/>
        </w:rPr>
        <w:t>User</w:t>
      </w:r>
    </w:p>
    <w:p w14:paraId="4F68D985" w14:textId="77777777" w:rsidR="001D51E3" w:rsidRPr="00C20190" w:rsidRDefault="001D51E3" w:rsidP="00C20190">
      <w:pPr>
        <w:spacing w:before="240" w:line="25" w:lineRule="atLeast"/>
        <w:ind w:left="622"/>
        <w:rPr>
          <w:sz w:val="24"/>
          <w:szCs w:val="24"/>
        </w:rPr>
      </w:pPr>
      <w:r w:rsidRPr="00C20190">
        <w:rPr>
          <w:b/>
          <w:color w:val="231F20"/>
          <w:sz w:val="24"/>
          <w:szCs w:val="24"/>
        </w:rPr>
        <w:t xml:space="preserve">Authorized Users </w:t>
      </w:r>
      <w:r w:rsidRPr="00C20190">
        <w:rPr>
          <w:color w:val="231F20"/>
          <w:sz w:val="24"/>
          <w:szCs w:val="24"/>
        </w:rPr>
        <w:t>are not permitted to do the following:</w:t>
      </w:r>
    </w:p>
    <w:p w14:paraId="046DA5B4" w14:textId="77777777" w:rsidR="001D51E3" w:rsidRPr="00C20190" w:rsidRDefault="001D51E3" w:rsidP="00C20190">
      <w:pPr>
        <w:pStyle w:val="a3"/>
        <w:numPr>
          <w:ilvl w:val="0"/>
          <w:numId w:val="39"/>
        </w:numPr>
        <w:tabs>
          <w:tab w:val="left" w:pos="803"/>
        </w:tabs>
        <w:autoSpaceDE w:val="0"/>
        <w:autoSpaceDN w:val="0"/>
        <w:spacing w:beforeLines="0" w:before="240" w:line="25" w:lineRule="atLeast"/>
        <w:ind w:firstLineChars="0" w:hanging="181"/>
        <w:jc w:val="left"/>
        <w:rPr>
          <w:sz w:val="24"/>
          <w:szCs w:val="24"/>
        </w:rPr>
      </w:pPr>
      <w:r w:rsidRPr="00C20190">
        <w:rPr>
          <w:color w:val="231F20"/>
          <w:spacing w:val="-3"/>
          <w:w w:val="95"/>
          <w:sz w:val="24"/>
          <w:szCs w:val="24"/>
        </w:rPr>
        <w:t>Allow</w:t>
      </w:r>
      <w:r w:rsidRPr="00C20190">
        <w:rPr>
          <w:color w:val="231F20"/>
          <w:spacing w:val="-11"/>
          <w:w w:val="95"/>
          <w:sz w:val="24"/>
          <w:szCs w:val="24"/>
        </w:rPr>
        <w:t xml:space="preserve"> </w:t>
      </w:r>
      <w:r w:rsidRPr="00C20190">
        <w:rPr>
          <w:color w:val="231F20"/>
          <w:spacing w:val="-3"/>
          <w:w w:val="95"/>
          <w:sz w:val="24"/>
          <w:szCs w:val="24"/>
        </w:rPr>
        <w:t>anyone</w:t>
      </w:r>
      <w:r w:rsidRPr="00C20190">
        <w:rPr>
          <w:color w:val="231F20"/>
          <w:spacing w:val="-11"/>
          <w:w w:val="95"/>
          <w:sz w:val="24"/>
          <w:szCs w:val="24"/>
        </w:rPr>
        <w:t xml:space="preserve"> </w:t>
      </w:r>
      <w:r w:rsidRPr="00C20190">
        <w:rPr>
          <w:color w:val="231F20"/>
          <w:spacing w:val="-3"/>
          <w:w w:val="95"/>
          <w:sz w:val="24"/>
          <w:szCs w:val="24"/>
        </w:rPr>
        <w:t>other</w:t>
      </w:r>
      <w:r w:rsidRPr="00C20190">
        <w:rPr>
          <w:color w:val="231F20"/>
          <w:spacing w:val="-11"/>
          <w:w w:val="95"/>
          <w:sz w:val="24"/>
          <w:szCs w:val="24"/>
        </w:rPr>
        <w:t xml:space="preserve"> </w:t>
      </w:r>
      <w:r w:rsidRPr="00C20190">
        <w:rPr>
          <w:color w:val="231F20"/>
          <w:spacing w:val="-3"/>
          <w:w w:val="95"/>
          <w:sz w:val="24"/>
          <w:szCs w:val="24"/>
        </w:rPr>
        <w:t>than</w:t>
      </w:r>
      <w:r w:rsidRPr="00C20190">
        <w:rPr>
          <w:color w:val="231F20"/>
          <w:spacing w:val="-12"/>
          <w:w w:val="95"/>
          <w:sz w:val="24"/>
          <w:szCs w:val="24"/>
        </w:rPr>
        <w:t xml:space="preserve"> </w:t>
      </w:r>
      <w:r w:rsidRPr="00C20190">
        <w:rPr>
          <w:color w:val="231F20"/>
          <w:w w:val="95"/>
          <w:sz w:val="24"/>
          <w:szCs w:val="24"/>
        </w:rPr>
        <w:t>an</w:t>
      </w:r>
      <w:r w:rsidRPr="00C20190">
        <w:rPr>
          <w:color w:val="231F20"/>
          <w:spacing w:val="-11"/>
          <w:w w:val="95"/>
          <w:sz w:val="24"/>
          <w:szCs w:val="24"/>
        </w:rPr>
        <w:t xml:space="preserve"> </w:t>
      </w:r>
      <w:r w:rsidRPr="00C20190">
        <w:rPr>
          <w:color w:val="231F20"/>
          <w:spacing w:val="-4"/>
          <w:w w:val="95"/>
          <w:sz w:val="24"/>
          <w:szCs w:val="24"/>
        </w:rPr>
        <w:t>Authorized</w:t>
      </w:r>
      <w:r w:rsidRPr="00C20190">
        <w:rPr>
          <w:color w:val="231F20"/>
          <w:spacing w:val="-12"/>
          <w:w w:val="95"/>
          <w:sz w:val="24"/>
          <w:szCs w:val="24"/>
        </w:rPr>
        <w:t xml:space="preserve"> </w:t>
      </w:r>
      <w:r w:rsidRPr="00C20190">
        <w:rPr>
          <w:color w:val="231F20"/>
          <w:spacing w:val="-5"/>
          <w:w w:val="95"/>
          <w:sz w:val="24"/>
          <w:szCs w:val="24"/>
        </w:rPr>
        <w:t>User</w:t>
      </w:r>
      <w:r w:rsidRPr="00C20190">
        <w:rPr>
          <w:color w:val="231F20"/>
          <w:spacing w:val="-11"/>
          <w:w w:val="95"/>
          <w:sz w:val="24"/>
          <w:szCs w:val="24"/>
        </w:rPr>
        <w:t xml:space="preserve"> </w:t>
      </w:r>
      <w:r w:rsidRPr="00C20190">
        <w:rPr>
          <w:color w:val="231F20"/>
          <w:w w:val="95"/>
          <w:sz w:val="24"/>
          <w:szCs w:val="24"/>
        </w:rPr>
        <w:t>to</w:t>
      </w:r>
      <w:r w:rsidRPr="00C20190">
        <w:rPr>
          <w:color w:val="231F20"/>
          <w:spacing w:val="-12"/>
          <w:w w:val="95"/>
          <w:sz w:val="24"/>
          <w:szCs w:val="24"/>
        </w:rPr>
        <w:t xml:space="preserve"> </w:t>
      </w:r>
      <w:r w:rsidRPr="00C20190">
        <w:rPr>
          <w:color w:val="231F20"/>
          <w:spacing w:val="-3"/>
          <w:w w:val="95"/>
          <w:sz w:val="24"/>
          <w:szCs w:val="24"/>
        </w:rPr>
        <w:t>use</w:t>
      </w:r>
      <w:r w:rsidRPr="00C20190">
        <w:rPr>
          <w:color w:val="231F20"/>
          <w:spacing w:val="-11"/>
          <w:w w:val="95"/>
          <w:sz w:val="24"/>
          <w:szCs w:val="24"/>
        </w:rPr>
        <w:t xml:space="preserve"> </w:t>
      </w:r>
      <w:r w:rsidRPr="00C20190">
        <w:rPr>
          <w:color w:val="231F20"/>
          <w:w w:val="95"/>
          <w:sz w:val="24"/>
          <w:szCs w:val="24"/>
        </w:rPr>
        <w:t>or</w:t>
      </w:r>
      <w:r w:rsidRPr="00C20190">
        <w:rPr>
          <w:color w:val="231F20"/>
          <w:spacing w:val="-12"/>
          <w:w w:val="95"/>
          <w:sz w:val="24"/>
          <w:szCs w:val="24"/>
        </w:rPr>
        <w:t xml:space="preserve"> </w:t>
      </w:r>
      <w:r w:rsidRPr="00C20190">
        <w:rPr>
          <w:color w:val="231F20"/>
          <w:spacing w:val="-4"/>
          <w:w w:val="95"/>
          <w:sz w:val="24"/>
          <w:szCs w:val="24"/>
        </w:rPr>
        <w:t>access</w:t>
      </w:r>
      <w:r w:rsidRPr="00C20190">
        <w:rPr>
          <w:color w:val="231F20"/>
          <w:spacing w:val="-11"/>
          <w:w w:val="95"/>
          <w:sz w:val="24"/>
          <w:szCs w:val="24"/>
        </w:rPr>
        <w:t xml:space="preserve"> </w:t>
      </w:r>
      <w:r w:rsidRPr="00C20190">
        <w:rPr>
          <w:color w:val="231F20"/>
          <w:spacing w:val="-3"/>
          <w:w w:val="95"/>
          <w:sz w:val="24"/>
          <w:szCs w:val="24"/>
        </w:rPr>
        <w:t>the</w:t>
      </w:r>
      <w:r w:rsidRPr="00C20190">
        <w:rPr>
          <w:color w:val="231F20"/>
          <w:spacing w:val="-12"/>
          <w:w w:val="95"/>
          <w:sz w:val="24"/>
          <w:szCs w:val="24"/>
        </w:rPr>
        <w:t xml:space="preserve"> </w:t>
      </w:r>
      <w:r w:rsidRPr="00C20190">
        <w:rPr>
          <w:color w:val="231F20"/>
          <w:spacing w:val="-3"/>
          <w:w w:val="95"/>
          <w:sz w:val="24"/>
          <w:szCs w:val="24"/>
        </w:rPr>
        <w:t>PDA</w:t>
      </w:r>
      <w:r w:rsidRPr="00C20190">
        <w:rPr>
          <w:color w:val="231F20"/>
          <w:spacing w:val="-11"/>
          <w:w w:val="95"/>
          <w:sz w:val="24"/>
          <w:szCs w:val="24"/>
        </w:rPr>
        <w:t xml:space="preserve"> </w:t>
      </w:r>
      <w:r w:rsidRPr="00C20190">
        <w:rPr>
          <w:color w:val="231F20"/>
          <w:spacing w:val="-4"/>
          <w:w w:val="95"/>
          <w:sz w:val="24"/>
          <w:szCs w:val="24"/>
        </w:rPr>
        <w:t>Electronic</w:t>
      </w:r>
      <w:r w:rsidRPr="00C20190">
        <w:rPr>
          <w:color w:val="231F20"/>
          <w:spacing w:val="-12"/>
          <w:w w:val="95"/>
          <w:sz w:val="24"/>
          <w:szCs w:val="24"/>
        </w:rPr>
        <w:t xml:space="preserve"> </w:t>
      </w:r>
      <w:r w:rsidRPr="00C20190">
        <w:rPr>
          <w:color w:val="231F20"/>
          <w:spacing w:val="-5"/>
          <w:w w:val="95"/>
          <w:sz w:val="24"/>
          <w:szCs w:val="24"/>
        </w:rPr>
        <w:t>Publication</w:t>
      </w:r>
    </w:p>
    <w:p w14:paraId="7D7A8A75" w14:textId="77777777" w:rsidR="001D51E3" w:rsidRPr="00C20190" w:rsidRDefault="001D51E3" w:rsidP="00C20190">
      <w:pPr>
        <w:pStyle w:val="a3"/>
        <w:numPr>
          <w:ilvl w:val="0"/>
          <w:numId w:val="39"/>
        </w:numPr>
        <w:tabs>
          <w:tab w:val="left" w:pos="803"/>
        </w:tabs>
        <w:autoSpaceDE w:val="0"/>
        <w:autoSpaceDN w:val="0"/>
        <w:spacing w:beforeLines="0" w:before="240" w:line="25" w:lineRule="atLeast"/>
        <w:ind w:right="620" w:firstLineChars="0"/>
        <w:jc w:val="left"/>
        <w:rPr>
          <w:sz w:val="24"/>
          <w:szCs w:val="24"/>
        </w:rPr>
      </w:pPr>
      <w:r w:rsidRPr="00C20190">
        <w:rPr>
          <w:color w:val="231F20"/>
          <w:spacing w:val="-4"/>
          <w:w w:val="90"/>
          <w:sz w:val="24"/>
          <w:szCs w:val="24"/>
        </w:rPr>
        <w:t>Display</w:t>
      </w:r>
      <w:r w:rsidRPr="00C20190">
        <w:rPr>
          <w:color w:val="231F20"/>
          <w:spacing w:val="-12"/>
          <w:w w:val="90"/>
          <w:sz w:val="24"/>
          <w:szCs w:val="24"/>
        </w:rPr>
        <w:t xml:space="preserve"> </w:t>
      </w:r>
      <w:r w:rsidRPr="00C20190">
        <w:rPr>
          <w:color w:val="231F20"/>
          <w:w w:val="90"/>
          <w:sz w:val="24"/>
          <w:szCs w:val="24"/>
        </w:rPr>
        <w:t>or</w:t>
      </w:r>
      <w:r w:rsidRPr="00C20190">
        <w:rPr>
          <w:color w:val="231F20"/>
          <w:spacing w:val="-11"/>
          <w:w w:val="90"/>
          <w:sz w:val="24"/>
          <w:szCs w:val="24"/>
        </w:rPr>
        <w:t xml:space="preserve"> </w:t>
      </w:r>
      <w:r w:rsidRPr="00C20190">
        <w:rPr>
          <w:color w:val="231F20"/>
          <w:spacing w:val="-4"/>
          <w:w w:val="90"/>
          <w:sz w:val="24"/>
          <w:szCs w:val="24"/>
        </w:rPr>
        <w:t>otherwise</w:t>
      </w:r>
      <w:r w:rsidRPr="00C20190">
        <w:rPr>
          <w:color w:val="231F20"/>
          <w:spacing w:val="-12"/>
          <w:w w:val="90"/>
          <w:sz w:val="24"/>
          <w:szCs w:val="24"/>
        </w:rPr>
        <w:t xml:space="preserve"> </w:t>
      </w:r>
      <w:r w:rsidRPr="00C20190">
        <w:rPr>
          <w:color w:val="231F20"/>
          <w:spacing w:val="-3"/>
          <w:w w:val="90"/>
          <w:sz w:val="24"/>
          <w:szCs w:val="24"/>
        </w:rPr>
        <w:t>make</w:t>
      </w:r>
      <w:r w:rsidRPr="00C20190">
        <w:rPr>
          <w:color w:val="231F20"/>
          <w:spacing w:val="-11"/>
          <w:w w:val="90"/>
          <w:sz w:val="24"/>
          <w:szCs w:val="24"/>
        </w:rPr>
        <w:t xml:space="preserve"> </w:t>
      </w:r>
      <w:r w:rsidRPr="00C20190">
        <w:rPr>
          <w:color w:val="231F20"/>
          <w:spacing w:val="-3"/>
          <w:w w:val="90"/>
          <w:sz w:val="24"/>
          <w:szCs w:val="24"/>
        </w:rPr>
        <w:t>any</w:t>
      </w:r>
      <w:r w:rsidRPr="00C20190">
        <w:rPr>
          <w:color w:val="231F20"/>
          <w:spacing w:val="-11"/>
          <w:w w:val="90"/>
          <w:sz w:val="24"/>
          <w:szCs w:val="24"/>
        </w:rPr>
        <w:t xml:space="preserve"> </w:t>
      </w:r>
      <w:r w:rsidRPr="00C20190">
        <w:rPr>
          <w:color w:val="231F20"/>
          <w:spacing w:val="-4"/>
          <w:w w:val="90"/>
          <w:sz w:val="24"/>
          <w:szCs w:val="24"/>
        </w:rPr>
        <w:t>information</w:t>
      </w:r>
      <w:r w:rsidRPr="00C20190">
        <w:rPr>
          <w:color w:val="231F20"/>
          <w:spacing w:val="-12"/>
          <w:w w:val="90"/>
          <w:sz w:val="24"/>
          <w:szCs w:val="24"/>
        </w:rPr>
        <w:t xml:space="preserve"> </w:t>
      </w:r>
      <w:r w:rsidRPr="00C20190">
        <w:rPr>
          <w:color w:val="231F20"/>
          <w:spacing w:val="-4"/>
          <w:w w:val="90"/>
          <w:sz w:val="24"/>
          <w:szCs w:val="24"/>
        </w:rPr>
        <w:t>from</w:t>
      </w:r>
      <w:r w:rsidRPr="00C20190">
        <w:rPr>
          <w:color w:val="231F20"/>
          <w:spacing w:val="-11"/>
          <w:w w:val="90"/>
          <w:sz w:val="24"/>
          <w:szCs w:val="24"/>
        </w:rPr>
        <w:t xml:space="preserve"> </w:t>
      </w:r>
      <w:r w:rsidRPr="00C20190">
        <w:rPr>
          <w:color w:val="231F20"/>
          <w:spacing w:val="-3"/>
          <w:w w:val="90"/>
          <w:sz w:val="24"/>
          <w:szCs w:val="24"/>
        </w:rPr>
        <w:t>the</w:t>
      </w:r>
      <w:r w:rsidRPr="00C20190">
        <w:rPr>
          <w:color w:val="231F20"/>
          <w:spacing w:val="-11"/>
          <w:w w:val="90"/>
          <w:sz w:val="24"/>
          <w:szCs w:val="24"/>
        </w:rPr>
        <w:t xml:space="preserve"> </w:t>
      </w:r>
      <w:r w:rsidRPr="00C20190">
        <w:rPr>
          <w:color w:val="231F20"/>
          <w:spacing w:val="-3"/>
          <w:w w:val="90"/>
          <w:sz w:val="24"/>
          <w:szCs w:val="24"/>
        </w:rPr>
        <w:t>PDA</w:t>
      </w:r>
      <w:r w:rsidRPr="00C20190">
        <w:rPr>
          <w:color w:val="231F20"/>
          <w:spacing w:val="-12"/>
          <w:w w:val="90"/>
          <w:sz w:val="24"/>
          <w:szCs w:val="24"/>
        </w:rPr>
        <w:t xml:space="preserve"> </w:t>
      </w:r>
      <w:r w:rsidRPr="00C20190">
        <w:rPr>
          <w:color w:val="231F20"/>
          <w:spacing w:val="-4"/>
          <w:w w:val="90"/>
          <w:sz w:val="24"/>
          <w:szCs w:val="24"/>
        </w:rPr>
        <w:t>Electronic</w:t>
      </w:r>
      <w:r w:rsidRPr="00C20190">
        <w:rPr>
          <w:color w:val="231F20"/>
          <w:spacing w:val="-11"/>
          <w:w w:val="90"/>
          <w:sz w:val="24"/>
          <w:szCs w:val="24"/>
        </w:rPr>
        <w:t xml:space="preserve"> </w:t>
      </w:r>
      <w:r w:rsidRPr="00C20190">
        <w:rPr>
          <w:color w:val="231F20"/>
          <w:spacing w:val="-5"/>
          <w:w w:val="90"/>
          <w:sz w:val="24"/>
          <w:szCs w:val="24"/>
        </w:rPr>
        <w:t>Publication</w:t>
      </w:r>
      <w:r w:rsidRPr="00C20190">
        <w:rPr>
          <w:color w:val="231F20"/>
          <w:spacing w:val="-12"/>
          <w:w w:val="90"/>
          <w:sz w:val="24"/>
          <w:szCs w:val="24"/>
        </w:rPr>
        <w:t xml:space="preserve"> </w:t>
      </w:r>
      <w:r w:rsidRPr="00C20190">
        <w:rPr>
          <w:color w:val="231F20"/>
          <w:spacing w:val="-4"/>
          <w:w w:val="90"/>
          <w:sz w:val="24"/>
          <w:szCs w:val="24"/>
        </w:rPr>
        <w:t>available</w:t>
      </w:r>
      <w:r w:rsidRPr="00C20190">
        <w:rPr>
          <w:color w:val="231F20"/>
          <w:spacing w:val="-11"/>
          <w:w w:val="90"/>
          <w:sz w:val="24"/>
          <w:szCs w:val="24"/>
        </w:rPr>
        <w:t xml:space="preserve"> </w:t>
      </w:r>
      <w:r w:rsidRPr="00C20190">
        <w:rPr>
          <w:color w:val="231F20"/>
          <w:w w:val="90"/>
          <w:sz w:val="24"/>
          <w:szCs w:val="24"/>
        </w:rPr>
        <w:t>to</w:t>
      </w:r>
      <w:r w:rsidRPr="00C20190">
        <w:rPr>
          <w:color w:val="231F20"/>
          <w:spacing w:val="-11"/>
          <w:w w:val="90"/>
          <w:sz w:val="24"/>
          <w:szCs w:val="24"/>
        </w:rPr>
        <w:t xml:space="preserve"> </w:t>
      </w:r>
      <w:r w:rsidRPr="00C20190">
        <w:rPr>
          <w:color w:val="231F20"/>
          <w:spacing w:val="-4"/>
          <w:w w:val="90"/>
          <w:sz w:val="24"/>
          <w:szCs w:val="24"/>
        </w:rPr>
        <w:t>anyone</w:t>
      </w:r>
      <w:r w:rsidRPr="00C20190">
        <w:rPr>
          <w:color w:val="231F20"/>
          <w:spacing w:val="-12"/>
          <w:w w:val="90"/>
          <w:sz w:val="24"/>
          <w:szCs w:val="24"/>
        </w:rPr>
        <w:t xml:space="preserve"> </w:t>
      </w:r>
      <w:r w:rsidRPr="00C20190">
        <w:rPr>
          <w:color w:val="231F20"/>
          <w:spacing w:val="-4"/>
          <w:w w:val="90"/>
          <w:sz w:val="24"/>
          <w:szCs w:val="24"/>
        </w:rPr>
        <w:t>other</w:t>
      </w:r>
      <w:r w:rsidRPr="00C20190">
        <w:rPr>
          <w:color w:val="231F20"/>
          <w:spacing w:val="-11"/>
          <w:w w:val="90"/>
          <w:sz w:val="24"/>
          <w:szCs w:val="24"/>
        </w:rPr>
        <w:t xml:space="preserve"> </w:t>
      </w:r>
      <w:r w:rsidRPr="00C20190">
        <w:rPr>
          <w:color w:val="231F20"/>
          <w:spacing w:val="-3"/>
          <w:w w:val="90"/>
          <w:sz w:val="24"/>
          <w:szCs w:val="24"/>
        </w:rPr>
        <w:t>than</w:t>
      </w:r>
      <w:r w:rsidRPr="00C20190">
        <w:rPr>
          <w:color w:val="231F20"/>
          <w:spacing w:val="-11"/>
          <w:w w:val="90"/>
          <w:sz w:val="24"/>
          <w:szCs w:val="24"/>
        </w:rPr>
        <w:t xml:space="preserve"> </w:t>
      </w:r>
      <w:r w:rsidRPr="00C20190">
        <w:rPr>
          <w:color w:val="231F20"/>
          <w:w w:val="90"/>
          <w:sz w:val="24"/>
          <w:szCs w:val="24"/>
        </w:rPr>
        <w:t>an</w:t>
      </w:r>
      <w:r w:rsidRPr="00C20190">
        <w:rPr>
          <w:color w:val="231F20"/>
          <w:spacing w:val="-12"/>
          <w:w w:val="90"/>
          <w:sz w:val="24"/>
          <w:szCs w:val="24"/>
        </w:rPr>
        <w:t xml:space="preserve"> </w:t>
      </w:r>
      <w:r w:rsidRPr="00C20190">
        <w:rPr>
          <w:color w:val="231F20"/>
          <w:spacing w:val="-5"/>
          <w:w w:val="90"/>
          <w:sz w:val="24"/>
          <w:szCs w:val="24"/>
        </w:rPr>
        <w:t xml:space="preserve">Authorized </w:t>
      </w:r>
      <w:r w:rsidRPr="00C20190">
        <w:rPr>
          <w:color w:val="231F20"/>
          <w:spacing w:val="-6"/>
          <w:w w:val="95"/>
          <w:sz w:val="24"/>
          <w:szCs w:val="24"/>
        </w:rPr>
        <w:t>User</w:t>
      </w:r>
    </w:p>
    <w:p w14:paraId="611EA0D0" w14:textId="77777777" w:rsidR="001D51E3" w:rsidRPr="00C20190" w:rsidRDefault="001D51E3" w:rsidP="00C20190">
      <w:pPr>
        <w:pStyle w:val="a3"/>
        <w:numPr>
          <w:ilvl w:val="0"/>
          <w:numId w:val="39"/>
        </w:numPr>
        <w:tabs>
          <w:tab w:val="left" w:pos="803"/>
        </w:tabs>
        <w:autoSpaceDE w:val="0"/>
        <w:autoSpaceDN w:val="0"/>
        <w:spacing w:beforeLines="0" w:before="240" w:line="25" w:lineRule="atLeast"/>
        <w:ind w:right="619" w:firstLineChars="0"/>
        <w:jc w:val="left"/>
        <w:rPr>
          <w:sz w:val="24"/>
          <w:szCs w:val="24"/>
        </w:rPr>
      </w:pPr>
      <w:r w:rsidRPr="00C20190">
        <w:rPr>
          <w:color w:val="231F20"/>
          <w:spacing w:val="-6"/>
          <w:w w:val="90"/>
          <w:sz w:val="24"/>
          <w:szCs w:val="24"/>
        </w:rPr>
        <w:t>Post</w:t>
      </w:r>
      <w:r w:rsidRPr="00C20190">
        <w:rPr>
          <w:color w:val="231F20"/>
          <w:spacing w:val="-17"/>
          <w:w w:val="90"/>
          <w:sz w:val="24"/>
          <w:szCs w:val="24"/>
        </w:rPr>
        <w:t xml:space="preserve"> </w:t>
      </w:r>
      <w:r w:rsidRPr="00C20190">
        <w:rPr>
          <w:color w:val="231F20"/>
          <w:spacing w:val="-3"/>
          <w:w w:val="90"/>
          <w:sz w:val="24"/>
          <w:szCs w:val="24"/>
        </w:rPr>
        <w:t>the</w:t>
      </w:r>
      <w:r w:rsidRPr="00C20190">
        <w:rPr>
          <w:color w:val="231F20"/>
          <w:spacing w:val="-16"/>
          <w:w w:val="90"/>
          <w:sz w:val="24"/>
          <w:szCs w:val="24"/>
        </w:rPr>
        <w:t xml:space="preserve"> </w:t>
      </w:r>
      <w:r w:rsidRPr="00C20190">
        <w:rPr>
          <w:color w:val="231F20"/>
          <w:spacing w:val="-3"/>
          <w:w w:val="90"/>
          <w:sz w:val="24"/>
          <w:szCs w:val="24"/>
        </w:rPr>
        <w:t>PDA</w:t>
      </w:r>
      <w:r w:rsidRPr="00C20190">
        <w:rPr>
          <w:color w:val="231F20"/>
          <w:spacing w:val="-16"/>
          <w:w w:val="90"/>
          <w:sz w:val="24"/>
          <w:szCs w:val="24"/>
        </w:rPr>
        <w:t xml:space="preserve"> </w:t>
      </w:r>
      <w:r w:rsidRPr="00C20190">
        <w:rPr>
          <w:color w:val="231F20"/>
          <w:spacing w:val="-4"/>
          <w:w w:val="90"/>
          <w:sz w:val="24"/>
          <w:szCs w:val="24"/>
        </w:rPr>
        <w:t>Electronic</w:t>
      </w:r>
      <w:r w:rsidRPr="00C20190">
        <w:rPr>
          <w:color w:val="231F20"/>
          <w:spacing w:val="-16"/>
          <w:w w:val="90"/>
          <w:sz w:val="24"/>
          <w:szCs w:val="24"/>
        </w:rPr>
        <w:t xml:space="preserve"> </w:t>
      </w:r>
      <w:r w:rsidRPr="00C20190">
        <w:rPr>
          <w:color w:val="231F20"/>
          <w:spacing w:val="-5"/>
          <w:w w:val="90"/>
          <w:sz w:val="24"/>
          <w:szCs w:val="24"/>
        </w:rPr>
        <w:t>Publication</w:t>
      </w:r>
      <w:r w:rsidRPr="00C20190">
        <w:rPr>
          <w:color w:val="231F20"/>
          <w:spacing w:val="-17"/>
          <w:w w:val="90"/>
          <w:sz w:val="24"/>
          <w:szCs w:val="24"/>
        </w:rPr>
        <w:t xml:space="preserve"> </w:t>
      </w:r>
      <w:r w:rsidRPr="00C20190">
        <w:rPr>
          <w:color w:val="231F20"/>
          <w:w w:val="90"/>
          <w:sz w:val="24"/>
          <w:szCs w:val="24"/>
        </w:rPr>
        <w:t>or</w:t>
      </w:r>
      <w:r w:rsidRPr="00C20190">
        <w:rPr>
          <w:color w:val="231F20"/>
          <w:spacing w:val="-16"/>
          <w:w w:val="90"/>
          <w:sz w:val="24"/>
          <w:szCs w:val="24"/>
        </w:rPr>
        <w:t xml:space="preserve"> </w:t>
      </w:r>
      <w:r w:rsidRPr="00C20190">
        <w:rPr>
          <w:color w:val="231F20"/>
          <w:spacing w:val="-4"/>
          <w:w w:val="90"/>
          <w:sz w:val="24"/>
          <w:szCs w:val="24"/>
        </w:rPr>
        <w:t>portions</w:t>
      </w:r>
      <w:r w:rsidRPr="00C20190">
        <w:rPr>
          <w:color w:val="231F20"/>
          <w:spacing w:val="-16"/>
          <w:w w:val="90"/>
          <w:sz w:val="24"/>
          <w:szCs w:val="24"/>
        </w:rPr>
        <w:t xml:space="preserve"> </w:t>
      </w:r>
      <w:r w:rsidRPr="00C20190">
        <w:rPr>
          <w:color w:val="231F20"/>
          <w:w w:val="90"/>
          <w:sz w:val="24"/>
          <w:szCs w:val="24"/>
        </w:rPr>
        <w:t>of</w:t>
      </w:r>
      <w:r w:rsidRPr="00C20190">
        <w:rPr>
          <w:color w:val="231F20"/>
          <w:spacing w:val="-16"/>
          <w:w w:val="90"/>
          <w:sz w:val="24"/>
          <w:szCs w:val="24"/>
        </w:rPr>
        <w:t xml:space="preserve"> </w:t>
      </w:r>
      <w:r w:rsidRPr="00C20190">
        <w:rPr>
          <w:color w:val="231F20"/>
          <w:spacing w:val="-3"/>
          <w:w w:val="90"/>
          <w:sz w:val="24"/>
          <w:szCs w:val="24"/>
        </w:rPr>
        <w:t>the</w:t>
      </w:r>
      <w:r w:rsidRPr="00C20190">
        <w:rPr>
          <w:color w:val="231F20"/>
          <w:spacing w:val="-17"/>
          <w:w w:val="90"/>
          <w:sz w:val="24"/>
          <w:szCs w:val="24"/>
        </w:rPr>
        <w:t xml:space="preserve"> </w:t>
      </w:r>
      <w:r w:rsidRPr="00C20190">
        <w:rPr>
          <w:color w:val="231F20"/>
          <w:spacing w:val="-3"/>
          <w:w w:val="90"/>
          <w:sz w:val="24"/>
          <w:szCs w:val="24"/>
        </w:rPr>
        <w:t>PDA</w:t>
      </w:r>
      <w:r w:rsidRPr="00C20190">
        <w:rPr>
          <w:color w:val="231F20"/>
          <w:spacing w:val="-16"/>
          <w:w w:val="90"/>
          <w:sz w:val="24"/>
          <w:szCs w:val="24"/>
        </w:rPr>
        <w:t xml:space="preserve"> </w:t>
      </w:r>
      <w:r w:rsidRPr="00C20190">
        <w:rPr>
          <w:color w:val="231F20"/>
          <w:spacing w:val="-4"/>
          <w:w w:val="90"/>
          <w:sz w:val="24"/>
          <w:szCs w:val="24"/>
        </w:rPr>
        <w:t>Electronic</w:t>
      </w:r>
      <w:r w:rsidRPr="00C20190">
        <w:rPr>
          <w:color w:val="231F20"/>
          <w:spacing w:val="-16"/>
          <w:w w:val="90"/>
          <w:sz w:val="24"/>
          <w:szCs w:val="24"/>
        </w:rPr>
        <w:t xml:space="preserve"> </w:t>
      </w:r>
      <w:r w:rsidRPr="00C20190">
        <w:rPr>
          <w:color w:val="231F20"/>
          <w:spacing w:val="-5"/>
          <w:w w:val="90"/>
          <w:sz w:val="24"/>
          <w:szCs w:val="24"/>
        </w:rPr>
        <w:t>Publication</w:t>
      </w:r>
      <w:r w:rsidRPr="00C20190">
        <w:rPr>
          <w:color w:val="231F20"/>
          <w:spacing w:val="-16"/>
          <w:w w:val="90"/>
          <w:sz w:val="24"/>
          <w:szCs w:val="24"/>
        </w:rPr>
        <w:t xml:space="preserve"> </w:t>
      </w:r>
      <w:r w:rsidRPr="00C20190">
        <w:rPr>
          <w:color w:val="231F20"/>
          <w:w w:val="90"/>
          <w:sz w:val="24"/>
          <w:szCs w:val="24"/>
        </w:rPr>
        <w:t>on</w:t>
      </w:r>
      <w:r w:rsidRPr="00C20190">
        <w:rPr>
          <w:color w:val="231F20"/>
          <w:spacing w:val="-16"/>
          <w:w w:val="90"/>
          <w:sz w:val="24"/>
          <w:szCs w:val="24"/>
        </w:rPr>
        <w:t xml:space="preserve"> </w:t>
      </w:r>
      <w:r w:rsidRPr="00C20190">
        <w:rPr>
          <w:color w:val="231F20"/>
          <w:spacing w:val="-4"/>
          <w:w w:val="90"/>
          <w:sz w:val="24"/>
          <w:szCs w:val="24"/>
        </w:rPr>
        <w:t>websites,</w:t>
      </w:r>
      <w:r w:rsidRPr="00C20190">
        <w:rPr>
          <w:color w:val="231F20"/>
          <w:spacing w:val="-17"/>
          <w:w w:val="90"/>
          <w:sz w:val="24"/>
          <w:szCs w:val="24"/>
        </w:rPr>
        <w:t xml:space="preserve"> </w:t>
      </w:r>
      <w:r w:rsidRPr="00C20190">
        <w:rPr>
          <w:color w:val="231F20"/>
          <w:spacing w:val="-4"/>
          <w:w w:val="90"/>
          <w:sz w:val="24"/>
          <w:szCs w:val="24"/>
        </w:rPr>
        <w:t>either</w:t>
      </w:r>
      <w:r w:rsidRPr="00C20190">
        <w:rPr>
          <w:color w:val="231F20"/>
          <w:spacing w:val="-16"/>
          <w:w w:val="90"/>
          <w:sz w:val="24"/>
          <w:szCs w:val="24"/>
        </w:rPr>
        <w:t xml:space="preserve"> </w:t>
      </w:r>
      <w:r w:rsidRPr="00C20190">
        <w:rPr>
          <w:color w:val="231F20"/>
          <w:spacing w:val="-4"/>
          <w:w w:val="90"/>
          <w:sz w:val="24"/>
          <w:szCs w:val="24"/>
        </w:rPr>
        <w:t>available</w:t>
      </w:r>
      <w:r w:rsidRPr="00C20190">
        <w:rPr>
          <w:color w:val="231F20"/>
          <w:spacing w:val="-16"/>
          <w:w w:val="90"/>
          <w:sz w:val="24"/>
          <w:szCs w:val="24"/>
        </w:rPr>
        <w:t xml:space="preserve"> </w:t>
      </w:r>
      <w:r w:rsidRPr="00C20190">
        <w:rPr>
          <w:color w:val="231F20"/>
          <w:w w:val="90"/>
          <w:sz w:val="24"/>
          <w:szCs w:val="24"/>
        </w:rPr>
        <w:t>on</w:t>
      </w:r>
      <w:r w:rsidRPr="00C20190">
        <w:rPr>
          <w:color w:val="231F20"/>
          <w:spacing w:val="-16"/>
          <w:w w:val="90"/>
          <w:sz w:val="24"/>
          <w:szCs w:val="24"/>
        </w:rPr>
        <w:t xml:space="preserve"> </w:t>
      </w:r>
      <w:r w:rsidRPr="00C20190">
        <w:rPr>
          <w:color w:val="231F20"/>
          <w:spacing w:val="-3"/>
          <w:w w:val="90"/>
          <w:sz w:val="24"/>
          <w:szCs w:val="24"/>
        </w:rPr>
        <w:t>the</w:t>
      </w:r>
      <w:r w:rsidRPr="00C20190">
        <w:rPr>
          <w:color w:val="231F20"/>
          <w:spacing w:val="-17"/>
          <w:w w:val="90"/>
          <w:sz w:val="24"/>
          <w:szCs w:val="24"/>
        </w:rPr>
        <w:t xml:space="preserve"> </w:t>
      </w:r>
      <w:r w:rsidRPr="00C20190">
        <w:rPr>
          <w:color w:val="231F20"/>
          <w:spacing w:val="-4"/>
          <w:w w:val="90"/>
          <w:sz w:val="24"/>
          <w:szCs w:val="24"/>
        </w:rPr>
        <w:t>Internet</w:t>
      </w:r>
      <w:r w:rsidRPr="00C20190">
        <w:rPr>
          <w:color w:val="231F20"/>
          <w:spacing w:val="-16"/>
          <w:w w:val="90"/>
          <w:sz w:val="24"/>
          <w:szCs w:val="24"/>
        </w:rPr>
        <w:t xml:space="preserve"> </w:t>
      </w:r>
      <w:r w:rsidRPr="00C20190">
        <w:rPr>
          <w:color w:val="231F20"/>
          <w:spacing w:val="-4"/>
          <w:w w:val="90"/>
          <w:sz w:val="24"/>
          <w:szCs w:val="24"/>
        </w:rPr>
        <w:t xml:space="preserve">or </w:t>
      </w:r>
      <w:r w:rsidRPr="00C20190">
        <w:rPr>
          <w:color w:val="231F20"/>
          <w:w w:val="95"/>
          <w:sz w:val="24"/>
          <w:szCs w:val="24"/>
        </w:rPr>
        <w:t>an</w:t>
      </w:r>
      <w:r w:rsidRPr="00C20190">
        <w:rPr>
          <w:color w:val="231F20"/>
          <w:spacing w:val="-10"/>
          <w:w w:val="95"/>
          <w:sz w:val="24"/>
          <w:szCs w:val="24"/>
        </w:rPr>
        <w:t xml:space="preserve"> </w:t>
      </w:r>
      <w:r w:rsidRPr="00C20190">
        <w:rPr>
          <w:color w:val="231F20"/>
          <w:spacing w:val="-4"/>
          <w:w w:val="95"/>
          <w:sz w:val="24"/>
          <w:szCs w:val="24"/>
        </w:rPr>
        <w:t>Intranet,</w:t>
      </w:r>
      <w:r w:rsidRPr="00C20190">
        <w:rPr>
          <w:color w:val="231F20"/>
          <w:spacing w:val="-10"/>
          <w:w w:val="95"/>
          <w:sz w:val="24"/>
          <w:szCs w:val="24"/>
        </w:rPr>
        <w:t xml:space="preserve"> </w:t>
      </w:r>
      <w:r w:rsidRPr="00C20190">
        <w:rPr>
          <w:color w:val="231F20"/>
          <w:w w:val="95"/>
          <w:sz w:val="24"/>
          <w:szCs w:val="24"/>
        </w:rPr>
        <w:t>or</w:t>
      </w:r>
      <w:r w:rsidRPr="00C20190">
        <w:rPr>
          <w:color w:val="231F20"/>
          <w:spacing w:val="-9"/>
          <w:w w:val="95"/>
          <w:sz w:val="24"/>
          <w:szCs w:val="24"/>
        </w:rPr>
        <w:t xml:space="preserve"> </w:t>
      </w:r>
      <w:r w:rsidRPr="00C20190">
        <w:rPr>
          <w:color w:val="231F20"/>
          <w:w w:val="95"/>
          <w:sz w:val="24"/>
          <w:szCs w:val="24"/>
        </w:rPr>
        <w:t>in</w:t>
      </w:r>
      <w:r w:rsidRPr="00C20190">
        <w:rPr>
          <w:color w:val="231F20"/>
          <w:spacing w:val="-10"/>
          <w:w w:val="95"/>
          <w:sz w:val="24"/>
          <w:szCs w:val="24"/>
        </w:rPr>
        <w:t xml:space="preserve"> </w:t>
      </w:r>
      <w:r w:rsidRPr="00C20190">
        <w:rPr>
          <w:color w:val="231F20"/>
          <w:spacing w:val="-3"/>
          <w:w w:val="95"/>
          <w:sz w:val="24"/>
          <w:szCs w:val="24"/>
        </w:rPr>
        <w:t>any</w:t>
      </w:r>
      <w:r w:rsidRPr="00C20190">
        <w:rPr>
          <w:color w:val="231F20"/>
          <w:spacing w:val="-9"/>
          <w:w w:val="95"/>
          <w:sz w:val="24"/>
          <w:szCs w:val="24"/>
        </w:rPr>
        <w:t xml:space="preserve"> </w:t>
      </w:r>
      <w:r w:rsidRPr="00C20190">
        <w:rPr>
          <w:color w:val="231F20"/>
          <w:spacing w:val="-3"/>
          <w:w w:val="95"/>
          <w:sz w:val="24"/>
          <w:szCs w:val="24"/>
        </w:rPr>
        <w:t>form</w:t>
      </w:r>
      <w:r w:rsidRPr="00C20190">
        <w:rPr>
          <w:color w:val="231F20"/>
          <w:spacing w:val="-10"/>
          <w:w w:val="95"/>
          <w:sz w:val="24"/>
          <w:szCs w:val="24"/>
        </w:rPr>
        <w:t xml:space="preserve"> </w:t>
      </w:r>
      <w:r w:rsidRPr="00C20190">
        <w:rPr>
          <w:color w:val="231F20"/>
          <w:w w:val="95"/>
          <w:sz w:val="24"/>
          <w:szCs w:val="24"/>
        </w:rPr>
        <w:t>of</w:t>
      </w:r>
      <w:r w:rsidRPr="00C20190">
        <w:rPr>
          <w:color w:val="231F20"/>
          <w:spacing w:val="-9"/>
          <w:w w:val="95"/>
          <w:sz w:val="24"/>
          <w:szCs w:val="24"/>
        </w:rPr>
        <w:t xml:space="preserve"> </w:t>
      </w:r>
      <w:r w:rsidRPr="00C20190">
        <w:rPr>
          <w:color w:val="231F20"/>
          <w:spacing w:val="-4"/>
          <w:w w:val="95"/>
          <w:sz w:val="24"/>
          <w:szCs w:val="24"/>
        </w:rPr>
        <w:t>online</w:t>
      </w:r>
      <w:r w:rsidRPr="00C20190">
        <w:rPr>
          <w:color w:val="231F20"/>
          <w:spacing w:val="-10"/>
          <w:w w:val="95"/>
          <w:sz w:val="24"/>
          <w:szCs w:val="24"/>
        </w:rPr>
        <w:t xml:space="preserve"> </w:t>
      </w:r>
      <w:r w:rsidRPr="00C20190">
        <w:rPr>
          <w:color w:val="231F20"/>
          <w:spacing w:val="-4"/>
          <w:w w:val="95"/>
          <w:sz w:val="24"/>
          <w:szCs w:val="24"/>
        </w:rPr>
        <w:t>publications</w:t>
      </w:r>
      <w:r w:rsidRPr="00C20190">
        <w:rPr>
          <w:color w:val="231F20"/>
          <w:spacing w:val="-9"/>
          <w:w w:val="95"/>
          <w:sz w:val="24"/>
          <w:szCs w:val="24"/>
        </w:rPr>
        <w:t xml:space="preserve"> </w:t>
      </w:r>
      <w:r w:rsidRPr="00C20190">
        <w:rPr>
          <w:color w:val="231F20"/>
          <w:spacing w:val="-4"/>
          <w:w w:val="95"/>
          <w:sz w:val="24"/>
          <w:szCs w:val="24"/>
        </w:rPr>
        <w:t>without</w:t>
      </w:r>
      <w:r w:rsidRPr="00C20190">
        <w:rPr>
          <w:color w:val="231F20"/>
          <w:spacing w:val="-10"/>
          <w:w w:val="95"/>
          <w:sz w:val="24"/>
          <w:szCs w:val="24"/>
        </w:rPr>
        <w:t xml:space="preserve"> </w:t>
      </w:r>
      <w:r w:rsidRPr="00C20190">
        <w:rPr>
          <w:color w:val="231F20"/>
          <w:w w:val="95"/>
          <w:sz w:val="24"/>
          <w:szCs w:val="24"/>
        </w:rPr>
        <w:t>a</w:t>
      </w:r>
      <w:r w:rsidRPr="00C20190">
        <w:rPr>
          <w:color w:val="231F20"/>
          <w:spacing w:val="-9"/>
          <w:w w:val="95"/>
          <w:sz w:val="24"/>
          <w:szCs w:val="24"/>
        </w:rPr>
        <w:t xml:space="preserve"> </w:t>
      </w:r>
      <w:r w:rsidRPr="00C20190">
        <w:rPr>
          <w:color w:val="231F20"/>
          <w:spacing w:val="-4"/>
          <w:w w:val="95"/>
          <w:sz w:val="24"/>
          <w:szCs w:val="24"/>
        </w:rPr>
        <w:t>license</w:t>
      </w:r>
      <w:r w:rsidRPr="00C20190">
        <w:rPr>
          <w:color w:val="231F20"/>
          <w:spacing w:val="-10"/>
          <w:w w:val="95"/>
          <w:sz w:val="24"/>
          <w:szCs w:val="24"/>
        </w:rPr>
        <w:t xml:space="preserve"> </w:t>
      </w:r>
      <w:r w:rsidRPr="00C20190">
        <w:rPr>
          <w:color w:val="231F20"/>
          <w:spacing w:val="-4"/>
          <w:w w:val="95"/>
          <w:sz w:val="24"/>
          <w:szCs w:val="24"/>
        </w:rPr>
        <w:t>from</w:t>
      </w:r>
      <w:r w:rsidRPr="00C20190">
        <w:rPr>
          <w:color w:val="231F20"/>
          <w:spacing w:val="-9"/>
          <w:w w:val="95"/>
          <w:sz w:val="24"/>
          <w:szCs w:val="24"/>
        </w:rPr>
        <w:t xml:space="preserve"> </w:t>
      </w:r>
      <w:r w:rsidRPr="00C20190">
        <w:rPr>
          <w:color w:val="231F20"/>
          <w:spacing w:val="-3"/>
          <w:w w:val="95"/>
          <w:sz w:val="24"/>
          <w:szCs w:val="24"/>
        </w:rPr>
        <w:t>PDA,</w:t>
      </w:r>
      <w:r w:rsidRPr="00C20190">
        <w:rPr>
          <w:color w:val="231F20"/>
          <w:spacing w:val="-10"/>
          <w:w w:val="95"/>
          <w:sz w:val="24"/>
          <w:szCs w:val="24"/>
        </w:rPr>
        <w:t xml:space="preserve"> </w:t>
      </w:r>
      <w:r w:rsidRPr="00C20190">
        <w:rPr>
          <w:color w:val="231F20"/>
          <w:spacing w:val="-5"/>
          <w:w w:val="95"/>
          <w:sz w:val="24"/>
          <w:szCs w:val="24"/>
        </w:rPr>
        <w:t>Inc.</w:t>
      </w:r>
    </w:p>
    <w:p w14:paraId="6F0C4492" w14:textId="77777777" w:rsidR="001D51E3" w:rsidRPr="00C20190" w:rsidRDefault="001D51E3" w:rsidP="00C20190">
      <w:pPr>
        <w:pStyle w:val="a3"/>
        <w:numPr>
          <w:ilvl w:val="0"/>
          <w:numId w:val="39"/>
        </w:numPr>
        <w:tabs>
          <w:tab w:val="left" w:pos="803"/>
        </w:tabs>
        <w:autoSpaceDE w:val="0"/>
        <w:autoSpaceDN w:val="0"/>
        <w:spacing w:beforeLines="0" w:before="240" w:line="25" w:lineRule="atLeast"/>
        <w:ind w:firstLineChars="0" w:hanging="181"/>
        <w:jc w:val="left"/>
        <w:rPr>
          <w:sz w:val="24"/>
          <w:szCs w:val="24"/>
        </w:rPr>
      </w:pPr>
      <w:r w:rsidRPr="00C20190">
        <w:rPr>
          <w:color w:val="231F20"/>
          <w:spacing w:val="-7"/>
          <w:w w:val="95"/>
          <w:sz w:val="24"/>
          <w:szCs w:val="24"/>
        </w:rPr>
        <w:t>Transmit</w:t>
      </w:r>
      <w:r w:rsidRPr="00C20190">
        <w:rPr>
          <w:color w:val="231F20"/>
          <w:spacing w:val="-18"/>
          <w:w w:val="95"/>
          <w:sz w:val="24"/>
          <w:szCs w:val="24"/>
        </w:rPr>
        <w:t xml:space="preserve"> </w:t>
      </w:r>
      <w:r w:rsidRPr="00C20190">
        <w:rPr>
          <w:color w:val="231F20"/>
          <w:spacing w:val="-5"/>
          <w:w w:val="95"/>
          <w:sz w:val="24"/>
          <w:szCs w:val="24"/>
        </w:rPr>
        <w:t>electronically,</w:t>
      </w:r>
      <w:r w:rsidRPr="00C20190">
        <w:rPr>
          <w:color w:val="231F20"/>
          <w:spacing w:val="-18"/>
          <w:w w:val="95"/>
          <w:sz w:val="24"/>
          <w:szCs w:val="24"/>
        </w:rPr>
        <w:t xml:space="preserve"> </w:t>
      </w:r>
      <w:r w:rsidRPr="00C20190">
        <w:rPr>
          <w:color w:val="231F20"/>
          <w:spacing w:val="-3"/>
          <w:w w:val="95"/>
          <w:sz w:val="24"/>
          <w:szCs w:val="24"/>
        </w:rPr>
        <w:t>via</w:t>
      </w:r>
      <w:r w:rsidRPr="00C20190">
        <w:rPr>
          <w:color w:val="231F20"/>
          <w:spacing w:val="-17"/>
          <w:w w:val="95"/>
          <w:sz w:val="24"/>
          <w:szCs w:val="24"/>
        </w:rPr>
        <w:t xml:space="preserve"> </w:t>
      </w:r>
      <w:r w:rsidRPr="00C20190">
        <w:rPr>
          <w:color w:val="231F20"/>
          <w:spacing w:val="-4"/>
          <w:w w:val="95"/>
          <w:sz w:val="24"/>
          <w:szCs w:val="24"/>
        </w:rPr>
        <w:t>e-mail</w:t>
      </w:r>
      <w:r w:rsidRPr="00C20190">
        <w:rPr>
          <w:color w:val="231F20"/>
          <w:spacing w:val="-18"/>
          <w:w w:val="95"/>
          <w:sz w:val="24"/>
          <w:szCs w:val="24"/>
        </w:rPr>
        <w:t xml:space="preserve"> </w:t>
      </w:r>
      <w:r w:rsidRPr="00C20190">
        <w:rPr>
          <w:color w:val="231F20"/>
          <w:w w:val="95"/>
          <w:sz w:val="24"/>
          <w:szCs w:val="24"/>
        </w:rPr>
        <w:t>or</w:t>
      </w:r>
      <w:r w:rsidRPr="00C20190">
        <w:rPr>
          <w:color w:val="231F20"/>
          <w:spacing w:val="-17"/>
          <w:w w:val="95"/>
          <w:sz w:val="24"/>
          <w:szCs w:val="24"/>
        </w:rPr>
        <w:t xml:space="preserve"> </w:t>
      </w:r>
      <w:r w:rsidRPr="00C20190">
        <w:rPr>
          <w:color w:val="231F20"/>
          <w:spacing w:val="-3"/>
          <w:w w:val="95"/>
          <w:sz w:val="24"/>
          <w:szCs w:val="24"/>
        </w:rPr>
        <w:t>any</w:t>
      </w:r>
      <w:r w:rsidRPr="00C20190">
        <w:rPr>
          <w:color w:val="231F20"/>
          <w:spacing w:val="-18"/>
          <w:w w:val="95"/>
          <w:sz w:val="24"/>
          <w:szCs w:val="24"/>
        </w:rPr>
        <w:t xml:space="preserve"> </w:t>
      </w:r>
      <w:r w:rsidRPr="00C20190">
        <w:rPr>
          <w:color w:val="231F20"/>
          <w:spacing w:val="-4"/>
          <w:w w:val="95"/>
          <w:sz w:val="24"/>
          <w:szCs w:val="24"/>
        </w:rPr>
        <w:t>other</w:t>
      </w:r>
      <w:r w:rsidRPr="00C20190">
        <w:rPr>
          <w:color w:val="231F20"/>
          <w:spacing w:val="-18"/>
          <w:w w:val="95"/>
          <w:sz w:val="24"/>
          <w:szCs w:val="24"/>
        </w:rPr>
        <w:t xml:space="preserve"> </w:t>
      </w:r>
      <w:r w:rsidRPr="00C20190">
        <w:rPr>
          <w:color w:val="231F20"/>
          <w:spacing w:val="-3"/>
          <w:w w:val="95"/>
          <w:sz w:val="24"/>
          <w:szCs w:val="24"/>
        </w:rPr>
        <w:t>file</w:t>
      </w:r>
      <w:r w:rsidRPr="00C20190">
        <w:rPr>
          <w:color w:val="231F20"/>
          <w:spacing w:val="-17"/>
          <w:w w:val="95"/>
          <w:sz w:val="24"/>
          <w:szCs w:val="24"/>
        </w:rPr>
        <w:t xml:space="preserve"> </w:t>
      </w:r>
      <w:r w:rsidRPr="00C20190">
        <w:rPr>
          <w:color w:val="231F20"/>
          <w:spacing w:val="-4"/>
          <w:w w:val="95"/>
          <w:sz w:val="24"/>
          <w:szCs w:val="24"/>
        </w:rPr>
        <w:t>transfer</w:t>
      </w:r>
      <w:r w:rsidRPr="00C20190">
        <w:rPr>
          <w:color w:val="231F20"/>
          <w:spacing w:val="-18"/>
          <w:w w:val="95"/>
          <w:sz w:val="24"/>
          <w:szCs w:val="24"/>
        </w:rPr>
        <w:t xml:space="preserve"> </w:t>
      </w:r>
      <w:r w:rsidRPr="00C20190">
        <w:rPr>
          <w:color w:val="231F20"/>
          <w:spacing w:val="-4"/>
          <w:w w:val="95"/>
          <w:sz w:val="24"/>
          <w:szCs w:val="24"/>
        </w:rPr>
        <w:t>protocols,</w:t>
      </w:r>
      <w:r w:rsidRPr="00C20190">
        <w:rPr>
          <w:color w:val="231F20"/>
          <w:spacing w:val="-17"/>
          <w:w w:val="95"/>
          <w:sz w:val="24"/>
          <w:szCs w:val="24"/>
        </w:rPr>
        <w:t xml:space="preserve"> </w:t>
      </w:r>
      <w:r w:rsidRPr="00C20190">
        <w:rPr>
          <w:color w:val="231F20"/>
          <w:spacing w:val="-3"/>
          <w:w w:val="95"/>
          <w:sz w:val="24"/>
          <w:szCs w:val="24"/>
        </w:rPr>
        <w:t>any</w:t>
      </w:r>
      <w:r w:rsidRPr="00C20190">
        <w:rPr>
          <w:color w:val="231F20"/>
          <w:spacing w:val="-18"/>
          <w:w w:val="95"/>
          <w:sz w:val="24"/>
          <w:szCs w:val="24"/>
        </w:rPr>
        <w:t xml:space="preserve"> </w:t>
      </w:r>
      <w:r w:rsidRPr="00C20190">
        <w:rPr>
          <w:color w:val="231F20"/>
          <w:spacing w:val="-4"/>
          <w:w w:val="95"/>
          <w:sz w:val="24"/>
          <w:szCs w:val="24"/>
        </w:rPr>
        <w:t>portion</w:t>
      </w:r>
      <w:r w:rsidRPr="00C20190">
        <w:rPr>
          <w:color w:val="231F20"/>
          <w:spacing w:val="-18"/>
          <w:w w:val="95"/>
          <w:sz w:val="24"/>
          <w:szCs w:val="24"/>
        </w:rPr>
        <w:t xml:space="preserve"> </w:t>
      </w:r>
      <w:r w:rsidRPr="00C20190">
        <w:rPr>
          <w:color w:val="231F20"/>
          <w:w w:val="95"/>
          <w:sz w:val="24"/>
          <w:szCs w:val="24"/>
        </w:rPr>
        <w:t>of</w:t>
      </w:r>
      <w:r w:rsidRPr="00C20190">
        <w:rPr>
          <w:color w:val="231F20"/>
          <w:spacing w:val="-17"/>
          <w:w w:val="95"/>
          <w:sz w:val="24"/>
          <w:szCs w:val="24"/>
        </w:rPr>
        <w:t xml:space="preserve"> </w:t>
      </w:r>
      <w:r w:rsidRPr="00C20190">
        <w:rPr>
          <w:color w:val="231F20"/>
          <w:spacing w:val="-3"/>
          <w:w w:val="95"/>
          <w:sz w:val="24"/>
          <w:szCs w:val="24"/>
        </w:rPr>
        <w:t>the</w:t>
      </w:r>
      <w:r w:rsidRPr="00C20190">
        <w:rPr>
          <w:color w:val="231F20"/>
          <w:spacing w:val="-18"/>
          <w:w w:val="95"/>
          <w:sz w:val="24"/>
          <w:szCs w:val="24"/>
        </w:rPr>
        <w:t xml:space="preserve"> </w:t>
      </w:r>
      <w:r w:rsidRPr="00C20190">
        <w:rPr>
          <w:color w:val="231F20"/>
          <w:spacing w:val="-3"/>
          <w:w w:val="95"/>
          <w:sz w:val="24"/>
          <w:szCs w:val="24"/>
        </w:rPr>
        <w:t>PDA</w:t>
      </w:r>
      <w:r w:rsidRPr="00C20190">
        <w:rPr>
          <w:color w:val="231F20"/>
          <w:spacing w:val="-18"/>
          <w:w w:val="95"/>
          <w:sz w:val="24"/>
          <w:szCs w:val="24"/>
        </w:rPr>
        <w:t xml:space="preserve"> </w:t>
      </w:r>
      <w:r w:rsidRPr="00C20190">
        <w:rPr>
          <w:color w:val="231F20"/>
          <w:spacing w:val="-4"/>
          <w:w w:val="95"/>
          <w:sz w:val="24"/>
          <w:szCs w:val="24"/>
        </w:rPr>
        <w:t>Electronic</w:t>
      </w:r>
      <w:r w:rsidRPr="00C20190">
        <w:rPr>
          <w:color w:val="231F20"/>
          <w:spacing w:val="-17"/>
          <w:w w:val="95"/>
          <w:sz w:val="24"/>
          <w:szCs w:val="24"/>
        </w:rPr>
        <w:t xml:space="preserve"> </w:t>
      </w:r>
      <w:r w:rsidRPr="00C20190">
        <w:rPr>
          <w:color w:val="231F20"/>
          <w:spacing w:val="-5"/>
          <w:w w:val="95"/>
          <w:sz w:val="24"/>
          <w:szCs w:val="24"/>
        </w:rPr>
        <w:t>Publication</w:t>
      </w:r>
    </w:p>
    <w:p w14:paraId="44AF7C4A" w14:textId="77777777" w:rsidR="001D51E3" w:rsidRPr="00C20190" w:rsidRDefault="001D51E3" w:rsidP="00C20190">
      <w:pPr>
        <w:pStyle w:val="a3"/>
        <w:numPr>
          <w:ilvl w:val="0"/>
          <w:numId w:val="39"/>
        </w:numPr>
        <w:tabs>
          <w:tab w:val="left" w:pos="803"/>
        </w:tabs>
        <w:autoSpaceDE w:val="0"/>
        <w:autoSpaceDN w:val="0"/>
        <w:spacing w:beforeLines="0" w:before="240" w:line="25" w:lineRule="atLeast"/>
        <w:ind w:firstLineChars="0" w:hanging="181"/>
        <w:jc w:val="left"/>
        <w:rPr>
          <w:sz w:val="24"/>
          <w:szCs w:val="24"/>
        </w:rPr>
      </w:pPr>
      <w:r w:rsidRPr="00C20190">
        <w:rPr>
          <w:color w:val="231F20"/>
          <w:spacing w:val="-4"/>
          <w:w w:val="95"/>
          <w:sz w:val="24"/>
          <w:szCs w:val="24"/>
        </w:rPr>
        <w:t>Create</w:t>
      </w:r>
      <w:r w:rsidRPr="00C20190">
        <w:rPr>
          <w:color w:val="231F20"/>
          <w:spacing w:val="-9"/>
          <w:w w:val="95"/>
          <w:sz w:val="24"/>
          <w:szCs w:val="24"/>
        </w:rPr>
        <w:t xml:space="preserve"> </w:t>
      </w:r>
      <w:r w:rsidRPr="00C20190">
        <w:rPr>
          <w:color w:val="231F20"/>
          <w:w w:val="95"/>
          <w:sz w:val="24"/>
          <w:szCs w:val="24"/>
        </w:rPr>
        <w:t>a</w:t>
      </w:r>
      <w:r w:rsidRPr="00C20190">
        <w:rPr>
          <w:color w:val="231F20"/>
          <w:spacing w:val="-9"/>
          <w:w w:val="95"/>
          <w:sz w:val="24"/>
          <w:szCs w:val="24"/>
        </w:rPr>
        <w:t xml:space="preserve"> </w:t>
      </w:r>
      <w:r w:rsidRPr="00C20190">
        <w:rPr>
          <w:color w:val="231F20"/>
          <w:spacing w:val="-4"/>
          <w:w w:val="95"/>
          <w:sz w:val="24"/>
          <w:szCs w:val="24"/>
        </w:rPr>
        <w:t>searchable</w:t>
      </w:r>
      <w:r w:rsidRPr="00C20190">
        <w:rPr>
          <w:color w:val="231F20"/>
          <w:spacing w:val="-8"/>
          <w:w w:val="95"/>
          <w:sz w:val="24"/>
          <w:szCs w:val="24"/>
        </w:rPr>
        <w:t xml:space="preserve"> </w:t>
      </w:r>
      <w:r w:rsidRPr="00C20190">
        <w:rPr>
          <w:color w:val="231F20"/>
          <w:spacing w:val="-4"/>
          <w:w w:val="95"/>
          <w:sz w:val="24"/>
          <w:szCs w:val="24"/>
        </w:rPr>
        <w:t>archive</w:t>
      </w:r>
      <w:r w:rsidRPr="00C20190">
        <w:rPr>
          <w:color w:val="231F20"/>
          <w:spacing w:val="-9"/>
          <w:w w:val="95"/>
          <w:sz w:val="24"/>
          <w:szCs w:val="24"/>
        </w:rPr>
        <w:t xml:space="preserve"> </w:t>
      </w:r>
      <w:r w:rsidRPr="00C20190">
        <w:rPr>
          <w:color w:val="231F20"/>
          <w:w w:val="95"/>
          <w:sz w:val="24"/>
          <w:szCs w:val="24"/>
        </w:rPr>
        <w:t>of</w:t>
      </w:r>
      <w:r w:rsidRPr="00C20190">
        <w:rPr>
          <w:color w:val="231F20"/>
          <w:spacing w:val="-9"/>
          <w:w w:val="95"/>
          <w:sz w:val="24"/>
          <w:szCs w:val="24"/>
        </w:rPr>
        <w:t xml:space="preserve"> </w:t>
      </w:r>
      <w:r w:rsidRPr="00C20190">
        <w:rPr>
          <w:color w:val="231F20"/>
          <w:spacing w:val="-3"/>
          <w:w w:val="95"/>
          <w:sz w:val="24"/>
          <w:szCs w:val="24"/>
        </w:rPr>
        <w:t>any</w:t>
      </w:r>
      <w:r w:rsidRPr="00C20190">
        <w:rPr>
          <w:color w:val="231F20"/>
          <w:spacing w:val="-8"/>
          <w:w w:val="95"/>
          <w:sz w:val="24"/>
          <w:szCs w:val="24"/>
        </w:rPr>
        <w:t xml:space="preserve"> </w:t>
      </w:r>
      <w:r w:rsidRPr="00C20190">
        <w:rPr>
          <w:color w:val="231F20"/>
          <w:spacing w:val="-4"/>
          <w:w w:val="95"/>
          <w:sz w:val="24"/>
          <w:szCs w:val="24"/>
        </w:rPr>
        <w:t>portion</w:t>
      </w:r>
      <w:r w:rsidRPr="00C20190">
        <w:rPr>
          <w:color w:val="231F20"/>
          <w:spacing w:val="-9"/>
          <w:w w:val="95"/>
          <w:sz w:val="24"/>
          <w:szCs w:val="24"/>
        </w:rPr>
        <w:t xml:space="preserve"> </w:t>
      </w:r>
      <w:r w:rsidRPr="00C20190">
        <w:rPr>
          <w:color w:val="231F20"/>
          <w:w w:val="95"/>
          <w:sz w:val="24"/>
          <w:szCs w:val="24"/>
        </w:rPr>
        <w:t>of</w:t>
      </w:r>
      <w:r w:rsidRPr="00C20190">
        <w:rPr>
          <w:color w:val="231F20"/>
          <w:spacing w:val="-8"/>
          <w:w w:val="95"/>
          <w:sz w:val="24"/>
          <w:szCs w:val="24"/>
        </w:rPr>
        <w:t xml:space="preserve"> </w:t>
      </w:r>
      <w:r w:rsidRPr="00C20190">
        <w:rPr>
          <w:color w:val="231F20"/>
          <w:spacing w:val="-3"/>
          <w:w w:val="95"/>
          <w:sz w:val="24"/>
          <w:szCs w:val="24"/>
        </w:rPr>
        <w:t>the</w:t>
      </w:r>
      <w:r w:rsidRPr="00C20190">
        <w:rPr>
          <w:color w:val="231F20"/>
          <w:spacing w:val="-9"/>
          <w:w w:val="95"/>
          <w:sz w:val="24"/>
          <w:szCs w:val="24"/>
        </w:rPr>
        <w:t xml:space="preserve"> </w:t>
      </w:r>
      <w:r w:rsidRPr="00C20190">
        <w:rPr>
          <w:color w:val="231F20"/>
          <w:spacing w:val="-3"/>
          <w:w w:val="95"/>
          <w:sz w:val="24"/>
          <w:szCs w:val="24"/>
        </w:rPr>
        <w:t>PDA</w:t>
      </w:r>
      <w:r w:rsidRPr="00C20190">
        <w:rPr>
          <w:color w:val="231F20"/>
          <w:spacing w:val="-9"/>
          <w:w w:val="95"/>
          <w:sz w:val="24"/>
          <w:szCs w:val="24"/>
        </w:rPr>
        <w:t xml:space="preserve"> </w:t>
      </w:r>
      <w:r w:rsidRPr="00C20190">
        <w:rPr>
          <w:color w:val="231F20"/>
          <w:spacing w:val="-4"/>
          <w:w w:val="95"/>
          <w:sz w:val="24"/>
          <w:szCs w:val="24"/>
        </w:rPr>
        <w:t>Electronic</w:t>
      </w:r>
      <w:r w:rsidRPr="00C20190">
        <w:rPr>
          <w:color w:val="231F20"/>
          <w:spacing w:val="-8"/>
          <w:w w:val="95"/>
          <w:sz w:val="24"/>
          <w:szCs w:val="24"/>
        </w:rPr>
        <w:t xml:space="preserve"> </w:t>
      </w:r>
      <w:r w:rsidRPr="00C20190">
        <w:rPr>
          <w:color w:val="231F20"/>
          <w:spacing w:val="-5"/>
          <w:w w:val="95"/>
          <w:sz w:val="24"/>
          <w:szCs w:val="24"/>
        </w:rPr>
        <w:t>Publication</w:t>
      </w:r>
    </w:p>
    <w:p w14:paraId="1B40086A" w14:textId="77777777" w:rsidR="001D51E3" w:rsidRPr="00C20190" w:rsidRDefault="001D51E3" w:rsidP="00C20190">
      <w:pPr>
        <w:pStyle w:val="a3"/>
        <w:numPr>
          <w:ilvl w:val="0"/>
          <w:numId w:val="39"/>
        </w:numPr>
        <w:tabs>
          <w:tab w:val="left" w:pos="803"/>
        </w:tabs>
        <w:autoSpaceDE w:val="0"/>
        <w:autoSpaceDN w:val="0"/>
        <w:spacing w:beforeLines="0" w:before="240" w:line="25" w:lineRule="atLeast"/>
        <w:ind w:firstLineChars="0" w:hanging="181"/>
        <w:jc w:val="left"/>
        <w:rPr>
          <w:sz w:val="24"/>
          <w:szCs w:val="24"/>
        </w:rPr>
      </w:pPr>
      <w:r w:rsidRPr="00C20190">
        <w:rPr>
          <w:color w:val="231F20"/>
          <w:spacing w:val="-5"/>
          <w:w w:val="95"/>
          <w:sz w:val="24"/>
          <w:szCs w:val="24"/>
        </w:rPr>
        <w:t>Use</w:t>
      </w:r>
      <w:r w:rsidRPr="00C20190">
        <w:rPr>
          <w:color w:val="231F20"/>
          <w:spacing w:val="-30"/>
          <w:w w:val="95"/>
          <w:sz w:val="24"/>
          <w:szCs w:val="24"/>
        </w:rPr>
        <w:t xml:space="preserve"> </w:t>
      </w:r>
      <w:r w:rsidRPr="00C20190">
        <w:rPr>
          <w:color w:val="231F20"/>
          <w:spacing w:val="-4"/>
          <w:w w:val="95"/>
          <w:sz w:val="24"/>
          <w:szCs w:val="24"/>
        </w:rPr>
        <w:t>robots</w:t>
      </w:r>
      <w:r w:rsidRPr="00C20190">
        <w:rPr>
          <w:color w:val="231F20"/>
          <w:spacing w:val="-30"/>
          <w:w w:val="95"/>
          <w:sz w:val="24"/>
          <w:szCs w:val="24"/>
        </w:rPr>
        <w:t xml:space="preserve"> </w:t>
      </w:r>
      <w:r w:rsidRPr="00C20190">
        <w:rPr>
          <w:color w:val="231F20"/>
          <w:w w:val="95"/>
          <w:sz w:val="24"/>
          <w:szCs w:val="24"/>
        </w:rPr>
        <w:t>or</w:t>
      </w:r>
      <w:r w:rsidRPr="00C20190">
        <w:rPr>
          <w:color w:val="231F20"/>
          <w:spacing w:val="-29"/>
          <w:w w:val="95"/>
          <w:sz w:val="24"/>
          <w:szCs w:val="24"/>
        </w:rPr>
        <w:t xml:space="preserve"> </w:t>
      </w:r>
      <w:r w:rsidRPr="00C20190">
        <w:rPr>
          <w:color w:val="231F20"/>
          <w:spacing w:val="-4"/>
          <w:w w:val="95"/>
          <w:sz w:val="24"/>
          <w:szCs w:val="24"/>
        </w:rPr>
        <w:t>intelligent</w:t>
      </w:r>
      <w:r w:rsidRPr="00C20190">
        <w:rPr>
          <w:color w:val="231F20"/>
          <w:spacing w:val="-30"/>
          <w:w w:val="95"/>
          <w:sz w:val="24"/>
          <w:szCs w:val="24"/>
        </w:rPr>
        <w:t xml:space="preserve"> </w:t>
      </w:r>
      <w:r w:rsidRPr="00C20190">
        <w:rPr>
          <w:color w:val="231F20"/>
          <w:spacing w:val="-4"/>
          <w:w w:val="95"/>
          <w:sz w:val="24"/>
          <w:szCs w:val="24"/>
        </w:rPr>
        <w:t>agents</w:t>
      </w:r>
      <w:r w:rsidRPr="00C20190">
        <w:rPr>
          <w:color w:val="231F20"/>
          <w:spacing w:val="-29"/>
          <w:w w:val="95"/>
          <w:sz w:val="24"/>
          <w:szCs w:val="24"/>
        </w:rPr>
        <w:t xml:space="preserve"> </w:t>
      </w:r>
      <w:r w:rsidRPr="00C20190">
        <w:rPr>
          <w:color w:val="231F20"/>
          <w:w w:val="95"/>
          <w:sz w:val="24"/>
          <w:szCs w:val="24"/>
        </w:rPr>
        <w:t>to</w:t>
      </w:r>
      <w:r w:rsidRPr="00C20190">
        <w:rPr>
          <w:color w:val="231F20"/>
          <w:spacing w:val="-30"/>
          <w:w w:val="95"/>
          <w:sz w:val="24"/>
          <w:szCs w:val="24"/>
        </w:rPr>
        <w:t xml:space="preserve"> </w:t>
      </w:r>
      <w:r w:rsidRPr="00C20190">
        <w:rPr>
          <w:color w:val="231F20"/>
          <w:spacing w:val="-4"/>
          <w:w w:val="95"/>
          <w:sz w:val="24"/>
          <w:szCs w:val="24"/>
        </w:rPr>
        <w:t>access,</w:t>
      </w:r>
      <w:r w:rsidRPr="00C20190">
        <w:rPr>
          <w:color w:val="231F20"/>
          <w:spacing w:val="-30"/>
          <w:w w:val="95"/>
          <w:sz w:val="24"/>
          <w:szCs w:val="24"/>
        </w:rPr>
        <w:t xml:space="preserve"> </w:t>
      </w:r>
      <w:r w:rsidRPr="00C20190">
        <w:rPr>
          <w:color w:val="231F20"/>
          <w:spacing w:val="-4"/>
          <w:w w:val="95"/>
          <w:sz w:val="24"/>
          <w:szCs w:val="24"/>
        </w:rPr>
        <w:t>search</w:t>
      </w:r>
      <w:r w:rsidRPr="00C20190">
        <w:rPr>
          <w:color w:val="231F20"/>
          <w:spacing w:val="-29"/>
          <w:w w:val="95"/>
          <w:sz w:val="24"/>
          <w:szCs w:val="24"/>
        </w:rPr>
        <w:t xml:space="preserve"> </w:t>
      </w:r>
      <w:r w:rsidRPr="00C20190">
        <w:rPr>
          <w:color w:val="231F20"/>
          <w:spacing w:val="-4"/>
          <w:w w:val="95"/>
          <w:sz w:val="24"/>
          <w:szCs w:val="24"/>
        </w:rPr>
        <w:t>and/or</w:t>
      </w:r>
      <w:r w:rsidRPr="00C20190">
        <w:rPr>
          <w:color w:val="231F20"/>
          <w:spacing w:val="-30"/>
          <w:w w:val="95"/>
          <w:sz w:val="24"/>
          <w:szCs w:val="24"/>
        </w:rPr>
        <w:t xml:space="preserve"> </w:t>
      </w:r>
      <w:r w:rsidRPr="00C20190">
        <w:rPr>
          <w:color w:val="231F20"/>
          <w:spacing w:val="-4"/>
          <w:w w:val="95"/>
          <w:sz w:val="24"/>
          <w:szCs w:val="24"/>
        </w:rPr>
        <w:t>systematically</w:t>
      </w:r>
      <w:r w:rsidRPr="00C20190">
        <w:rPr>
          <w:color w:val="231F20"/>
          <w:spacing w:val="-29"/>
          <w:w w:val="95"/>
          <w:sz w:val="24"/>
          <w:szCs w:val="24"/>
        </w:rPr>
        <w:t xml:space="preserve"> </w:t>
      </w:r>
      <w:r w:rsidRPr="00C20190">
        <w:rPr>
          <w:color w:val="231F20"/>
          <w:spacing w:val="-4"/>
          <w:w w:val="95"/>
          <w:sz w:val="24"/>
          <w:szCs w:val="24"/>
        </w:rPr>
        <w:t>download</w:t>
      </w:r>
      <w:r w:rsidRPr="00C20190">
        <w:rPr>
          <w:color w:val="231F20"/>
          <w:spacing w:val="-30"/>
          <w:w w:val="95"/>
          <w:sz w:val="24"/>
          <w:szCs w:val="24"/>
        </w:rPr>
        <w:t xml:space="preserve"> </w:t>
      </w:r>
      <w:r w:rsidRPr="00C20190">
        <w:rPr>
          <w:color w:val="231F20"/>
          <w:spacing w:val="-3"/>
          <w:w w:val="95"/>
          <w:sz w:val="24"/>
          <w:szCs w:val="24"/>
        </w:rPr>
        <w:t>any</w:t>
      </w:r>
      <w:r w:rsidRPr="00C20190">
        <w:rPr>
          <w:color w:val="231F20"/>
          <w:spacing w:val="-30"/>
          <w:w w:val="95"/>
          <w:sz w:val="24"/>
          <w:szCs w:val="24"/>
        </w:rPr>
        <w:t xml:space="preserve"> </w:t>
      </w:r>
      <w:r w:rsidRPr="00C20190">
        <w:rPr>
          <w:color w:val="231F20"/>
          <w:spacing w:val="-4"/>
          <w:w w:val="95"/>
          <w:sz w:val="24"/>
          <w:szCs w:val="24"/>
        </w:rPr>
        <w:t>portion</w:t>
      </w:r>
      <w:r w:rsidRPr="00C20190">
        <w:rPr>
          <w:color w:val="231F20"/>
          <w:spacing w:val="-29"/>
          <w:w w:val="95"/>
          <w:sz w:val="24"/>
          <w:szCs w:val="24"/>
        </w:rPr>
        <w:t xml:space="preserve"> </w:t>
      </w:r>
      <w:r w:rsidRPr="00C20190">
        <w:rPr>
          <w:color w:val="231F20"/>
          <w:w w:val="95"/>
          <w:sz w:val="24"/>
          <w:szCs w:val="24"/>
        </w:rPr>
        <w:t>of</w:t>
      </w:r>
      <w:r w:rsidRPr="00C20190">
        <w:rPr>
          <w:color w:val="231F20"/>
          <w:spacing w:val="-30"/>
          <w:w w:val="95"/>
          <w:sz w:val="24"/>
          <w:szCs w:val="24"/>
        </w:rPr>
        <w:t xml:space="preserve"> </w:t>
      </w:r>
      <w:r w:rsidRPr="00C20190">
        <w:rPr>
          <w:color w:val="231F20"/>
          <w:spacing w:val="-3"/>
          <w:w w:val="95"/>
          <w:sz w:val="24"/>
          <w:szCs w:val="24"/>
        </w:rPr>
        <w:t>the</w:t>
      </w:r>
      <w:r w:rsidRPr="00C20190">
        <w:rPr>
          <w:color w:val="231F20"/>
          <w:spacing w:val="-29"/>
          <w:w w:val="95"/>
          <w:sz w:val="24"/>
          <w:szCs w:val="24"/>
        </w:rPr>
        <w:t xml:space="preserve"> </w:t>
      </w:r>
      <w:r w:rsidRPr="00C20190">
        <w:rPr>
          <w:color w:val="231F20"/>
          <w:spacing w:val="-3"/>
          <w:w w:val="95"/>
          <w:sz w:val="24"/>
          <w:szCs w:val="24"/>
        </w:rPr>
        <w:t>PDA</w:t>
      </w:r>
      <w:r w:rsidRPr="00C20190">
        <w:rPr>
          <w:color w:val="231F20"/>
          <w:spacing w:val="-30"/>
          <w:w w:val="95"/>
          <w:sz w:val="24"/>
          <w:szCs w:val="24"/>
        </w:rPr>
        <w:t xml:space="preserve"> </w:t>
      </w:r>
      <w:r w:rsidRPr="00C20190">
        <w:rPr>
          <w:color w:val="231F20"/>
          <w:spacing w:val="-4"/>
          <w:w w:val="95"/>
          <w:sz w:val="24"/>
          <w:szCs w:val="24"/>
        </w:rPr>
        <w:t>Electronic</w:t>
      </w:r>
      <w:r w:rsidRPr="00C20190">
        <w:rPr>
          <w:color w:val="231F20"/>
          <w:spacing w:val="-29"/>
          <w:w w:val="95"/>
          <w:sz w:val="24"/>
          <w:szCs w:val="24"/>
        </w:rPr>
        <w:t xml:space="preserve"> </w:t>
      </w:r>
      <w:r w:rsidRPr="00C20190">
        <w:rPr>
          <w:color w:val="231F20"/>
          <w:spacing w:val="-5"/>
          <w:w w:val="95"/>
          <w:sz w:val="24"/>
          <w:szCs w:val="24"/>
        </w:rPr>
        <w:t>Publication</w:t>
      </w:r>
    </w:p>
    <w:p w14:paraId="028F82B5" w14:textId="77777777" w:rsidR="001D51E3" w:rsidRPr="00C20190" w:rsidRDefault="001D51E3" w:rsidP="00C20190">
      <w:pPr>
        <w:pStyle w:val="a3"/>
        <w:numPr>
          <w:ilvl w:val="0"/>
          <w:numId w:val="39"/>
        </w:numPr>
        <w:tabs>
          <w:tab w:val="left" w:pos="803"/>
        </w:tabs>
        <w:autoSpaceDE w:val="0"/>
        <w:autoSpaceDN w:val="0"/>
        <w:spacing w:beforeLines="0" w:before="240" w:line="25" w:lineRule="atLeast"/>
        <w:ind w:firstLineChars="0" w:hanging="181"/>
        <w:jc w:val="left"/>
        <w:rPr>
          <w:sz w:val="24"/>
          <w:szCs w:val="24"/>
        </w:rPr>
      </w:pPr>
      <w:r w:rsidRPr="00C20190">
        <w:rPr>
          <w:color w:val="231F20"/>
          <w:spacing w:val="-4"/>
          <w:w w:val="95"/>
          <w:sz w:val="24"/>
          <w:szCs w:val="24"/>
        </w:rPr>
        <w:t>Sell,</w:t>
      </w:r>
      <w:r w:rsidRPr="00C20190">
        <w:rPr>
          <w:color w:val="231F20"/>
          <w:spacing w:val="-25"/>
          <w:w w:val="95"/>
          <w:sz w:val="24"/>
          <w:szCs w:val="24"/>
        </w:rPr>
        <w:t xml:space="preserve"> </w:t>
      </w:r>
      <w:r w:rsidRPr="00C20190">
        <w:rPr>
          <w:color w:val="231F20"/>
          <w:spacing w:val="-4"/>
          <w:w w:val="95"/>
          <w:sz w:val="24"/>
          <w:szCs w:val="24"/>
        </w:rPr>
        <w:t>re-sell,</w:t>
      </w:r>
      <w:r w:rsidRPr="00C20190">
        <w:rPr>
          <w:color w:val="231F20"/>
          <w:spacing w:val="-25"/>
          <w:w w:val="95"/>
          <w:sz w:val="24"/>
          <w:szCs w:val="24"/>
        </w:rPr>
        <w:t xml:space="preserve"> </w:t>
      </w:r>
      <w:r w:rsidRPr="00C20190">
        <w:rPr>
          <w:color w:val="231F20"/>
          <w:spacing w:val="-4"/>
          <w:w w:val="95"/>
          <w:sz w:val="24"/>
          <w:szCs w:val="24"/>
        </w:rPr>
        <w:t>rent,</w:t>
      </w:r>
      <w:r w:rsidRPr="00C20190">
        <w:rPr>
          <w:color w:val="231F20"/>
          <w:spacing w:val="-24"/>
          <w:w w:val="95"/>
          <w:sz w:val="24"/>
          <w:szCs w:val="24"/>
        </w:rPr>
        <w:t xml:space="preserve"> </w:t>
      </w:r>
      <w:r w:rsidRPr="00C20190">
        <w:rPr>
          <w:color w:val="231F20"/>
          <w:spacing w:val="-4"/>
          <w:w w:val="95"/>
          <w:sz w:val="24"/>
          <w:szCs w:val="24"/>
        </w:rPr>
        <w:t>lease,</w:t>
      </w:r>
      <w:r w:rsidRPr="00C20190">
        <w:rPr>
          <w:color w:val="231F20"/>
          <w:spacing w:val="-25"/>
          <w:w w:val="95"/>
          <w:sz w:val="24"/>
          <w:szCs w:val="24"/>
        </w:rPr>
        <w:t xml:space="preserve"> </w:t>
      </w:r>
      <w:r w:rsidRPr="00C20190">
        <w:rPr>
          <w:color w:val="231F20"/>
          <w:spacing w:val="-4"/>
          <w:w w:val="95"/>
          <w:sz w:val="24"/>
          <w:szCs w:val="24"/>
        </w:rPr>
        <w:t>license,</w:t>
      </w:r>
      <w:r w:rsidRPr="00C20190">
        <w:rPr>
          <w:color w:val="231F20"/>
          <w:spacing w:val="-25"/>
          <w:w w:val="95"/>
          <w:sz w:val="24"/>
          <w:szCs w:val="24"/>
        </w:rPr>
        <w:t xml:space="preserve"> </w:t>
      </w:r>
      <w:r w:rsidRPr="00C20190">
        <w:rPr>
          <w:color w:val="231F20"/>
          <w:spacing w:val="-4"/>
          <w:w w:val="95"/>
          <w:sz w:val="24"/>
          <w:szCs w:val="24"/>
        </w:rPr>
        <w:t>sublicense,</w:t>
      </w:r>
      <w:r w:rsidRPr="00C20190">
        <w:rPr>
          <w:color w:val="231F20"/>
          <w:spacing w:val="-24"/>
          <w:w w:val="95"/>
          <w:sz w:val="24"/>
          <w:szCs w:val="24"/>
        </w:rPr>
        <w:t xml:space="preserve"> </w:t>
      </w:r>
      <w:r w:rsidRPr="00C20190">
        <w:rPr>
          <w:color w:val="231F20"/>
          <w:spacing w:val="-4"/>
          <w:w w:val="95"/>
          <w:sz w:val="24"/>
          <w:szCs w:val="24"/>
        </w:rPr>
        <w:t>assign</w:t>
      </w:r>
      <w:r w:rsidRPr="00C20190">
        <w:rPr>
          <w:color w:val="231F20"/>
          <w:spacing w:val="-25"/>
          <w:w w:val="95"/>
          <w:sz w:val="24"/>
          <w:szCs w:val="24"/>
        </w:rPr>
        <w:t xml:space="preserve"> </w:t>
      </w:r>
      <w:r w:rsidRPr="00C20190">
        <w:rPr>
          <w:color w:val="231F20"/>
          <w:w w:val="95"/>
          <w:sz w:val="24"/>
          <w:szCs w:val="24"/>
        </w:rPr>
        <w:t>or</w:t>
      </w:r>
      <w:r w:rsidRPr="00C20190">
        <w:rPr>
          <w:color w:val="231F20"/>
          <w:spacing w:val="-24"/>
          <w:w w:val="95"/>
          <w:sz w:val="24"/>
          <w:szCs w:val="24"/>
        </w:rPr>
        <w:t xml:space="preserve"> </w:t>
      </w:r>
      <w:r w:rsidRPr="00C20190">
        <w:rPr>
          <w:color w:val="231F20"/>
          <w:spacing w:val="-4"/>
          <w:w w:val="95"/>
          <w:sz w:val="24"/>
          <w:szCs w:val="24"/>
        </w:rPr>
        <w:t>otherwise</w:t>
      </w:r>
      <w:r w:rsidRPr="00C20190">
        <w:rPr>
          <w:color w:val="231F20"/>
          <w:spacing w:val="-25"/>
          <w:w w:val="95"/>
          <w:sz w:val="24"/>
          <w:szCs w:val="24"/>
        </w:rPr>
        <w:t xml:space="preserve"> </w:t>
      </w:r>
      <w:r w:rsidRPr="00C20190">
        <w:rPr>
          <w:color w:val="231F20"/>
          <w:spacing w:val="-4"/>
          <w:w w:val="95"/>
          <w:sz w:val="24"/>
          <w:szCs w:val="24"/>
        </w:rPr>
        <w:t>transfer</w:t>
      </w:r>
      <w:r w:rsidRPr="00C20190">
        <w:rPr>
          <w:color w:val="231F20"/>
          <w:spacing w:val="-25"/>
          <w:w w:val="95"/>
          <w:sz w:val="24"/>
          <w:szCs w:val="24"/>
        </w:rPr>
        <w:t xml:space="preserve"> </w:t>
      </w:r>
      <w:r w:rsidRPr="00C20190">
        <w:rPr>
          <w:color w:val="231F20"/>
          <w:spacing w:val="-3"/>
          <w:w w:val="95"/>
          <w:sz w:val="24"/>
          <w:szCs w:val="24"/>
        </w:rPr>
        <w:t>the</w:t>
      </w:r>
      <w:r w:rsidRPr="00C20190">
        <w:rPr>
          <w:color w:val="231F20"/>
          <w:spacing w:val="-24"/>
          <w:w w:val="95"/>
          <w:sz w:val="24"/>
          <w:szCs w:val="24"/>
        </w:rPr>
        <w:t xml:space="preserve"> </w:t>
      </w:r>
      <w:r w:rsidRPr="00C20190">
        <w:rPr>
          <w:color w:val="231F20"/>
          <w:spacing w:val="-3"/>
          <w:w w:val="95"/>
          <w:sz w:val="24"/>
          <w:szCs w:val="24"/>
        </w:rPr>
        <w:t>use</w:t>
      </w:r>
      <w:r w:rsidRPr="00C20190">
        <w:rPr>
          <w:color w:val="231F20"/>
          <w:spacing w:val="-25"/>
          <w:w w:val="95"/>
          <w:sz w:val="24"/>
          <w:szCs w:val="24"/>
        </w:rPr>
        <w:t xml:space="preserve"> </w:t>
      </w:r>
      <w:r w:rsidRPr="00C20190">
        <w:rPr>
          <w:color w:val="231F20"/>
          <w:w w:val="95"/>
          <w:sz w:val="24"/>
          <w:szCs w:val="24"/>
        </w:rPr>
        <w:t>of</w:t>
      </w:r>
      <w:r w:rsidRPr="00C20190">
        <w:rPr>
          <w:color w:val="231F20"/>
          <w:spacing w:val="-25"/>
          <w:w w:val="95"/>
          <w:sz w:val="24"/>
          <w:szCs w:val="24"/>
        </w:rPr>
        <w:t xml:space="preserve"> </w:t>
      </w:r>
      <w:r w:rsidRPr="00C20190">
        <w:rPr>
          <w:color w:val="231F20"/>
          <w:spacing w:val="-3"/>
          <w:w w:val="95"/>
          <w:sz w:val="24"/>
          <w:szCs w:val="24"/>
        </w:rPr>
        <w:t>the</w:t>
      </w:r>
      <w:r w:rsidRPr="00C20190">
        <w:rPr>
          <w:color w:val="231F20"/>
          <w:spacing w:val="-24"/>
          <w:w w:val="95"/>
          <w:sz w:val="24"/>
          <w:szCs w:val="24"/>
        </w:rPr>
        <w:t xml:space="preserve"> </w:t>
      </w:r>
      <w:r w:rsidRPr="00C20190">
        <w:rPr>
          <w:color w:val="231F20"/>
          <w:spacing w:val="-3"/>
          <w:w w:val="95"/>
          <w:sz w:val="24"/>
          <w:szCs w:val="24"/>
        </w:rPr>
        <w:t>PDA</w:t>
      </w:r>
      <w:r w:rsidRPr="00C20190">
        <w:rPr>
          <w:color w:val="231F20"/>
          <w:spacing w:val="-25"/>
          <w:w w:val="95"/>
          <w:sz w:val="24"/>
          <w:szCs w:val="24"/>
        </w:rPr>
        <w:t xml:space="preserve"> </w:t>
      </w:r>
      <w:r w:rsidRPr="00C20190">
        <w:rPr>
          <w:color w:val="231F20"/>
          <w:spacing w:val="-4"/>
          <w:w w:val="95"/>
          <w:sz w:val="24"/>
          <w:szCs w:val="24"/>
        </w:rPr>
        <w:t>Electronic</w:t>
      </w:r>
      <w:r w:rsidRPr="00C20190">
        <w:rPr>
          <w:color w:val="231F20"/>
          <w:spacing w:val="-24"/>
          <w:w w:val="95"/>
          <w:sz w:val="24"/>
          <w:szCs w:val="24"/>
        </w:rPr>
        <w:t xml:space="preserve"> </w:t>
      </w:r>
      <w:r w:rsidRPr="00C20190">
        <w:rPr>
          <w:color w:val="231F20"/>
          <w:spacing w:val="-5"/>
          <w:w w:val="95"/>
          <w:sz w:val="24"/>
          <w:szCs w:val="24"/>
        </w:rPr>
        <w:t>Publication</w:t>
      </w:r>
      <w:r w:rsidRPr="00C20190">
        <w:rPr>
          <w:color w:val="231F20"/>
          <w:spacing w:val="-25"/>
          <w:w w:val="95"/>
          <w:sz w:val="24"/>
          <w:szCs w:val="24"/>
        </w:rPr>
        <w:t xml:space="preserve"> </w:t>
      </w:r>
      <w:r w:rsidRPr="00C20190">
        <w:rPr>
          <w:color w:val="231F20"/>
          <w:w w:val="95"/>
          <w:sz w:val="24"/>
          <w:szCs w:val="24"/>
        </w:rPr>
        <w:t>or</w:t>
      </w:r>
      <w:r w:rsidRPr="00C20190">
        <w:rPr>
          <w:color w:val="231F20"/>
          <w:spacing w:val="-25"/>
          <w:w w:val="95"/>
          <w:sz w:val="24"/>
          <w:szCs w:val="24"/>
        </w:rPr>
        <w:t xml:space="preserve"> </w:t>
      </w:r>
      <w:r w:rsidRPr="00C20190">
        <w:rPr>
          <w:color w:val="231F20"/>
          <w:spacing w:val="-3"/>
          <w:w w:val="95"/>
          <w:sz w:val="24"/>
          <w:szCs w:val="24"/>
        </w:rPr>
        <w:t>its</w:t>
      </w:r>
      <w:r w:rsidRPr="00C20190">
        <w:rPr>
          <w:color w:val="231F20"/>
          <w:spacing w:val="-24"/>
          <w:w w:val="95"/>
          <w:sz w:val="24"/>
          <w:szCs w:val="24"/>
        </w:rPr>
        <w:t xml:space="preserve"> </w:t>
      </w:r>
      <w:r w:rsidRPr="00C20190">
        <w:rPr>
          <w:color w:val="231F20"/>
          <w:spacing w:val="-4"/>
          <w:w w:val="95"/>
          <w:sz w:val="24"/>
          <w:szCs w:val="24"/>
        </w:rPr>
        <w:t>content</w:t>
      </w:r>
    </w:p>
    <w:p w14:paraId="56961612" w14:textId="77777777" w:rsidR="001D51E3" w:rsidRPr="00C20190" w:rsidRDefault="001D51E3" w:rsidP="00C20190">
      <w:pPr>
        <w:pStyle w:val="a3"/>
        <w:numPr>
          <w:ilvl w:val="0"/>
          <w:numId w:val="39"/>
        </w:numPr>
        <w:tabs>
          <w:tab w:val="left" w:pos="803"/>
        </w:tabs>
        <w:autoSpaceDE w:val="0"/>
        <w:autoSpaceDN w:val="0"/>
        <w:spacing w:beforeLines="0" w:before="240" w:line="25" w:lineRule="atLeast"/>
        <w:ind w:right="618" w:firstLineChars="0"/>
        <w:jc w:val="left"/>
        <w:rPr>
          <w:sz w:val="24"/>
          <w:szCs w:val="24"/>
        </w:rPr>
      </w:pPr>
      <w:r w:rsidRPr="00C20190">
        <w:rPr>
          <w:color w:val="231F20"/>
          <w:spacing w:val="-5"/>
          <w:w w:val="90"/>
          <w:sz w:val="24"/>
          <w:szCs w:val="24"/>
        </w:rPr>
        <w:t xml:space="preserve">Use </w:t>
      </w:r>
      <w:r w:rsidRPr="00C20190">
        <w:rPr>
          <w:color w:val="231F20"/>
          <w:w w:val="90"/>
          <w:sz w:val="24"/>
          <w:szCs w:val="24"/>
        </w:rPr>
        <w:t xml:space="preserve">or </w:t>
      </w:r>
      <w:r w:rsidRPr="00C20190">
        <w:rPr>
          <w:color w:val="231F20"/>
          <w:spacing w:val="-3"/>
          <w:w w:val="90"/>
          <w:sz w:val="24"/>
          <w:szCs w:val="24"/>
        </w:rPr>
        <w:t xml:space="preserve">copy the PDA </w:t>
      </w:r>
      <w:r w:rsidRPr="00C20190">
        <w:rPr>
          <w:color w:val="231F20"/>
          <w:spacing w:val="-4"/>
          <w:w w:val="90"/>
          <w:sz w:val="24"/>
          <w:szCs w:val="24"/>
        </w:rPr>
        <w:t xml:space="preserve">Electronic </w:t>
      </w:r>
      <w:r w:rsidRPr="00C20190">
        <w:rPr>
          <w:color w:val="231F20"/>
          <w:spacing w:val="-5"/>
          <w:w w:val="90"/>
          <w:sz w:val="24"/>
          <w:szCs w:val="24"/>
        </w:rPr>
        <w:t xml:space="preserve">Publication </w:t>
      </w:r>
      <w:r w:rsidRPr="00C20190">
        <w:rPr>
          <w:color w:val="231F20"/>
          <w:spacing w:val="-3"/>
          <w:w w:val="90"/>
          <w:sz w:val="24"/>
          <w:szCs w:val="24"/>
        </w:rPr>
        <w:t xml:space="preserve">for </w:t>
      </w:r>
      <w:r w:rsidRPr="00C20190">
        <w:rPr>
          <w:color w:val="231F20"/>
          <w:spacing w:val="-4"/>
          <w:w w:val="90"/>
          <w:sz w:val="24"/>
          <w:szCs w:val="24"/>
        </w:rPr>
        <w:t xml:space="preserve">document </w:t>
      </w:r>
      <w:r w:rsidRPr="00C20190">
        <w:rPr>
          <w:color w:val="231F20"/>
          <w:spacing w:val="-6"/>
          <w:w w:val="90"/>
          <w:sz w:val="24"/>
          <w:szCs w:val="24"/>
        </w:rPr>
        <w:t xml:space="preserve">delivery, </w:t>
      </w:r>
      <w:r w:rsidRPr="00C20190">
        <w:rPr>
          <w:color w:val="231F20"/>
          <w:spacing w:val="-4"/>
          <w:w w:val="90"/>
          <w:sz w:val="24"/>
          <w:szCs w:val="24"/>
        </w:rPr>
        <w:t xml:space="preserve">fee-for-service </w:t>
      </w:r>
      <w:r w:rsidRPr="00C20190">
        <w:rPr>
          <w:color w:val="231F20"/>
          <w:spacing w:val="-3"/>
          <w:w w:val="90"/>
          <w:sz w:val="24"/>
          <w:szCs w:val="24"/>
        </w:rPr>
        <w:t xml:space="preserve">use, </w:t>
      </w:r>
      <w:r w:rsidRPr="00C20190">
        <w:rPr>
          <w:color w:val="231F20"/>
          <w:w w:val="90"/>
          <w:sz w:val="24"/>
          <w:szCs w:val="24"/>
        </w:rPr>
        <w:t xml:space="preserve">or </w:t>
      </w:r>
      <w:r w:rsidRPr="00C20190">
        <w:rPr>
          <w:color w:val="231F20"/>
          <w:spacing w:val="-3"/>
          <w:w w:val="90"/>
          <w:sz w:val="24"/>
          <w:szCs w:val="24"/>
        </w:rPr>
        <w:t xml:space="preserve">bulk </w:t>
      </w:r>
      <w:r w:rsidRPr="00C20190">
        <w:rPr>
          <w:color w:val="231F20"/>
          <w:spacing w:val="-4"/>
          <w:w w:val="90"/>
          <w:sz w:val="24"/>
          <w:szCs w:val="24"/>
        </w:rPr>
        <w:t xml:space="preserve">reproduction </w:t>
      </w:r>
      <w:r w:rsidRPr="00C20190">
        <w:rPr>
          <w:color w:val="231F20"/>
          <w:w w:val="90"/>
          <w:sz w:val="24"/>
          <w:szCs w:val="24"/>
        </w:rPr>
        <w:t xml:space="preserve">or </w:t>
      </w:r>
      <w:r w:rsidRPr="00C20190">
        <w:rPr>
          <w:color w:val="231F20"/>
          <w:spacing w:val="-4"/>
          <w:w w:val="90"/>
          <w:sz w:val="24"/>
          <w:szCs w:val="24"/>
        </w:rPr>
        <w:t xml:space="preserve">distribution of </w:t>
      </w:r>
      <w:r w:rsidRPr="00C20190">
        <w:rPr>
          <w:color w:val="231F20"/>
          <w:spacing w:val="-4"/>
          <w:w w:val="95"/>
          <w:sz w:val="24"/>
          <w:szCs w:val="24"/>
        </w:rPr>
        <w:t>materials</w:t>
      </w:r>
      <w:r w:rsidRPr="00C20190">
        <w:rPr>
          <w:color w:val="231F20"/>
          <w:spacing w:val="-10"/>
          <w:w w:val="95"/>
          <w:sz w:val="24"/>
          <w:szCs w:val="24"/>
        </w:rPr>
        <w:t xml:space="preserve"> </w:t>
      </w:r>
      <w:r w:rsidRPr="00C20190">
        <w:rPr>
          <w:color w:val="231F20"/>
          <w:w w:val="95"/>
          <w:sz w:val="24"/>
          <w:szCs w:val="24"/>
        </w:rPr>
        <w:t>in</w:t>
      </w:r>
      <w:r w:rsidRPr="00C20190">
        <w:rPr>
          <w:color w:val="231F20"/>
          <w:spacing w:val="-9"/>
          <w:w w:val="95"/>
          <w:sz w:val="24"/>
          <w:szCs w:val="24"/>
        </w:rPr>
        <w:t xml:space="preserve"> </w:t>
      </w:r>
      <w:r w:rsidRPr="00C20190">
        <w:rPr>
          <w:color w:val="231F20"/>
          <w:spacing w:val="-3"/>
          <w:w w:val="95"/>
          <w:sz w:val="24"/>
          <w:szCs w:val="24"/>
        </w:rPr>
        <w:t>any</w:t>
      </w:r>
      <w:r w:rsidRPr="00C20190">
        <w:rPr>
          <w:color w:val="231F20"/>
          <w:spacing w:val="-10"/>
          <w:w w:val="95"/>
          <w:sz w:val="24"/>
          <w:szCs w:val="24"/>
        </w:rPr>
        <w:t xml:space="preserve"> </w:t>
      </w:r>
      <w:r w:rsidRPr="00C20190">
        <w:rPr>
          <w:color w:val="231F20"/>
          <w:spacing w:val="-4"/>
          <w:w w:val="95"/>
          <w:sz w:val="24"/>
          <w:szCs w:val="24"/>
        </w:rPr>
        <w:t>form,</w:t>
      </w:r>
      <w:r w:rsidRPr="00C20190">
        <w:rPr>
          <w:color w:val="231F20"/>
          <w:spacing w:val="-9"/>
          <w:w w:val="95"/>
          <w:sz w:val="24"/>
          <w:szCs w:val="24"/>
        </w:rPr>
        <w:t xml:space="preserve"> </w:t>
      </w:r>
      <w:r w:rsidRPr="00C20190">
        <w:rPr>
          <w:color w:val="231F20"/>
          <w:w w:val="95"/>
          <w:sz w:val="24"/>
          <w:szCs w:val="24"/>
        </w:rPr>
        <w:t>or</w:t>
      </w:r>
      <w:r w:rsidRPr="00C20190">
        <w:rPr>
          <w:color w:val="231F20"/>
          <w:spacing w:val="-9"/>
          <w:w w:val="95"/>
          <w:sz w:val="24"/>
          <w:szCs w:val="24"/>
        </w:rPr>
        <w:t xml:space="preserve"> </w:t>
      </w:r>
      <w:r w:rsidRPr="00C20190">
        <w:rPr>
          <w:color w:val="231F20"/>
          <w:spacing w:val="-3"/>
          <w:w w:val="95"/>
          <w:sz w:val="24"/>
          <w:szCs w:val="24"/>
        </w:rPr>
        <w:t>any</w:t>
      </w:r>
      <w:r w:rsidRPr="00C20190">
        <w:rPr>
          <w:color w:val="231F20"/>
          <w:spacing w:val="-10"/>
          <w:w w:val="95"/>
          <w:sz w:val="24"/>
          <w:szCs w:val="24"/>
        </w:rPr>
        <w:t xml:space="preserve"> </w:t>
      </w:r>
      <w:r w:rsidRPr="00C20190">
        <w:rPr>
          <w:color w:val="231F20"/>
          <w:spacing w:val="-4"/>
          <w:w w:val="95"/>
          <w:sz w:val="24"/>
          <w:szCs w:val="24"/>
        </w:rPr>
        <w:t>substantially</w:t>
      </w:r>
      <w:r w:rsidRPr="00C20190">
        <w:rPr>
          <w:color w:val="231F20"/>
          <w:spacing w:val="-9"/>
          <w:w w:val="95"/>
          <w:sz w:val="24"/>
          <w:szCs w:val="24"/>
        </w:rPr>
        <w:t xml:space="preserve"> </w:t>
      </w:r>
      <w:r w:rsidRPr="00C20190">
        <w:rPr>
          <w:color w:val="231F20"/>
          <w:spacing w:val="-4"/>
          <w:w w:val="95"/>
          <w:sz w:val="24"/>
          <w:szCs w:val="24"/>
        </w:rPr>
        <w:t>similar</w:t>
      </w:r>
      <w:r w:rsidRPr="00C20190">
        <w:rPr>
          <w:color w:val="231F20"/>
          <w:spacing w:val="-10"/>
          <w:w w:val="95"/>
          <w:sz w:val="24"/>
          <w:szCs w:val="24"/>
        </w:rPr>
        <w:t xml:space="preserve"> </w:t>
      </w:r>
      <w:r w:rsidRPr="00C20190">
        <w:rPr>
          <w:color w:val="231F20"/>
          <w:spacing w:val="-4"/>
          <w:w w:val="95"/>
          <w:sz w:val="24"/>
          <w:szCs w:val="24"/>
        </w:rPr>
        <w:t>commercial</w:t>
      </w:r>
      <w:r w:rsidRPr="00C20190">
        <w:rPr>
          <w:color w:val="231F20"/>
          <w:spacing w:val="-9"/>
          <w:w w:val="95"/>
          <w:sz w:val="24"/>
          <w:szCs w:val="24"/>
        </w:rPr>
        <w:t xml:space="preserve"> </w:t>
      </w:r>
      <w:r w:rsidRPr="00C20190">
        <w:rPr>
          <w:color w:val="231F20"/>
          <w:spacing w:val="-4"/>
          <w:w w:val="95"/>
          <w:sz w:val="24"/>
          <w:szCs w:val="24"/>
        </w:rPr>
        <w:t>purpose</w:t>
      </w:r>
    </w:p>
    <w:p w14:paraId="56D992D9" w14:textId="77777777" w:rsidR="001D51E3" w:rsidRPr="00C20190" w:rsidRDefault="001D51E3" w:rsidP="00C20190">
      <w:pPr>
        <w:pStyle w:val="a3"/>
        <w:numPr>
          <w:ilvl w:val="0"/>
          <w:numId w:val="39"/>
        </w:numPr>
        <w:tabs>
          <w:tab w:val="left" w:pos="803"/>
        </w:tabs>
        <w:autoSpaceDE w:val="0"/>
        <w:autoSpaceDN w:val="0"/>
        <w:spacing w:beforeLines="0" w:before="240" w:line="25" w:lineRule="atLeast"/>
        <w:ind w:firstLineChars="0" w:hanging="181"/>
        <w:jc w:val="left"/>
        <w:rPr>
          <w:sz w:val="24"/>
          <w:szCs w:val="24"/>
        </w:rPr>
      </w:pPr>
      <w:r w:rsidRPr="00C20190">
        <w:rPr>
          <w:color w:val="231F20"/>
          <w:spacing w:val="-6"/>
          <w:w w:val="95"/>
          <w:sz w:val="24"/>
          <w:szCs w:val="24"/>
        </w:rPr>
        <w:t>Alter,</w:t>
      </w:r>
      <w:r w:rsidRPr="00C20190">
        <w:rPr>
          <w:color w:val="231F20"/>
          <w:spacing w:val="-10"/>
          <w:w w:val="95"/>
          <w:sz w:val="24"/>
          <w:szCs w:val="24"/>
        </w:rPr>
        <w:t xml:space="preserve"> </w:t>
      </w:r>
      <w:r w:rsidRPr="00C20190">
        <w:rPr>
          <w:color w:val="231F20"/>
          <w:spacing w:val="-6"/>
          <w:w w:val="95"/>
          <w:sz w:val="24"/>
          <w:szCs w:val="24"/>
        </w:rPr>
        <w:t>modify,</w:t>
      </w:r>
      <w:r w:rsidRPr="00C20190">
        <w:rPr>
          <w:color w:val="231F20"/>
          <w:spacing w:val="-9"/>
          <w:w w:val="95"/>
          <w:sz w:val="24"/>
          <w:szCs w:val="24"/>
        </w:rPr>
        <w:t xml:space="preserve"> </w:t>
      </w:r>
      <w:r w:rsidRPr="00C20190">
        <w:rPr>
          <w:color w:val="231F20"/>
          <w:spacing w:val="-4"/>
          <w:w w:val="95"/>
          <w:sz w:val="24"/>
          <w:szCs w:val="24"/>
        </w:rPr>
        <w:t>repackage</w:t>
      </w:r>
      <w:r w:rsidRPr="00C20190">
        <w:rPr>
          <w:color w:val="231F20"/>
          <w:spacing w:val="-9"/>
          <w:w w:val="95"/>
          <w:sz w:val="24"/>
          <w:szCs w:val="24"/>
        </w:rPr>
        <w:t xml:space="preserve"> </w:t>
      </w:r>
      <w:r w:rsidRPr="00C20190">
        <w:rPr>
          <w:color w:val="231F20"/>
          <w:w w:val="95"/>
          <w:sz w:val="24"/>
          <w:szCs w:val="24"/>
        </w:rPr>
        <w:t>or</w:t>
      </w:r>
      <w:r w:rsidRPr="00C20190">
        <w:rPr>
          <w:color w:val="231F20"/>
          <w:spacing w:val="-9"/>
          <w:w w:val="95"/>
          <w:sz w:val="24"/>
          <w:szCs w:val="24"/>
        </w:rPr>
        <w:t xml:space="preserve"> </w:t>
      </w:r>
      <w:r w:rsidRPr="00C20190">
        <w:rPr>
          <w:color w:val="231F20"/>
          <w:spacing w:val="-4"/>
          <w:w w:val="95"/>
          <w:sz w:val="24"/>
          <w:szCs w:val="24"/>
        </w:rPr>
        <w:t>adapt</w:t>
      </w:r>
      <w:r w:rsidRPr="00C20190">
        <w:rPr>
          <w:color w:val="231F20"/>
          <w:spacing w:val="-9"/>
          <w:w w:val="95"/>
          <w:sz w:val="24"/>
          <w:szCs w:val="24"/>
        </w:rPr>
        <w:t xml:space="preserve"> </w:t>
      </w:r>
      <w:r w:rsidRPr="00C20190">
        <w:rPr>
          <w:color w:val="231F20"/>
          <w:spacing w:val="-3"/>
          <w:w w:val="95"/>
          <w:sz w:val="24"/>
          <w:szCs w:val="24"/>
        </w:rPr>
        <w:t>any</w:t>
      </w:r>
      <w:r w:rsidRPr="00C20190">
        <w:rPr>
          <w:color w:val="231F20"/>
          <w:spacing w:val="-9"/>
          <w:w w:val="95"/>
          <w:sz w:val="24"/>
          <w:szCs w:val="24"/>
        </w:rPr>
        <w:t xml:space="preserve"> </w:t>
      </w:r>
      <w:r w:rsidRPr="00C20190">
        <w:rPr>
          <w:color w:val="231F20"/>
          <w:spacing w:val="-4"/>
          <w:w w:val="95"/>
          <w:sz w:val="24"/>
          <w:szCs w:val="24"/>
        </w:rPr>
        <w:t>portion</w:t>
      </w:r>
      <w:r w:rsidRPr="00C20190">
        <w:rPr>
          <w:color w:val="231F20"/>
          <w:spacing w:val="-10"/>
          <w:w w:val="95"/>
          <w:sz w:val="24"/>
          <w:szCs w:val="24"/>
        </w:rPr>
        <w:t xml:space="preserve"> </w:t>
      </w:r>
      <w:r w:rsidRPr="00C20190">
        <w:rPr>
          <w:color w:val="231F20"/>
          <w:w w:val="95"/>
          <w:sz w:val="24"/>
          <w:szCs w:val="24"/>
        </w:rPr>
        <w:t>of</w:t>
      </w:r>
      <w:r w:rsidRPr="00C20190">
        <w:rPr>
          <w:color w:val="231F20"/>
          <w:spacing w:val="-9"/>
          <w:w w:val="95"/>
          <w:sz w:val="24"/>
          <w:szCs w:val="24"/>
        </w:rPr>
        <w:t xml:space="preserve"> </w:t>
      </w:r>
      <w:r w:rsidRPr="00C20190">
        <w:rPr>
          <w:color w:val="231F20"/>
          <w:spacing w:val="-3"/>
          <w:w w:val="95"/>
          <w:sz w:val="24"/>
          <w:szCs w:val="24"/>
        </w:rPr>
        <w:t>the</w:t>
      </w:r>
      <w:r w:rsidRPr="00C20190">
        <w:rPr>
          <w:color w:val="231F20"/>
          <w:spacing w:val="-9"/>
          <w:w w:val="95"/>
          <w:sz w:val="24"/>
          <w:szCs w:val="24"/>
        </w:rPr>
        <w:t xml:space="preserve"> </w:t>
      </w:r>
      <w:r w:rsidRPr="00C20190">
        <w:rPr>
          <w:color w:val="231F20"/>
          <w:spacing w:val="-3"/>
          <w:w w:val="95"/>
          <w:sz w:val="24"/>
          <w:szCs w:val="24"/>
        </w:rPr>
        <w:t>PDA</w:t>
      </w:r>
      <w:r w:rsidRPr="00C20190">
        <w:rPr>
          <w:color w:val="231F20"/>
          <w:spacing w:val="-9"/>
          <w:w w:val="95"/>
          <w:sz w:val="24"/>
          <w:szCs w:val="24"/>
        </w:rPr>
        <w:t xml:space="preserve"> </w:t>
      </w:r>
      <w:r w:rsidRPr="00C20190">
        <w:rPr>
          <w:color w:val="231F20"/>
          <w:spacing w:val="-4"/>
          <w:w w:val="95"/>
          <w:sz w:val="24"/>
          <w:szCs w:val="24"/>
        </w:rPr>
        <w:t>Electronic</w:t>
      </w:r>
      <w:r w:rsidRPr="00C20190">
        <w:rPr>
          <w:color w:val="231F20"/>
          <w:spacing w:val="-9"/>
          <w:w w:val="95"/>
          <w:sz w:val="24"/>
          <w:szCs w:val="24"/>
        </w:rPr>
        <w:t xml:space="preserve"> </w:t>
      </w:r>
      <w:r w:rsidRPr="00C20190">
        <w:rPr>
          <w:color w:val="231F20"/>
          <w:spacing w:val="-5"/>
          <w:w w:val="95"/>
          <w:sz w:val="24"/>
          <w:szCs w:val="24"/>
        </w:rPr>
        <w:t>Publication</w:t>
      </w:r>
    </w:p>
    <w:p w14:paraId="73E3654C" w14:textId="77777777" w:rsidR="001D51E3" w:rsidRPr="00C20190" w:rsidRDefault="001D51E3" w:rsidP="00C20190">
      <w:pPr>
        <w:pStyle w:val="a3"/>
        <w:numPr>
          <w:ilvl w:val="0"/>
          <w:numId w:val="39"/>
        </w:numPr>
        <w:tabs>
          <w:tab w:val="left" w:pos="803"/>
        </w:tabs>
        <w:autoSpaceDE w:val="0"/>
        <w:autoSpaceDN w:val="0"/>
        <w:spacing w:beforeLines="0" w:before="240" w:line="25" w:lineRule="atLeast"/>
        <w:ind w:firstLineChars="0" w:hanging="181"/>
        <w:jc w:val="left"/>
        <w:rPr>
          <w:sz w:val="24"/>
          <w:szCs w:val="24"/>
        </w:rPr>
      </w:pPr>
      <w:r w:rsidRPr="00C20190">
        <w:rPr>
          <w:color w:val="231F20"/>
          <w:spacing w:val="-4"/>
          <w:w w:val="95"/>
          <w:sz w:val="24"/>
          <w:szCs w:val="24"/>
        </w:rPr>
        <w:t>Make</w:t>
      </w:r>
      <w:r w:rsidRPr="00C20190">
        <w:rPr>
          <w:color w:val="231F20"/>
          <w:spacing w:val="-28"/>
          <w:w w:val="95"/>
          <w:sz w:val="24"/>
          <w:szCs w:val="24"/>
        </w:rPr>
        <w:t xml:space="preserve"> </w:t>
      </w:r>
      <w:r w:rsidRPr="00C20190">
        <w:rPr>
          <w:color w:val="231F20"/>
          <w:spacing w:val="-3"/>
          <w:w w:val="95"/>
          <w:sz w:val="24"/>
          <w:szCs w:val="24"/>
        </w:rPr>
        <w:t>any</w:t>
      </w:r>
      <w:r w:rsidRPr="00C20190">
        <w:rPr>
          <w:color w:val="231F20"/>
          <w:spacing w:val="-28"/>
          <w:w w:val="95"/>
          <w:sz w:val="24"/>
          <w:szCs w:val="24"/>
        </w:rPr>
        <w:t xml:space="preserve"> </w:t>
      </w:r>
      <w:r w:rsidRPr="00C20190">
        <w:rPr>
          <w:color w:val="231F20"/>
          <w:spacing w:val="-4"/>
          <w:w w:val="95"/>
          <w:sz w:val="24"/>
          <w:szCs w:val="24"/>
        </w:rPr>
        <w:t>edits</w:t>
      </w:r>
      <w:r w:rsidRPr="00C20190">
        <w:rPr>
          <w:color w:val="231F20"/>
          <w:spacing w:val="-28"/>
          <w:w w:val="95"/>
          <w:sz w:val="24"/>
          <w:szCs w:val="24"/>
        </w:rPr>
        <w:t xml:space="preserve"> </w:t>
      </w:r>
      <w:r w:rsidRPr="00C20190">
        <w:rPr>
          <w:color w:val="231F20"/>
          <w:w w:val="95"/>
          <w:sz w:val="24"/>
          <w:szCs w:val="24"/>
        </w:rPr>
        <w:t>or</w:t>
      </w:r>
      <w:r w:rsidRPr="00C20190">
        <w:rPr>
          <w:color w:val="231F20"/>
          <w:spacing w:val="-28"/>
          <w:w w:val="95"/>
          <w:sz w:val="24"/>
          <w:szCs w:val="24"/>
        </w:rPr>
        <w:t xml:space="preserve"> </w:t>
      </w:r>
      <w:r w:rsidRPr="00C20190">
        <w:rPr>
          <w:color w:val="231F20"/>
          <w:spacing w:val="-4"/>
          <w:w w:val="95"/>
          <w:sz w:val="24"/>
          <w:szCs w:val="24"/>
        </w:rPr>
        <w:t>derivative</w:t>
      </w:r>
      <w:r w:rsidRPr="00C20190">
        <w:rPr>
          <w:color w:val="231F20"/>
          <w:spacing w:val="-28"/>
          <w:w w:val="95"/>
          <w:sz w:val="24"/>
          <w:szCs w:val="24"/>
        </w:rPr>
        <w:t xml:space="preserve"> </w:t>
      </w:r>
      <w:r w:rsidRPr="00C20190">
        <w:rPr>
          <w:color w:val="231F20"/>
          <w:spacing w:val="-4"/>
          <w:w w:val="95"/>
          <w:sz w:val="24"/>
          <w:szCs w:val="24"/>
        </w:rPr>
        <w:t>works</w:t>
      </w:r>
      <w:r w:rsidRPr="00C20190">
        <w:rPr>
          <w:color w:val="231F20"/>
          <w:spacing w:val="-27"/>
          <w:w w:val="95"/>
          <w:sz w:val="24"/>
          <w:szCs w:val="24"/>
        </w:rPr>
        <w:t xml:space="preserve"> </w:t>
      </w:r>
      <w:r w:rsidRPr="00C20190">
        <w:rPr>
          <w:color w:val="231F20"/>
          <w:spacing w:val="-3"/>
          <w:w w:val="95"/>
          <w:sz w:val="24"/>
          <w:szCs w:val="24"/>
        </w:rPr>
        <w:t>with</w:t>
      </w:r>
      <w:r w:rsidRPr="00C20190">
        <w:rPr>
          <w:color w:val="231F20"/>
          <w:spacing w:val="-28"/>
          <w:w w:val="95"/>
          <w:sz w:val="24"/>
          <w:szCs w:val="24"/>
        </w:rPr>
        <w:t xml:space="preserve"> </w:t>
      </w:r>
      <w:r w:rsidRPr="00C20190">
        <w:rPr>
          <w:color w:val="231F20"/>
          <w:spacing w:val="-4"/>
          <w:w w:val="95"/>
          <w:sz w:val="24"/>
          <w:szCs w:val="24"/>
        </w:rPr>
        <w:t>respect</w:t>
      </w:r>
      <w:r w:rsidRPr="00C20190">
        <w:rPr>
          <w:color w:val="231F20"/>
          <w:spacing w:val="-28"/>
          <w:w w:val="95"/>
          <w:sz w:val="24"/>
          <w:szCs w:val="24"/>
        </w:rPr>
        <w:t xml:space="preserve"> </w:t>
      </w:r>
      <w:r w:rsidRPr="00C20190">
        <w:rPr>
          <w:color w:val="231F20"/>
          <w:w w:val="95"/>
          <w:sz w:val="24"/>
          <w:szCs w:val="24"/>
        </w:rPr>
        <w:t>to</w:t>
      </w:r>
      <w:r w:rsidRPr="00C20190">
        <w:rPr>
          <w:color w:val="231F20"/>
          <w:spacing w:val="-28"/>
          <w:w w:val="95"/>
          <w:sz w:val="24"/>
          <w:szCs w:val="24"/>
        </w:rPr>
        <w:t xml:space="preserve"> </w:t>
      </w:r>
      <w:r w:rsidRPr="00C20190">
        <w:rPr>
          <w:color w:val="231F20"/>
          <w:spacing w:val="-3"/>
          <w:w w:val="95"/>
          <w:sz w:val="24"/>
          <w:szCs w:val="24"/>
        </w:rPr>
        <w:t>any</w:t>
      </w:r>
      <w:r w:rsidRPr="00C20190">
        <w:rPr>
          <w:color w:val="231F20"/>
          <w:spacing w:val="-28"/>
          <w:w w:val="95"/>
          <w:sz w:val="24"/>
          <w:szCs w:val="24"/>
        </w:rPr>
        <w:t xml:space="preserve"> </w:t>
      </w:r>
      <w:r w:rsidRPr="00C20190">
        <w:rPr>
          <w:color w:val="231F20"/>
          <w:spacing w:val="-4"/>
          <w:w w:val="95"/>
          <w:sz w:val="24"/>
          <w:szCs w:val="24"/>
        </w:rPr>
        <w:t>portion</w:t>
      </w:r>
      <w:r w:rsidRPr="00C20190">
        <w:rPr>
          <w:color w:val="231F20"/>
          <w:spacing w:val="-28"/>
          <w:w w:val="95"/>
          <w:sz w:val="24"/>
          <w:szCs w:val="24"/>
        </w:rPr>
        <w:t xml:space="preserve"> </w:t>
      </w:r>
      <w:r w:rsidRPr="00C20190">
        <w:rPr>
          <w:color w:val="231F20"/>
          <w:w w:val="95"/>
          <w:sz w:val="24"/>
          <w:szCs w:val="24"/>
        </w:rPr>
        <w:t>of</w:t>
      </w:r>
      <w:r w:rsidRPr="00C20190">
        <w:rPr>
          <w:color w:val="231F20"/>
          <w:spacing w:val="-27"/>
          <w:w w:val="95"/>
          <w:sz w:val="24"/>
          <w:szCs w:val="24"/>
        </w:rPr>
        <w:t xml:space="preserve"> </w:t>
      </w:r>
      <w:r w:rsidRPr="00C20190">
        <w:rPr>
          <w:color w:val="231F20"/>
          <w:spacing w:val="-3"/>
          <w:w w:val="95"/>
          <w:sz w:val="24"/>
          <w:szCs w:val="24"/>
        </w:rPr>
        <w:t>the</w:t>
      </w:r>
      <w:r w:rsidRPr="00C20190">
        <w:rPr>
          <w:color w:val="231F20"/>
          <w:spacing w:val="-28"/>
          <w:w w:val="95"/>
          <w:sz w:val="24"/>
          <w:szCs w:val="24"/>
        </w:rPr>
        <w:t xml:space="preserve"> </w:t>
      </w:r>
      <w:r w:rsidRPr="00C20190">
        <w:rPr>
          <w:color w:val="231F20"/>
          <w:spacing w:val="-3"/>
          <w:w w:val="95"/>
          <w:sz w:val="24"/>
          <w:szCs w:val="24"/>
        </w:rPr>
        <w:t>PDA</w:t>
      </w:r>
      <w:r w:rsidRPr="00C20190">
        <w:rPr>
          <w:color w:val="231F20"/>
          <w:spacing w:val="-28"/>
          <w:w w:val="95"/>
          <w:sz w:val="24"/>
          <w:szCs w:val="24"/>
        </w:rPr>
        <w:t xml:space="preserve"> </w:t>
      </w:r>
      <w:r w:rsidRPr="00C20190">
        <w:rPr>
          <w:color w:val="231F20"/>
          <w:spacing w:val="-4"/>
          <w:w w:val="95"/>
          <w:sz w:val="24"/>
          <w:szCs w:val="24"/>
        </w:rPr>
        <w:t>Electronic</w:t>
      </w:r>
      <w:r w:rsidRPr="00C20190">
        <w:rPr>
          <w:color w:val="231F20"/>
          <w:spacing w:val="-28"/>
          <w:w w:val="95"/>
          <w:sz w:val="24"/>
          <w:szCs w:val="24"/>
        </w:rPr>
        <w:t xml:space="preserve"> </w:t>
      </w:r>
      <w:r w:rsidRPr="00C20190">
        <w:rPr>
          <w:color w:val="231F20"/>
          <w:spacing w:val="-5"/>
          <w:w w:val="95"/>
          <w:sz w:val="24"/>
          <w:szCs w:val="24"/>
        </w:rPr>
        <w:t>Publication</w:t>
      </w:r>
      <w:r w:rsidRPr="00C20190">
        <w:rPr>
          <w:color w:val="231F20"/>
          <w:spacing w:val="-28"/>
          <w:w w:val="95"/>
          <w:sz w:val="24"/>
          <w:szCs w:val="24"/>
        </w:rPr>
        <w:t xml:space="preserve"> </w:t>
      </w:r>
      <w:r w:rsidRPr="00C20190">
        <w:rPr>
          <w:color w:val="231F20"/>
          <w:spacing w:val="-4"/>
          <w:w w:val="95"/>
          <w:sz w:val="24"/>
          <w:szCs w:val="24"/>
        </w:rPr>
        <w:t>including</w:t>
      </w:r>
      <w:r w:rsidRPr="00C20190">
        <w:rPr>
          <w:color w:val="231F20"/>
          <w:spacing w:val="-28"/>
          <w:w w:val="95"/>
          <w:sz w:val="24"/>
          <w:szCs w:val="24"/>
        </w:rPr>
        <w:t xml:space="preserve"> </w:t>
      </w:r>
      <w:r w:rsidRPr="00C20190">
        <w:rPr>
          <w:color w:val="231F20"/>
          <w:spacing w:val="-3"/>
          <w:w w:val="95"/>
          <w:sz w:val="24"/>
          <w:szCs w:val="24"/>
        </w:rPr>
        <w:t>any</w:t>
      </w:r>
      <w:r w:rsidRPr="00C20190">
        <w:rPr>
          <w:color w:val="231F20"/>
          <w:spacing w:val="-27"/>
          <w:w w:val="95"/>
          <w:sz w:val="24"/>
          <w:szCs w:val="24"/>
        </w:rPr>
        <w:t xml:space="preserve"> </w:t>
      </w:r>
      <w:r w:rsidRPr="00C20190">
        <w:rPr>
          <w:color w:val="231F20"/>
          <w:spacing w:val="-3"/>
          <w:w w:val="95"/>
          <w:sz w:val="24"/>
          <w:szCs w:val="24"/>
        </w:rPr>
        <w:t>text</w:t>
      </w:r>
      <w:r w:rsidRPr="00C20190">
        <w:rPr>
          <w:color w:val="231F20"/>
          <w:spacing w:val="-28"/>
          <w:w w:val="95"/>
          <w:sz w:val="24"/>
          <w:szCs w:val="24"/>
        </w:rPr>
        <w:t xml:space="preserve"> </w:t>
      </w:r>
      <w:r w:rsidRPr="00C20190">
        <w:rPr>
          <w:color w:val="231F20"/>
          <w:w w:val="95"/>
          <w:sz w:val="24"/>
          <w:szCs w:val="24"/>
        </w:rPr>
        <w:t>or</w:t>
      </w:r>
      <w:r w:rsidRPr="00C20190">
        <w:rPr>
          <w:color w:val="231F20"/>
          <w:spacing w:val="-28"/>
          <w:w w:val="95"/>
          <w:sz w:val="24"/>
          <w:szCs w:val="24"/>
        </w:rPr>
        <w:t xml:space="preserve"> </w:t>
      </w:r>
      <w:r w:rsidRPr="00C20190">
        <w:rPr>
          <w:color w:val="231F20"/>
          <w:spacing w:val="-4"/>
          <w:w w:val="95"/>
          <w:sz w:val="24"/>
          <w:szCs w:val="24"/>
        </w:rPr>
        <w:t>graphics</w:t>
      </w:r>
    </w:p>
    <w:p w14:paraId="75B205F9" w14:textId="77777777" w:rsidR="001D51E3" w:rsidRPr="00C20190" w:rsidRDefault="001D51E3" w:rsidP="00C20190">
      <w:pPr>
        <w:pStyle w:val="a3"/>
        <w:numPr>
          <w:ilvl w:val="0"/>
          <w:numId w:val="39"/>
        </w:numPr>
        <w:tabs>
          <w:tab w:val="left" w:pos="803"/>
        </w:tabs>
        <w:autoSpaceDE w:val="0"/>
        <w:autoSpaceDN w:val="0"/>
        <w:spacing w:beforeLines="0" w:before="240" w:line="25" w:lineRule="atLeast"/>
        <w:ind w:right="615" w:firstLineChars="0"/>
        <w:jc w:val="left"/>
        <w:rPr>
          <w:sz w:val="24"/>
          <w:szCs w:val="24"/>
        </w:rPr>
      </w:pPr>
      <w:r w:rsidRPr="00C20190">
        <w:rPr>
          <w:color w:val="231F20"/>
          <w:spacing w:val="-4"/>
          <w:w w:val="90"/>
          <w:sz w:val="24"/>
          <w:szCs w:val="24"/>
        </w:rPr>
        <w:t>Delete</w:t>
      </w:r>
      <w:r w:rsidRPr="00C20190">
        <w:rPr>
          <w:color w:val="231F20"/>
          <w:spacing w:val="-6"/>
          <w:w w:val="90"/>
          <w:sz w:val="24"/>
          <w:szCs w:val="24"/>
        </w:rPr>
        <w:t xml:space="preserve"> </w:t>
      </w:r>
      <w:r w:rsidRPr="00C20190">
        <w:rPr>
          <w:color w:val="231F20"/>
          <w:w w:val="90"/>
          <w:sz w:val="24"/>
          <w:szCs w:val="24"/>
        </w:rPr>
        <w:t>or</w:t>
      </w:r>
      <w:r w:rsidRPr="00C20190">
        <w:rPr>
          <w:color w:val="231F20"/>
          <w:spacing w:val="-6"/>
          <w:w w:val="90"/>
          <w:sz w:val="24"/>
          <w:szCs w:val="24"/>
        </w:rPr>
        <w:t xml:space="preserve"> </w:t>
      </w:r>
      <w:r w:rsidRPr="00C20190">
        <w:rPr>
          <w:color w:val="231F20"/>
          <w:spacing w:val="-5"/>
          <w:w w:val="90"/>
          <w:sz w:val="24"/>
          <w:szCs w:val="24"/>
        </w:rPr>
        <w:t>remove</w:t>
      </w:r>
      <w:r w:rsidRPr="00C20190">
        <w:rPr>
          <w:color w:val="231F20"/>
          <w:spacing w:val="-6"/>
          <w:w w:val="90"/>
          <w:sz w:val="24"/>
          <w:szCs w:val="24"/>
        </w:rPr>
        <w:t xml:space="preserve"> </w:t>
      </w:r>
      <w:r w:rsidRPr="00C20190">
        <w:rPr>
          <w:color w:val="231F20"/>
          <w:w w:val="90"/>
          <w:sz w:val="24"/>
          <w:szCs w:val="24"/>
        </w:rPr>
        <w:t>in</w:t>
      </w:r>
      <w:r w:rsidRPr="00C20190">
        <w:rPr>
          <w:color w:val="231F20"/>
          <w:spacing w:val="-5"/>
          <w:w w:val="90"/>
          <w:sz w:val="24"/>
          <w:szCs w:val="24"/>
        </w:rPr>
        <w:t xml:space="preserve"> </w:t>
      </w:r>
      <w:r w:rsidRPr="00C20190">
        <w:rPr>
          <w:color w:val="231F20"/>
          <w:spacing w:val="-3"/>
          <w:w w:val="90"/>
          <w:sz w:val="24"/>
          <w:szCs w:val="24"/>
        </w:rPr>
        <w:t>any</w:t>
      </w:r>
      <w:r w:rsidRPr="00C20190">
        <w:rPr>
          <w:color w:val="231F20"/>
          <w:spacing w:val="-6"/>
          <w:w w:val="90"/>
          <w:sz w:val="24"/>
          <w:szCs w:val="24"/>
        </w:rPr>
        <w:t xml:space="preserve"> </w:t>
      </w:r>
      <w:r w:rsidRPr="00C20190">
        <w:rPr>
          <w:color w:val="231F20"/>
          <w:spacing w:val="-3"/>
          <w:w w:val="90"/>
          <w:sz w:val="24"/>
          <w:szCs w:val="24"/>
        </w:rPr>
        <w:t>form</w:t>
      </w:r>
      <w:r w:rsidRPr="00C20190">
        <w:rPr>
          <w:color w:val="231F20"/>
          <w:spacing w:val="-6"/>
          <w:w w:val="90"/>
          <w:sz w:val="24"/>
          <w:szCs w:val="24"/>
        </w:rPr>
        <w:t xml:space="preserve"> </w:t>
      </w:r>
      <w:r w:rsidRPr="00C20190">
        <w:rPr>
          <w:color w:val="231F20"/>
          <w:w w:val="90"/>
          <w:sz w:val="24"/>
          <w:szCs w:val="24"/>
        </w:rPr>
        <w:t>or</w:t>
      </w:r>
      <w:r w:rsidRPr="00C20190">
        <w:rPr>
          <w:color w:val="231F20"/>
          <w:spacing w:val="-5"/>
          <w:w w:val="90"/>
          <w:sz w:val="24"/>
          <w:szCs w:val="24"/>
        </w:rPr>
        <w:t xml:space="preserve"> </w:t>
      </w:r>
      <w:r w:rsidRPr="00C20190">
        <w:rPr>
          <w:color w:val="231F20"/>
          <w:spacing w:val="-4"/>
          <w:w w:val="90"/>
          <w:sz w:val="24"/>
          <w:szCs w:val="24"/>
        </w:rPr>
        <w:t>format,</w:t>
      </w:r>
      <w:r w:rsidRPr="00C20190">
        <w:rPr>
          <w:color w:val="231F20"/>
          <w:spacing w:val="-6"/>
          <w:w w:val="90"/>
          <w:sz w:val="24"/>
          <w:szCs w:val="24"/>
        </w:rPr>
        <w:t xml:space="preserve"> </w:t>
      </w:r>
      <w:r w:rsidRPr="00C20190">
        <w:rPr>
          <w:color w:val="231F20"/>
          <w:spacing w:val="-4"/>
          <w:w w:val="90"/>
          <w:sz w:val="24"/>
          <w:szCs w:val="24"/>
        </w:rPr>
        <w:t>including</w:t>
      </w:r>
      <w:r w:rsidRPr="00C20190">
        <w:rPr>
          <w:color w:val="231F20"/>
          <w:spacing w:val="-6"/>
          <w:w w:val="90"/>
          <w:sz w:val="24"/>
          <w:szCs w:val="24"/>
        </w:rPr>
        <w:t xml:space="preserve"> </w:t>
      </w:r>
      <w:r w:rsidRPr="00C20190">
        <w:rPr>
          <w:color w:val="231F20"/>
          <w:w w:val="90"/>
          <w:sz w:val="24"/>
          <w:szCs w:val="24"/>
        </w:rPr>
        <w:t>on</w:t>
      </w:r>
      <w:r w:rsidRPr="00C20190">
        <w:rPr>
          <w:color w:val="231F20"/>
          <w:spacing w:val="-5"/>
          <w:w w:val="90"/>
          <w:sz w:val="24"/>
          <w:szCs w:val="24"/>
        </w:rPr>
        <w:t xml:space="preserve"> </w:t>
      </w:r>
      <w:r w:rsidRPr="00C20190">
        <w:rPr>
          <w:color w:val="231F20"/>
          <w:w w:val="90"/>
          <w:sz w:val="24"/>
          <w:szCs w:val="24"/>
        </w:rPr>
        <w:t>a</w:t>
      </w:r>
      <w:r w:rsidRPr="00C20190">
        <w:rPr>
          <w:color w:val="231F20"/>
          <w:spacing w:val="-6"/>
          <w:w w:val="90"/>
          <w:sz w:val="24"/>
          <w:szCs w:val="24"/>
        </w:rPr>
        <w:t xml:space="preserve"> </w:t>
      </w:r>
      <w:r w:rsidRPr="00C20190">
        <w:rPr>
          <w:color w:val="231F20"/>
          <w:spacing w:val="-4"/>
          <w:w w:val="90"/>
          <w:sz w:val="24"/>
          <w:szCs w:val="24"/>
        </w:rPr>
        <w:t>printed</w:t>
      </w:r>
      <w:r w:rsidRPr="00C20190">
        <w:rPr>
          <w:color w:val="231F20"/>
          <w:spacing w:val="-6"/>
          <w:w w:val="90"/>
          <w:sz w:val="24"/>
          <w:szCs w:val="24"/>
        </w:rPr>
        <w:t xml:space="preserve"> </w:t>
      </w:r>
      <w:r w:rsidRPr="00C20190">
        <w:rPr>
          <w:color w:val="231F20"/>
          <w:spacing w:val="-4"/>
          <w:w w:val="90"/>
          <w:sz w:val="24"/>
          <w:szCs w:val="24"/>
        </w:rPr>
        <w:t>article</w:t>
      </w:r>
      <w:r w:rsidRPr="00C20190">
        <w:rPr>
          <w:color w:val="231F20"/>
          <w:spacing w:val="-5"/>
          <w:w w:val="90"/>
          <w:sz w:val="24"/>
          <w:szCs w:val="24"/>
        </w:rPr>
        <w:t xml:space="preserve"> </w:t>
      </w:r>
      <w:r w:rsidRPr="00C20190">
        <w:rPr>
          <w:color w:val="231F20"/>
          <w:w w:val="90"/>
          <w:sz w:val="24"/>
          <w:szCs w:val="24"/>
        </w:rPr>
        <w:t>or</w:t>
      </w:r>
      <w:r w:rsidRPr="00C20190">
        <w:rPr>
          <w:color w:val="231F20"/>
          <w:spacing w:val="-6"/>
          <w:w w:val="90"/>
          <w:sz w:val="24"/>
          <w:szCs w:val="24"/>
        </w:rPr>
        <w:t xml:space="preserve"> photocopy, </w:t>
      </w:r>
      <w:r w:rsidRPr="00C20190">
        <w:rPr>
          <w:color w:val="231F20"/>
          <w:spacing w:val="-3"/>
          <w:w w:val="90"/>
          <w:sz w:val="24"/>
          <w:szCs w:val="24"/>
        </w:rPr>
        <w:t>any</w:t>
      </w:r>
      <w:r w:rsidRPr="00C20190">
        <w:rPr>
          <w:color w:val="231F20"/>
          <w:spacing w:val="-6"/>
          <w:w w:val="90"/>
          <w:sz w:val="24"/>
          <w:szCs w:val="24"/>
        </w:rPr>
        <w:t xml:space="preserve"> </w:t>
      </w:r>
      <w:r w:rsidRPr="00C20190">
        <w:rPr>
          <w:color w:val="231F20"/>
          <w:spacing w:val="-4"/>
          <w:w w:val="90"/>
          <w:sz w:val="24"/>
          <w:szCs w:val="24"/>
        </w:rPr>
        <w:t>copyright</w:t>
      </w:r>
      <w:r w:rsidRPr="00C20190">
        <w:rPr>
          <w:color w:val="231F20"/>
          <w:spacing w:val="-5"/>
          <w:w w:val="90"/>
          <w:sz w:val="24"/>
          <w:szCs w:val="24"/>
        </w:rPr>
        <w:t xml:space="preserve"> </w:t>
      </w:r>
      <w:r w:rsidRPr="00C20190">
        <w:rPr>
          <w:color w:val="231F20"/>
          <w:spacing w:val="-4"/>
          <w:w w:val="90"/>
          <w:sz w:val="24"/>
          <w:szCs w:val="24"/>
        </w:rPr>
        <w:t>information</w:t>
      </w:r>
      <w:r w:rsidRPr="00C20190">
        <w:rPr>
          <w:color w:val="231F20"/>
          <w:spacing w:val="-6"/>
          <w:w w:val="90"/>
          <w:sz w:val="24"/>
          <w:szCs w:val="24"/>
        </w:rPr>
        <w:t xml:space="preserve"> </w:t>
      </w:r>
      <w:r w:rsidRPr="00C20190">
        <w:rPr>
          <w:color w:val="231F20"/>
          <w:w w:val="90"/>
          <w:sz w:val="24"/>
          <w:szCs w:val="24"/>
        </w:rPr>
        <w:t>or</w:t>
      </w:r>
      <w:r w:rsidRPr="00C20190">
        <w:rPr>
          <w:color w:val="231F20"/>
          <w:spacing w:val="-6"/>
          <w:w w:val="90"/>
          <w:sz w:val="24"/>
          <w:szCs w:val="24"/>
        </w:rPr>
        <w:t xml:space="preserve"> </w:t>
      </w:r>
      <w:r w:rsidRPr="00C20190">
        <w:rPr>
          <w:color w:val="231F20"/>
          <w:spacing w:val="-4"/>
          <w:w w:val="90"/>
          <w:sz w:val="24"/>
          <w:szCs w:val="24"/>
        </w:rPr>
        <w:t>notice</w:t>
      </w:r>
      <w:r w:rsidRPr="00C20190">
        <w:rPr>
          <w:color w:val="231F20"/>
          <w:spacing w:val="-5"/>
          <w:w w:val="90"/>
          <w:sz w:val="24"/>
          <w:szCs w:val="24"/>
        </w:rPr>
        <w:t xml:space="preserve"> </w:t>
      </w:r>
      <w:r w:rsidRPr="00C20190">
        <w:rPr>
          <w:color w:val="231F20"/>
          <w:spacing w:val="-4"/>
          <w:w w:val="90"/>
          <w:sz w:val="24"/>
          <w:szCs w:val="24"/>
        </w:rPr>
        <w:t xml:space="preserve">con- </w:t>
      </w:r>
      <w:proofErr w:type="spellStart"/>
      <w:r w:rsidRPr="00C20190">
        <w:rPr>
          <w:color w:val="231F20"/>
          <w:spacing w:val="-4"/>
          <w:sz w:val="24"/>
          <w:szCs w:val="24"/>
        </w:rPr>
        <w:t>tained</w:t>
      </w:r>
      <w:proofErr w:type="spellEnd"/>
      <w:r w:rsidRPr="00C20190">
        <w:rPr>
          <w:color w:val="231F20"/>
          <w:spacing w:val="-4"/>
          <w:sz w:val="24"/>
          <w:szCs w:val="24"/>
        </w:rPr>
        <w:t xml:space="preserve"> </w:t>
      </w:r>
      <w:r w:rsidRPr="00C20190">
        <w:rPr>
          <w:color w:val="231F20"/>
          <w:sz w:val="24"/>
          <w:szCs w:val="24"/>
        </w:rPr>
        <w:t xml:space="preserve">in </w:t>
      </w:r>
      <w:r w:rsidRPr="00C20190">
        <w:rPr>
          <w:color w:val="231F20"/>
          <w:spacing w:val="-3"/>
          <w:sz w:val="24"/>
          <w:szCs w:val="24"/>
        </w:rPr>
        <w:t xml:space="preserve">the PDA </w:t>
      </w:r>
      <w:r w:rsidRPr="00C20190">
        <w:rPr>
          <w:color w:val="231F20"/>
          <w:spacing w:val="-4"/>
          <w:sz w:val="24"/>
          <w:szCs w:val="24"/>
        </w:rPr>
        <w:t>Electronic</w:t>
      </w:r>
      <w:r w:rsidRPr="00C20190">
        <w:rPr>
          <w:color w:val="231F20"/>
          <w:spacing w:val="-37"/>
          <w:sz w:val="24"/>
          <w:szCs w:val="24"/>
        </w:rPr>
        <w:t xml:space="preserve"> </w:t>
      </w:r>
      <w:r w:rsidRPr="00C20190">
        <w:rPr>
          <w:color w:val="231F20"/>
          <w:spacing w:val="-5"/>
          <w:sz w:val="24"/>
          <w:szCs w:val="24"/>
        </w:rPr>
        <w:t>Publication</w:t>
      </w:r>
    </w:p>
    <w:p w14:paraId="499C1AEA" w14:textId="77777777" w:rsidR="001D51E3" w:rsidRPr="00C20190" w:rsidRDefault="001D51E3" w:rsidP="00C20190">
      <w:pPr>
        <w:pStyle w:val="a3"/>
        <w:numPr>
          <w:ilvl w:val="0"/>
          <w:numId w:val="39"/>
        </w:numPr>
        <w:tabs>
          <w:tab w:val="left" w:pos="803"/>
        </w:tabs>
        <w:autoSpaceDE w:val="0"/>
        <w:autoSpaceDN w:val="0"/>
        <w:spacing w:beforeLines="0" w:before="240" w:line="25" w:lineRule="atLeast"/>
        <w:ind w:firstLineChars="0" w:hanging="181"/>
        <w:jc w:val="left"/>
        <w:rPr>
          <w:sz w:val="24"/>
          <w:szCs w:val="24"/>
        </w:rPr>
      </w:pPr>
      <w:r w:rsidRPr="00C20190">
        <w:rPr>
          <w:color w:val="231F20"/>
          <w:spacing w:val="-4"/>
          <w:w w:val="95"/>
          <w:sz w:val="24"/>
          <w:szCs w:val="24"/>
        </w:rPr>
        <w:t>Combine</w:t>
      </w:r>
      <w:r w:rsidRPr="00C20190">
        <w:rPr>
          <w:color w:val="231F20"/>
          <w:spacing w:val="-9"/>
          <w:w w:val="95"/>
          <w:sz w:val="24"/>
          <w:szCs w:val="24"/>
        </w:rPr>
        <w:t xml:space="preserve"> </w:t>
      </w:r>
      <w:r w:rsidRPr="00C20190">
        <w:rPr>
          <w:color w:val="231F20"/>
          <w:spacing w:val="-3"/>
          <w:w w:val="95"/>
          <w:sz w:val="24"/>
          <w:szCs w:val="24"/>
        </w:rPr>
        <w:t>any</w:t>
      </w:r>
      <w:r w:rsidRPr="00C20190">
        <w:rPr>
          <w:color w:val="231F20"/>
          <w:spacing w:val="-9"/>
          <w:w w:val="95"/>
          <w:sz w:val="24"/>
          <w:szCs w:val="24"/>
        </w:rPr>
        <w:t xml:space="preserve"> </w:t>
      </w:r>
      <w:r w:rsidRPr="00C20190">
        <w:rPr>
          <w:color w:val="231F20"/>
          <w:spacing w:val="-3"/>
          <w:w w:val="95"/>
          <w:sz w:val="24"/>
          <w:szCs w:val="24"/>
        </w:rPr>
        <w:t>portion</w:t>
      </w:r>
      <w:r w:rsidRPr="00C20190">
        <w:rPr>
          <w:color w:val="231F20"/>
          <w:spacing w:val="-8"/>
          <w:w w:val="95"/>
          <w:sz w:val="24"/>
          <w:szCs w:val="24"/>
        </w:rPr>
        <w:t xml:space="preserve"> </w:t>
      </w:r>
      <w:r w:rsidRPr="00C20190">
        <w:rPr>
          <w:color w:val="231F20"/>
          <w:w w:val="95"/>
          <w:sz w:val="24"/>
          <w:szCs w:val="24"/>
        </w:rPr>
        <w:t>of</w:t>
      </w:r>
      <w:r w:rsidRPr="00C20190">
        <w:rPr>
          <w:color w:val="231F20"/>
          <w:spacing w:val="-8"/>
          <w:w w:val="95"/>
          <w:sz w:val="24"/>
          <w:szCs w:val="24"/>
        </w:rPr>
        <w:t xml:space="preserve"> </w:t>
      </w:r>
      <w:r w:rsidRPr="00C20190">
        <w:rPr>
          <w:color w:val="231F20"/>
          <w:w w:val="95"/>
          <w:sz w:val="24"/>
          <w:szCs w:val="24"/>
        </w:rPr>
        <w:t>the</w:t>
      </w:r>
      <w:r w:rsidRPr="00C20190">
        <w:rPr>
          <w:color w:val="231F20"/>
          <w:spacing w:val="-8"/>
          <w:w w:val="95"/>
          <w:sz w:val="24"/>
          <w:szCs w:val="24"/>
        </w:rPr>
        <w:t xml:space="preserve"> </w:t>
      </w:r>
      <w:r w:rsidRPr="00C20190">
        <w:rPr>
          <w:color w:val="231F20"/>
          <w:w w:val="95"/>
          <w:sz w:val="24"/>
          <w:szCs w:val="24"/>
        </w:rPr>
        <w:t>PDA</w:t>
      </w:r>
      <w:r w:rsidRPr="00C20190">
        <w:rPr>
          <w:color w:val="231F20"/>
          <w:spacing w:val="-8"/>
          <w:w w:val="95"/>
          <w:sz w:val="24"/>
          <w:szCs w:val="24"/>
        </w:rPr>
        <w:t xml:space="preserve"> </w:t>
      </w:r>
      <w:r w:rsidRPr="00C20190">
        <w:rPr>
          <w:color w:val="231F20"/>
          <w:spacing w:val="-4"/>
          <w:w w:val="95"/>
          <w:sz w:val="24"/>
          <w:szCs w:val="24"/>
        </w:rPr>
        <w:t>Electronic</w:t>
      </w:r>
      <w:r w:rsidRPr="00C20190">
        <w:rPr>
          <w:color w:val="231F20"/>
          <w:spacing w:val="-8"/>
          <w:w w:val="95"/>
          <w:sz w:val="24"/>
          <w:szCs w:val="24"/>
        </w:rPr>
        <w:t xml:space="preserve"> </w:t>
      </w:r>
      <w:r w:rsidRPr="00C20190">
        <w:rPr>
          <w:color w:val="231F20"/>
          <w:spacing w:val="-4"/>
          <w:w w:val="95"/>
          <w:sz w:val="24"/>
          <w:szCs w:val="24"/>
        </w:rPr>
        <w:t>Publication</w:t>
      </w:r>
      <w:r w:rsidRPr="00C20190">
        <w:rPr>
          <w:color w:val="231F20"/>
          <w:spacing w:val="-7"/>
          <w:w w:val="95"/>
          <w:sz w:val="24"/>
          <w:szCs w:val="24"/>
        </w:rPr>
        <w:t xml:space="preserve"> </w:t>
      </w:r>
      <w:r w:rsidRPr="00C20190">
        <w:rPr>
          <w:color w:val="231F20"/>
          <w:spacing w:val="-3"/>
          <w:w w:val="95"/>
          <w:sz w:val="24"/>
          <w:szCs w:val="24"/>
        </w:rPr>
        <w:t>with</w:t>
      </w:r>
      <w:r w:rsidRPr="00C20190">
        <w:rPr>
          <w:color w:val="231F20"/>
          <w:spacing w:val="-8"/>
          <w:w w:val="95"/>
          <w:sz w:val="24"/>
          <w:szCs w:val="24"/>
        </w:rPr>
        <w:t xml:space="preserve"> </w:t>
      </w:r>
      <w:r w:rsidRPr="00C20190">
        <w:rPr>
          <w:color w:val="231F20"/>
          <w:w w:val="95"/>
          <w:sz w:val="24"/>
          <w:szCs w:val="24"/>
        </w:rPr>
        <w:t>any</w:t>
      </w:r>
      <w:r w:rsidRPr="00C20190">
        <w:rPr>
          <w:color w:val="231F20"/>
          <w:spacing w:val="-8"/>
          <w:w w:val="95"/>
          <w:sz w:val="24"/>
          <w:szCs w:val="24"/>
        </w:rPr>
        <w:t xml:space="preserve"> </w:t>
      </w:r>
      <w:r w:rsidRPr="00C20190">
        <w:rPr>
          <w:color w:val="231F20"/>
          <w:spacing w:val="-3"/>
          <w:w w:val="95"/>
          <w:sz w:val="24"/>
          <w:szCs w:val="24"/>
        </w:rPr>
        <w:t>other</w:t>
      </w:r>
      <w:r w:rsidRPr="00C20190">
        <w:rPr>
          <w:color w:val="231F20"/>
          <w:spacing w:val="-8"/>
          <w:w w:val="95"/>
          <w:sz w:val="24"/>
          <w:szCs w:val="24"/>
        </w:rPr>
        <w:t xml:space="preserve"> </w:t>
      </w:r>
      <w:r w:rsidRPr="00C20190">
        <w:rPr>
          <w:color w:val="231F20"/>
          <w:spacing w:val="-3"/>
          <w:w w:val="95"/>
          <w:sz w:val="24"/>
          <w:szCs w:val="24"/>
        </w:rPr>
        <w:t>material</w:t>
      </w:r>
    </w:p>
    <w:p w14:paraId="04C16DC9" w14:textId="77777777" w:rsidR="001D51E3" w:rsidRPr="00C20190" w:rsidRDefault="001D51E3" w:rsidP="00C20190">
      <w:pPr>
        <w:pStyle w:val="4"/>
        <w:spacing w:before="240" w:line="25" w:lineRule="atLeast"/>
        <w:ind w:left="622"/>
        <w:rPr>
          <w:rFonts w:ascii="Times New Roman" w:eastAsia="宋体" w:hAnsi="Times New Roman"/>
          <w:sz w:val="24"/>
          <w:szCs w:val="24"/>
        </w:rPr>
      </w:pPr>
      <w:r w:rsidRPr="00C20190">
        <w:rPr>
          <w:rFonts w:ascii="Times New Roman" w:eastAsia="宋体" w:hAnsi="Times New Roman"/>
          <w:color w:val="231F20"/>
          <w:sz w:val="24"/>
          <w:szCs w:val="24"/>
        </w:rPr>
        <w:lastRenderedPageBreak/>
        <w:t>To License or purchase Reprints</w:t>
      </w:r>
    </w:p>
    <w:p w14:paraId="0B9D6548" w14:textId="77777777" w:rsidR="001D51E3" w:rsidRPr="00C20190" w:rsidRDefault="001D51E3" w:rsidP="00C20190">
      <w:pPr>
        <w:pStyle w:val="a3"/>
        <w:numPr>
          <w:ilvl w:val="0"/>
          <w:numId w:val="40"/>
        </w:numPr>
        <w:tabs>
          <w:tab w:val="left" w:pos="803"/>
        </w:tabs>
        <w:autoSpaceDE w:val="0"/>
        <w:autoSpaceDN w:val="0"/>
        <w:spacing w:beforeLines="0" w:before="240" w:line="25" w:lineRule="atLeast"/>
        <w:ind w:right="2517" w:firstLineChars="0"/>
        <w:jc w:val="left"/>
        <w:rPr>
          <w:sz w:val="24"/>
          <w:szCs w:val="24"/>
        </w:rPr>
      </w:pPr>
      <w:r w:rsidRPr="00C20190">
        <w:rPr>
          <w:b/>
          <w:color w:val="231F20"/>
          <w:spacing w:val="-3"/>
          <w:w w:val="90"/>
          <w:sz w:val="24"/>
          <w:szCs w:val="24"/>
        </w:rPr>
        <w:t>Licensing:</w:t>
      </w:r>
      <w:r w:rsidRPr="00C20190">
        <w:rPr>
          <w:b/>
          <w:color w:val="231F20"/>
          <w:spacing w:val="-15"/>
          <w:w w:val="90"/>
          <w:sz w:val="24"/>
          <w:szCs w:val="24"/>
        </w:rPr>
        <w:t xml:space="preserve"> </w:t>
      </w:r>
      <w:r w:rsidRPr="00C20190">
        <w:rPr>
          <w:color w:val="231F20"/>
          <w:spacing w:val="-3"/>
          <w:w w:val="90"/>
          <w:sz w:val="24"/>
          <w:szCs w:val="24"/>
        </w:rPr>
        <w:t>Site</w:t>
      </w:r>
      <w:r w:rsidRPr="00C20190">
        <w:rPr>
          <w:color w:val="231F20"/>
          <w:spacing w:val="-13"/>
          <w:w w:val="90"/>
          <w:sz w:val="24"/>
          <w:szCs w:val="24"/>
        </w:rPr>
        <w:t xml:space="preserve"> </w:t>
      </w:r>
      <w:r w:rsidRPr="00C20190">
        <w:rPr>
          <w:color w:val="231F20"/>
          <w:spacing w:val="-3"/>
          <w:w w:val="90"/>
          <w:sz w:val="24"/>
          <w:szCs w:val="24"/>
        </w:rPr>
        <w:t>licenses</w:t>
      </w:r>
      <w:r w:rsidRPr="00C20190">
        <w:rPr>
          <w:color w:val="231F20"/>
          <w:spacing w:val="-13"/>
          <w:w w:val="90"/>
          <w:sz w:val="24"/>
          <w:szCs w:val="24"/>
        </w:rPr>
        <w:t xml:space="preserve"> </w:t>
      </w:r>
      <w:r w:rsidRPr="00C20190">
        <w:rPr>
          <w:color w:val="231F20"/>
          <w:w w:val="90"/>
          <w:sz w:val="24"/>
          <w:szCs w:val="24"/>
        </w:rPr>
        <w:t>and</w:t>
      </w:r>
      <w:r w:rsidRPr="00C20190">
        <w:rPr>
          <w:color w:val="231F20"/>
          <w:spacing w:val="-13"/>
          <w:w w:val="90"/>
          <w:sz w:val="24"/>
          <w:szCs w:val="24"/>
        </w:rPr>
        <w:t xml:space="preserve"> </w:t>
      </w:r>
      <w:r w:rsidRPr="00C20190">
        <w:rPr>
          <w:color w:val="231F20"/>
          <w:spacing w:val="-3"/>
          <w:w w:val="90"/>
          <w:sz w:val="24"/>
          <w:szCs w:val="24"/>
        </w:rPr>
        <w:t>licenses</w:t>
      </w:r>
      <w:r w:rsidRPr="00C20190">
        <w:rPr>
          <w:color w:val="231F20"/>
          <w:spacing w:val="-12"/>
          <w:w w:val="90"/>
          <w:sz w:val="24"/>
          <w:szCs w:val="24"/>
        </w:rPr>
        <w:t xml:space="preserve"> </w:t>
      </w:r>
      <w:r w:rsidRPr="00C20190">
        <w:rPr>
          <w:color w:val="231F20"/>
          <w:w w:val="90"/>
          <w:sz w:val="24"/>
          <w:szCs w:val="24"/>
        </w:rPr>
        <w:t>to</w:t>
      </w:r>
      <w:r w:rsidRPr="00C20190">
        <w:rPr>
          <w:color w:val="231F20"/>
          <w:spacing w:val="-13"/>
          <w:w w:val="90"/>
          <w:sz w:val="24"/>
          <w:szCs w:val="24"/>
        </w:rPr>
        <w:t xml:space="preserve"> </w:t>
      </w:r>
      <w:r w:rsidRPr="00C20190">
        <w:rPr>
          <w:color w:val="231F20"/>
          <w:spacing w:val="-3"/>
          <w:w w:val="90"/>
          <w:sz w:val="24"/>
          <w:szCs w:val="24"/>
        </w:rPr>
        <w:t>distribute</w:t>
      </w:r>
      <w:r w:rsidRPr="00C20190">
        <w:rPr>
          <w:color w:val="231F20"/>
          <w:spacing w:val="-13"/>
          <w:w w:val="90"/>
          <w:sz w:val="24"/>
          <w:szCs w:val="24"/>
        </w:rPr>
        <w:t xml:space="preserve"> </w:t>
      </w:r>
      <w:r w:rsidRPr="00C20190">
        <w:rPr>
          <w:color w:val="231F20"/>
          <w:w w:val="90"/>
          <w:sz w:val="24"/>
          <w:szCs w:val="24"/>
        </w:rPr>
        <w:t>PDA</w:t>
      </w:r>
      <w:r w:rsidRPr="00C20190">
        <w:rPr>
          <w:color w:val="231F20"/>
          <w:spacing w:val="-13"/>
          <w:w w:val="90"/>
          <w:sz w:val="24"/>
          <w:szCs w:val="24"/>
        </w:rPr>
        <w:t xml:space="preserve"> </w:t>
      </w:r>
      <w:r w:rsidRPr="00C20190">
        <w:rPr>
          <w:color w:val="231F20"/>
          <w:spacing w:val="-4"/>
          <w:w w:val="90"/>
          <w:sz w:val="24"/>
          <w:szCs w:val="24"/>
        </w:rPr>
        <w:t>Electronic</w:t>
      </w:r>
      <w:r w:rsidRPr="00C20190">
        <w:rPr>
          <w:color w:val="231F20"/>
          <w:spacing w:val="-12"/>
          <w:w w:val="90"/>
          <w:sz w:val="24"/>
          <w:szCs w:val="24"/>
        </w:rPr>
        <w:t xml:space="preserve"> </w:t>
      </w:r>
      <w:r w:rsidRPr="00C20190">
        <w:rPr>
          <w:color w:val="231F20"/>
          <w:spacing w:val="-4"/>
          <w:w w:val="90"/>
          <w:sz w:val="24"/>
          <w:szCs w:val="24"/>
        </w:rPr>
        <w:t>Publication</w:t>
      </w:r>
      <w:r w:rsidRPr="00C20190">
        <w:rPr>
          <w:color w:val="231F20"/>
          <w:spacing w:val="-13"/>
          <w:w w:val="90"/>
          <w:sz w:val="24"/>
          <w:szCs w:val="24"/>
        </w:rPr>
        <w:t xml:space="preserve"> </w:t>
      </w:r>
      <w:r w:rsidRPr="00C20190">
        <w:rPr>
          <w:color w:val="231F20"/>
          <w:w w:val="90"/>
          <w:sz w:val="24"/>
          <w:szCs w:val="24"/>
        </w:rPr>
        <w:t>can</w:t>
      </w:r>
      <w:r w:rsidRPr="00C20190">
        <w:rPr>
          <w:color w:val="231F20"/>
          <w:spacing w:val="-13"/>
          <w:w w:val="90"/>
          <w:sz w:val="24"/>
          <w:szCs w:val="24"/>
        </w:rPr>
        <w:t xml:space="preserve"> </w:t>
      </w:r>
      <w:r w:rsidRPr="00C20190">
        <w:rPr>
          <w:color w:val="231F20"/>
          <w:w w:val="90"/>
          <w:sz w:val="24"/>
          <w:szCs w:val="24"/>
        </w:rPr>
        <w:t>be</w:t>
      </w:r>
      <w:r w:rsidRPr="00C20190">
        <w:rPr>
          <w:color w:val="231F20"/>
          <w:spacing w:val="-13"/>
          <w:w w:val="90"/>
          <w:sz w:val="24"/>
          <w:szCs w:val="24"/>
        </w:rPr>
        <w:t xml:space="preserve"> </w:t>
      </w:r>
      <w:r w:rsidRPr="00C20190">
        <w:rPr>
          <w:color w:val="231F20"/>
          <w:spacing w:val="-3"/>
          <w:w w:val="90"/>
          <w:sz w:val="24"/>
          <w:szCs w:val="24"/>
        </w:rPr>
        <w:t>obtained</w:t>
      </w:r>
      <w:r w:rsidRPr="00C20190">
        <w:rPr>
          <w:color w:val="231F20"/>
          <w:spacing w:val="-12"/>
          <w:w w:val="90"/>
          <w:sz w:val="24"/>
          <w:szCs w:val="24"/>
        </w:rPr>
        <w:t xml:space="preserve"> </w:t>
      </w:r>
      <w:r w:rsidRPr="00C20190">
        <w:rPr>
          <w:color w:val="231F20"/>
          <w:w w:val="90"/>
          <w:sz w:val="24"/>
          <w:szCs w:val="24"/>
        </w:rPr>
        <w:t>for</w:t>
      </w:r>
      <w:r w:rsidRPr="00C20190">
        <w:rPr>
          <w:color w:val="231F20"/>
          <w:spacing w:val="-13"/>
          <w:w w:val="90"/>
          <w:sz w:val="24"/>
          <w:szCs w:val="24"/>
        </w:rPr>
        <w:t xml:space="preserve"> </w:t>
      </w:r>
      <w:r w:rsidRPr="00C20190">
        <w:rPr>
          <w:color w:val="231F20"/>
          <w:w w:val="90"/>
          <w:sz w:val="24"/>
          <w:szCs w:val="24"/>
        </w:rPr>
        <w:t>a</w:t>
      </w:r>
      <w:r w:rsidRPr="00C20190">
        <w:rPr>
          <w:color w:val="231F20"/>
          <w:spacing w:val="-13"/>
          <w:w w:val="90"/>
          <w:sz w:val="24"/>
          <w:szCs w:val="24"/>
        </w:rPr>
        <w:t xml:space="preserve"> </w:t>
      </w:r>
      <w:r w:rsidRPr="00C20190">
        <w:rPr>
          <w:color w:val="231F20"/>
          <w:spacing w:val="-7"/>
          <w:w w:val="90"/>
          <w:sz w:val="24"/>
          <w:szCs w:val="24"/>
        </w:rPr>
        <w:t xml:space="preserve">fee. </w:t>
      </w:r>
      <w:r w:rsidRPr="00C20190">
        <w:rPr>
          <w:color w:val="231F20"/>
          <w:spacing w:val="-14"/>
          <w:sz w:val="24"/>
          <w:szCs w:val="24"/>
        </w:rPr>
        <w:t>To</w:t>
      </w:r>
      <w:r w:rsidRPr="00C20190">
        <w:rPr>
          <w:color w:val="231F20"/>
          <w:spacing w:val="-15"/>
          <w:sz w:val="24"/>
          <w:szCs w:val="24"/>
        </w:rPr>
        <w:t xml:space="preserve"> </w:t>
      </w:r>
      <w:r w:rsidRPr="00C20190">
        <w:rPr>
          <w:color w:val="231F20"/>
          <w:spacing w:val="-3"/>
          <w:sz w:val="24"/>
          <w:szCs w:val="24"/>
        </w:rPr>
        <w:t>learn</w:t>
      </w:r>
      <w:r w:rsidRPr="00C20190">
        <w:rPr>
          <w:color w:val="231F20"/>
          <w:spacing w:val="-15"/>
          <w:sz w:val="24"/>
          <w:szCs w:val="24"/>
        </w:rPr>
        <w:t xml:space="preserve"> </w:t>
      </w:r>
      <w:r w:rsidRPr="00C20190">
        <w:rPr>
          <w:color w:val="231F20"/>
          <w:spacing w:val="-3"/>
          <w:sz w:val="24"/>
          <w:szCs w:val="24"/>
        </w:rPr>
        <w:t>more</w:t>
      </w:r>
      <w:r w:rsidRPr="00C20190">
        <w:rPr>
          <w:color w:val="231F20"/>
          <w:spacing w:val="-15"/>
          <w:sz w:val="24"/>
          <w:szCs w:val="24"/>
        </w:rPr>
        <w:t xml:space="preserve"> </w:t>
      </w:r>
      <w:r w:rsidRPr="00C20190">
        <w:rPr>
          <w:color w:val="231F20"/>
          <w:spacing w:val="-3"/>
          <w:sz w:val="24"/>
          <w:szCs w:val="24"/>
        </w:rPr>
        <w:t>about</w:t>
      </w:r>
      <w:r w:rsidRPr="00C20190">
        <w:rPr>
          <w:color w:val="231F20"/>
          <w:spacing w:val="-15"/>
          <w:sz w:val="24"/>
          <w:szCs w:val="24"/>
        </w:rPr>
        <w:t xml:space="preserve"> </w:t>
      </w:r>
      <w:r w:rsidRPr="00C20190">
        <w:rPr>
          <w:color w:val="231F20"/>
          <w:spacing w:val="-3"/>
          <w:sz w:val="24"/>
          <w:szCs w:val="24"/>
        </w:rPr>
        <w:t>licensing</w:t>
      </w:r>
      <w:r w:rsidRPr="00C20190">
        <w:rPr>
          <w:color w:val="231F20"/>
          <w:spacing w:val="-15"/>
          <w:sz w:val="24"/>
          <w:szCs w:val="24"/>
        </w:rPr>
        <w:t xml:space="preserve"> </w:t>
      </w:r>
      <w:r w:rsidRPr="00C20190">
        <w:rPr>
          <w:color w:val="231F20"/>
          <w:spacing w:val="-3"/>
          <w:sz w:val="24"/>
          <w:szCs w:val="24"/>
        </w:rPr>
        <w:t>options</w:t>
      </w:r>
      <w:r w:rsidRPr="00C20190">
        <w:rPr>
          <w:color w:val="231F20"/>
          <w:spacing w:val="-14"/>
          <w:sz w:val="24"/>
          <w:szCs w:val="24"/>
        </w:rPr>
        <w:t xml:space="preserve"> </w:t>
      </w:r>
      <w:r w:rsidRPr="00C20190">
        <w:rPr>
          <w:color w:val="231F20"/>
          <w:sz w:val="24"/>
          <w:szCs w:val="24"/>
        </w:rPr>
        <w:t>and</w:t>
      </w:r>
      <w:r w:rsidRPr="00C20190">
        <w:rPr>
          <w:color w:val="231F20"/>
          <w:spacing w:val="-15"/>
          <w:sz w:val="24"/>
          <w:szCs w:val="24"/>
        </w:rPr>
        <w:t xml:space="preserve"> </w:t>
      </w:r>
      <w:r w:rsidRPr="00C20190">
        <w:rPr>
          <w:color w:val="231F20"/>
          <w:spacing w:val="-3"/>
          <w:sz w:val="24"/>
          <w:szCs w:val="24"/>
        </w:rPr>
        <w:t>rates,</w:t>
      </w:r>
      <w:r w:rsidRPr="00C20190">
        <w:rPr>
          <w:color w:val="231F20"/>
          <w:spacing w:val="-15"/>
          <w:sz w:val="24"/>
          <w:szCs w:val="24"/>
        </w:rPr>
        <w:t xml:space="preserve"> </w:t>
      </w:r>
      <w:r w:rsidRPr="00C20190">
        <w:rPr>
          <w:color w:val="231F20"/>
          <w:spacing w:val="-3"/>
          <w:sz w:val="24"/>
          <w:szCs w:val="24"/>
        </w:rPr>
        <w:t>please</w:t>
      </w:r>
      <w:r w:rsidRPr="00C20190">
        <w:rPr>
          <w:color w:val="231F20"/>
          <w:spacing w:val="-15"/>
          <w:sz w:val="24"/>
          <w:szCs w:val="24"/>
        </w:rPr>
        <w:t xml:space="preserve"> </w:t>
      </w:r>
      <w:r w:rsidRPr="00C20190">
        <w:rPr>
          <w:color w:val="231F20"/>
          <w:spacing w:val="-3"/>
          <w:sz w:val="24"/>
          <w:szCs w:val="24"/>
        </w:rPr>
        <w:t>contact:</w:t>
      </w:r>
    </w:p>
    <w:p w14:paraId="3043238B" w14:textId="77777777" w:rsidR="001D51E3" w:rsidRPr="00C20190" w:rsidRDefault="001D51E3" w:rsidP="00C20190">
      <w:pPr>
        <w:pStyle w:val="a6"/>
        <w:spacing w:before="240" w:line="25" w:lineRule="atLeast"/>
        <w:ind w:left="802"/>
        <w:rPr>
          <w:rFonts w:ascii="Times New Roman" w:eastAsia="宋体" w:hAnsi="Times New Roman"/>
          <w:sz w:val="24"/>
          <w:szCs w:val="24"/>
        </w:rPr>
      </w:pPr>
      <w:proofErr w:type="spellStart"/>
      <w:r w:rsidRPr="00C20190">
        <w:rPr>
          <w:rFonts w:ascii="Times New Roman" w:eastAsia="宋体" w:hAnsi="Times New Roman"/>
          <w:color w:val="231F20"/>
          <w:sz w:val="24"/>
          <w:szCs w:val="24"/>
        </w:rPr>
        <w:t>Janny</w:t>
      </w:r>
      <w:proofErr w:type="spellEnd"/>
      <w:r w:rsidRPr="00C20190">
        <w:rPr>
          <w:rFonts w:ascii="Times New Roman" w:eastAsia="宋体" w:hAnsi="Times New Roman"/>
          <w:color w:val="231F20"/>
          <w:sz w:val="24"/>
          <w:szCs w:val="24"/>
        </w:rPr>
        <w:t xml:space="preserve"> Chua, Publications Manager, +1 (301) 656-5900,</w:t>
      </w:r>
    </w:p>
    <w:p w14:paraId="1AB761AB" w14:textId="77777777" w:rsidR="001D51E3" w:rsidRPr="00C20190" w:rsidRDefault="001D51E3" w:rsidP="00C20190">
      <w:pPr>
        <w:pStyle w:val="a6"/>
        <w:spacing w:before="240" w:line="25" w:lineRule="atLeast"/>
        <w:ind w:left="802" w:right="2356" w:firstLine="385"/>
        <w:rPr>
          <w:rFonts w:ascii="Times New Roman" w:eastAsia="宋体" w:hAnsi="Times New Roman"/>
          <w:sz w:val="24"/>
          <w:szCs w:val="24"/>
        </w:rPr>
      </w:pPr>
      <w:r w:rsidRPr="00C20190">
        <w:rPr>
          <w:rFonts w:ascii="Times New Roman" w:eastAsia="宋体" w:hAnsi="Times New Roman"/>
          <w:color w:val="231F20"/>
          <w:spacing w:val="-3"/>
          <w:w w:val="95"/>
          <w:sz w:val="24"/>
          <w:szCs w:val="24"/>
        </w:rPr>
        <w:t>ext.</w:t>
      </w:r>
      <w:r w:rsidRPr="00C20190">
        <w:rPr>
          <w:rFonts w:ascii="Times New Roman" w:eastAsia="宋体" w:hAnsi="Times New Roman"/>
          <w:color w:val="231F20"/>
          <w:spacing w:val="-32"/>
          <w:w w:val="95"/>
          <w:sz w:val="24"/>
          <w:szCs w:val="24"/>
        </w:rPr>
        <w:t xml:space="preserve"> </w:t>
      </w:r>
      <w:r w:rsidRPr="00C20190">
        <w:rPr>
          <w:rFonts w:ascii="Times New Roman" w:eastAsia="宋体" w:hAnsi="Times New Roman"/>
          <w:color w:val="231F20"/>
          <w:spacing w:val="-3"/>
          <w:w w:val="95"/>
          <w:sz w:val="24"/>
          <w:szCs w:val="24"/>
        </w:rPr>
        <w:t>133.</w:t>
      </w:r>
      <w:r w:rsidRPr="00C20190">
        <w:rPr>
          <w:rFonts w:ascii="Times New Roman" w:eastAsia="宋体" w:hAnsi="Times New Roman"/>
          <w:color w:val="231F20"/>
          <w:spacing w:val="-32"/>
          <w:w w:val="95"/>
          <w:sz w:val="24"/>
          <w:szCs w:val="24"/>
        </w:rPr>
        <w:t xml:space="preserve"> </w:t>
      </w:r>
      <w:r w:rsidRPr="00C20190">
        <w:rPr>
          <w:rFonts w:ascii="Times New Roman" w:eastAsia="宋体" w:hAnsi="Times New Roman"/>
          <w:color w:val="231F20"/>
          <w:spacing w:val="-5"/>
          <w:w w:val="95"/>
          <w:sz w:val="24"/>
          <w:szCs w:val="24"/>
        </w:rPr>
        <w:t>Written</w:t>
      </w:r>
      <w:r w:rsidRPr="00C20190">
        <w:rPr>
          <w:rFonts w:ascii="Times New Roman" w:eastAsia="宋体" w:hAnsi="Times New Roman"/>
          <w:color w:val="231F20"/>
          <w:spacing w:val="-31"/>
          <w:w w:val="95"/>
          <w:sz w:val="24"/>
          <w:szCs w:val="24"/>
        </w:rPr>
        <w:t xml:space="preserve"> </w:t>
      </w:r>
      <w:r w:rsidRPr="00C20190">
        <w:rPr>
          <w:rFonts w:ascii="Times New Roman" w:eastAsia="宋体" w:hAnsi="Times New Roman"/>
          <w:color w:val="231F20"/>
          <w:spacing w:val="-3"/>
          <w:w w:val="95"/>
          <w:sz w:val="24"/>
          <w:szCs w:val="24"/>
        </w:rPr>
        <w:t>correspondence</w:t>
      </w:r>
      <w:r w:rsidRPr="00C20190">
        <w:rPr>
          <w:rFonts w:ascii="Times New Roman" w:eastAsia="宋体" w:hAnsi="Times New Roman"/>
          <w:color w:val="231F20"/>
          <w:spacing w:val="-31"/>
          <w:w w:val="95"/>
          <w:sz w:val="24"/>
          <w:szCs w:val="24"/>
        </w:rPr>
        <w:t xml:space="preserve"> </w:t>
      </w:r>
      <w:r w:rsidRPr="00C20190">
        <w:rPr>
          <w:rFonts w:ascii="Times New Roman" w:eastAsia="宋体" w:hAnsi="Times New Roman"/>
          <w:color w:val="231F20"/>
          <w:w w:val="95"/>
          <w:sz w:val="24"/>
          <w:szCs w:val="24"/>
        </w:rPr>
        <w:t>can</w:t>
      </w:r>
      <w:r w:rsidRPr="00C20190">
        <w:rPr>
          <w:rFonts w:ascii="Times New Roman" w:eastAsia="宋体" w:hAnsi="Times New Roman"/>
          <w:color w:val="231F20"/>
          <w:spacing w:val="-31"/>
          <w:w w:val="95"/>
          <w:sz w:val="24"/>
          <w:szCs w:val="24"/>
        </w:rPr>
        <w:t xml:space="preserve"> </w:t>
      </w:r>
      <w:r w:rsidRPr="00C20190">
        <w:rPr>
          <w:rFonts w:ascii="Times New Roman" w:eastAsia="宋体" w:hAnsi="Times New Roman"/>
          <w:color w:val="231F20"/>
          <w:w w:val="95"/>
          <w:sz w:val="24"/>
          <w:szCs w:val="24"/>
        </w:rPr>
        <w:t>be</w:t>
      </w:r>
      <w:r w:rsidRPr="00C20190">
        <w:rPr>
          <w:rFonts w:ascii="Times New Roman" w:eastAsia="宋体" w:hAnsi="Times New Roman"/>
          <w:color w:val="231F20"/>
          <w:spacing w:val="-31"/>
          <w:w w:val="95"/>
          <w:sz w:val="24"/>
          <w:szCs w:val="24"/>
        </w:rPr>
        <w:t xml:space="preserve"> </w:t>
      </w:r>
      <w:r w:rsidRPr="00C20190">
        <w:rPr>
          <w:rFonts w:ascii="Times New Roman" w:eastAsia="宋体" w:hAnsi="Times New Roman"/>
          <w:color w:val="231F20"/>
          <w:spacing w:val="-3"/>
          <w:w w:val="95"/>
          <w:sz w:val="24"/>
          <w:szCs w:val="24"/>
        </w:rPr>
        <w:t>sent</w:t>
      </w:r>
      <w:r w:rsidRPr="00C20190">
        <w:rPr>
          <w:rFonts w:ascii="Times New Roman" w:eastAsia="宋体" w:hAnsi="Times New Roman"/>
          <w:color w:val="231F20"/>
          <w:spacing w:val="-31"/>
          <w:w w:val="95"/>
          <w:sz w:val="24"/>
          <w:szCs w:val="24"/>
        </w:rPr>
        <w:t xml:space="preserve"> </w:t>
      </w:r>
      <w:proofErr w:type="gramStart"/>
      <w:r w:rsidRPr="00C20190">
        <w:rPr>
          <w:rFonts w:ascii="Times New Roman" w:eastAsia="宋体" w:hAnsi="Times New Roman"/>
          <w:color w:val="231F20"/>
          <w:w w:val="95"/>
          <w:sz w:val="24"/>
          <w:szCs w:val="24"/>
        </w:rPr>
        <w:t>to:</w:t>
      </w:r>
      <w:proofErr w:type="gramEnd"/>
      <w:r w:rsidRPr="00C20190">
        <w:rPr>
          <w:rFonts w:ascii="Times New Roman" w:eastAsia="宋体" w:hAnsi="Times New Roman"/>
          <w:color w:val="231F20"/>
          <w:spacing w:val="-32"/>
          <w:w w:val="95"/>
          <w:sz w:val="24"/>
          <w:szCs w:val="24"/>
        </w:rPr>
        <w:t xml:space="preserve"> </w:t>
      </w:r>
      <w:r w:rsidRPr="00C20190">
        <w:rPr>
          <w:rFonts w:ascii="Times New Roman" w:eastAsia="宋体" w:hAnsi="Times New Roman"/>
          <w:color w:val="231F20"/>
          <w:spacing w:val="-3"/>
          <w:w w:val="95"/>
          <w:sz w:val="24"/>
          <w:szCs w:val="24"/>
        </w:rPr>
        <w:t>PDA,</w:t>
      </w:r>
      <w:r w:rsidRPr="00C20190">
        <w:rPr>
          <w:rFonts w:ascii="Times New Roman" w:eastAsia="宋体" w:hAnsi="Times New Roman"/>
          <w:color w:val="231F20"/>
          <w:spacing w:val="-31"/>
          <w:w w:val="95"/>
          <w:sz w:val="24"/>
          <w:szCs w:val="24"/>
        </w:rPr>
        <w:t xml:space="preserve"> </w:t>
      </w:r>
      <w:r w:rsidRPr="00C20190">
        <w:rPr>
          <w:rFonts w:ascii="Times New Roman" w:eastAsia="宋体" w:hAnsi="Times New Roman"/>
          <w:color w:val="231F20"/>
          <w:spacing w:val="-3"/>
          <w:w w:val="95"/>
          <w:sz w:val="24"/>
          <w:szCs w:val="24"/>
        </w:rPr>
        <w:t>Inc.</w:t>
      </w:r>
      <w:r w:rsidRPr="00C20190">
        <w:rPr>
          <w:rFonts w:ascii="Times New Roman" w:eastAsia="宋体" w:hAnsi="Times New Roman"/>
          <w:color w:val="231F20"/>
          <w:spacing w:val="-31"/>
          <w:w w:val="95"/>
          <w:sz w:val="24"/>
          <w:szCs w:val="24"/>
        </w:rPr>
        <w:t xml:space="preserve"> </w:t>
      </w:r>
      <w:r w:rsidRPr="00C20190">
        <w:rPr>
          <w:rFonts w:ascii="Times New Roman" w:eastAsia="宋体" w:hAnsi="Times New Roman"/>
          <w:color w:val="231F20"/>
          <w:spacing w:val="-3"/>
          <w:w w:val="95"/>
          <w:sz w:val="24"/>
          <w:szCs w:val="24"/>
        </w:rPr>
        <w:t>Attn:</w:t>
      </w:r>
      <w:r w:rsidRPr="00C20190">
        <w:rPr>
          <w:rFonts w:ascii="Times New Roman" w:eastAsia="宋体" w:hAnsi="Times New Roman"/>
          <w:color w:val="231F20"/>
          <w:spacing w:val="-31"/>
          <w:w w:val="95"/>
          <w:sz w:val="24"/>
          <w:szCs w:val="24"/>
        </w:rPr>
        <w:t xml:space="preserve"> </w:t>
      </w:r>
      <w:proofErr w:type="spellStart"/>
      <w:r w:rsidRPr="00C20190">
        <w:rPr>
          <w:rFonts w:ascii="Times New Roman" w:eastAsia="宋体" w:hAnsi="Times New Roman"/>
          <w:color w:val="231F20"/>
          <w:spacing w:val="-4"/>
          <w:w w:val="95"/>
          <w:sz w:val="24"/>
          <w:szCs w:val="24"/>
        </w:rPr>
        <w:t>Janny</w:t>
      </w:r>
      <w:proofErr w:type="spellEnd"/>
      <w:r w:rsidRPr="00C20190">
        <w:rPr>
          <w:rFonts w:ascii="Times New Roman" w:eastAsia="宋体" w:hAnsi="Times New Roman"/>
          <w:color w:val="231F20"/>
          <w:spacing w:val="-31"/>
          <w:w w:val="95"/>
          <w:sz w:val="24"/>
          <w:szCs w:val="24"/>
        </w:rPr>
        <w:t xml:space="preserve"> </w:t>
      </w:r>
      <w:r w:rsidRPr="00C20190">
        <w:rPr>
          <w:rFonts w:ascii="Times New Roman" w:eastAsia="宋体" w:hAnsi="Times New Roman"/>
          <w:color w:val="231F20"/>
          <w:spacing w:val="-3"/>
          <w:w w:val="95"/>
          <w:sz w:val="24"/>
          <w:szCs w:val="24"/>
        </w:rPr>
        <w:t>Chua,</w:t>
      </w:r>
      <w:r w:rsidRPr="00C20190">
        <w:rPr>
          <w:rFonts w:ascii="Times New Roman" w:eastAsia="宋体" w:hAnsi="Times New Roman"/>
          <w:color w:val="231F20"/>
          <w:spacing w:val="-31"/>
          <w:w w:val="95"/>
          <w:sz w:val="24"/>
          <w:szCs w:val="24"/>
        </w:rPr>
        <w:t xml:space="preserve"> </w:t>
      </w:r>
      <w:r w:rsidRPr="00C20190">
        <w:rPr>
          <w:rFonts w:ascii="Times New Roman" w:eastAsia="宋体" w:hAnsi="Times New Roman"/>
          <w:color w:val="231F20"/>
          <w:spacing w:val="-3"/>
          <w:w w:val="95"/>
          <w:sz w:val="24"/>
          <w:szCs w:val="24"/>
        </w:rPr>
        <w:t>4350</w:t>
      </w:r>
      <w:r w:rsidRPr="00C20190">
        <w:rPr>
          <w:rFonts w:ascii="Times New Roman" w:eastAsia="宋体" w:hAnsi="Times New Roman"/>
          <w:color w:val="231F20"/>
          <w:spacing w:val="-31"/>
          <w:w w:val="95"/>
          <w:sz w:val="24"/>
          <w:szCs w:val="24"/>
        </w:rPr>
        <w:t xml:space="preserve"> </w:t>
      </w:r>
      <w:r w:rsidRPr="00C20190">
        <w:rPr>
          <w:rFonts w:ascii="Times New Roman" w:eastAsia="宋体" w:hAnsi="Times New Roman"/>
          <w:color w:val="231F20"/>
          <w:spacing w:val="-3"/>
          <w:w w:val="95"/>
          <w:sz w:val="24"/>
          <w:szCs w:val="24"/>
        </w:rPr>
        <w:t>East</w:t>
      </w:r>
      <w:r w:rsidRPr="00C20190">
        <w:rPr>
          <w:rFonts w:ascii="Times New Roman" w:eastAsia="宋体" w:hAnsi="Times New Roman"/>
          <w:color w:val="231F20"/>
          <w:spacing w:val="-32"/>
          <w:w w:val="95"/>
          <w:sz w:val="24"/>
          <w:szCs w:val="24"/>
        </w:rPr>
        <w:t xml:space="preserve"> </w:t>
      </w:r>
      <w:r w:rsidRPr="00C20190">
        <w:rPr>
          <w:rFonts w:ascii="Times New Roman" w:eastAsia="宋体" w:hAnsi="Times New Roman"/>
          <w:color w:val="231F20"/>
          <w:spacing w:val="-7"/>
          <w:w w:val="95"/>
          <w:sz w:val="24"/>
          <w:szCs w:val="24"/>
        </w:rPr>
        <w:t>West</w:t>
      </w:r>
      <w:r w:rsidRPr="00C20190">
        <w:rPr>
          <w:rFonts w:ascii="Times New Roman" w:eastAsia="宋体" w:hAnsi="Times New Roman"/>
          <w:color w:val="231F20"/>
          <w:spacing w:val="-32"/>
          <w:w w:val="95"/>
          <w:sz w:val="24"/>
          <w:szCs w:val="24"/>
        </w:rPr>
        <w:t xml:space="preserve"> </w:t>
      </w:r>
      <w:r w:rsidRPr="00C20190">
        <w:rPr>
          <w:rFonts w:ascii="Times New Roman" w:eastAsia="宋体" w:hAnsi="Times New Roman"/>
          <w:color w:val="231F20"/>
          <w:spacing w:val="-8"/>
          <w:w w:val="95"/>
          <w:sz w:val="24"/>
          <w:szCs w:val="24"/>
        </w:rPr>
        <w:t xml:space="preserve">Highway, </w:t>
      </w:r>
      <w:r w:rsidRPr="00C20190">
        <w:rPr>
          <w:rFonts w:ascii="Times New Roman" w:eastAsia="宋体" w:hAnsi="Times New Roman"/>
          <w:color w:val="231F20"/>
          <w:spacing w:val="-4"/>
          <w:sz w:val="24"/>
          <w:szCs w:val="24"/>
        </w:rPr>
        <w:t xml:space="preserve">Suite </w:t>
      </w:r>
      <w:r w:rsidRPr="00C20190">
        <w:rPr>
          <w:rFonts w:ascii="Times New Roman" w:eastAsia="宋体" w:hAnsi="Times New Roman"/>
          <w:color w:val="231F20"/>
          <w:spacing w:val="-3"/>
          <w:sz w:val="24"/>
          <w:szCs w:val="24"/>
        </w:rPr>
        <w:t xml:space="preserve">150, Bethesda, </w:t>
      </w:r>
      <w:r w:rsidRPr="00C20190">
        <w:rPr>
          <w:rFonts w:ascii="Times New Roman" w:eastAsia="宋体" w:hAnsi="Times New Roman"/>
          <w:color w:val="231F20"/>
          <w:sz w:val="24"/>
          <w:szCs w:val="24"/>
        </w:rPr>
        <w:t>MD</w:t>
      </w:r>
      <w:r w:rsidRPr="00C20190">
        <w:rPr>
          <w:rFonts w:ascii="Times New Roman" w:eastAsia="宋体" w:hAnsi="Times New Roman"/>
          <w:color w:val="231F20"/>
          <w:spacing w:val="-20"/>
          <w:sz w:val="24"/>
          <w:szCs w:val="24"/>
        </w:rPr>
        <w:t xml:space="preserve"> </w:t>
      </w:r>
      <w:r w:rsidRPr="00C20190">
        <w:rPr>
          <w:rFonts w:ascii="Times New Roman" w:eastAsia="宋体" w:hAnsi="Times New Roman"/>
          <w:color w:val="231F20"/>
          <w:spacing w:val="-3"/>
          <w:sz w:val="24"/>
          <w:szCs w:val="24"/>
        </w:rPr>
        <w:t>20814.</w:t>
      </w:r>
    </w:p>
    <w:p w14:paraId="082A8C41" w14:textId="77777777" w:rsidR="001D51E3" w:rsidRPr="00C20190" w:rsidRDefault="001D51E3" w:rsidP="00C20190">
      <w:pPr>
        <w:pStyle w:val="a3"/>
        <w:numPr>
          <w:ilvl w:val="0"/>
          <w:numId w:val="40"/>
        </w:numPr>
        <w:tabs>
          <w:tab w:val="left" w:pos="803"/>
        </w:tabs>
        <w:autoSpaceDE w:val="0"/>
        <w:autoSpaceDN w:val="0"/>
        <w:spacing w:beforeLines="0" w:before="240" w:line="25" w:lineRule="atLeast"/>
        <w:ind w:right="4423" w:firstLineChars="0"/>
        <w:jc w:val="left"/>
        <w:rPr>
          <w:sz w:val="24"/>
          <w:szCs w:val="24"/>
        </w:rPr>
      </w:pPr>
      <w:r w:rsidRPr="00C20190">
        <w:rPr>
          <w:b/>
          <w:color w:val="231F20"/>
          <w:spacing w:val="-3"/>
          <w:w w:val="90"/>
          <w:sz w:val="24"/>
          <w:szCs w:val="24"/>
        </w:rPr>
        <w:t>Reprints:</w:t>
      </w:r>
      <w:r w:rsidRPr="00C20190">
        <w:rPr>
          <w:b/>
          <w:color w:val="231F20"/>
          <w:spacing w:val="-14"/>
          <w:w w:val="90"/>
          <w:sz w:val="24"/>
          <w:szCs w:val="24"/>
        </w:rPr>
        <w:t xml:space="preserve"> </w:t>
      </w:r>
      <w:r w:rsidRPr="00C20190">
        <w:rPr>
          <w:color w:val="231F20"/>
          <w:spacing w:val="-3"/>
          <w:w w:val="90"/>
          <w:sz w:val="24"/>
          <w:szCs w:val="24"/>
        </w:rPr>
        <w:t>Reprints</w:t>
      </w:r>
      <w:r w:rsidRPr="00C20190">
        <w:rPr>
          <w:color w:val="231F20"/>
          <w:spacing w:val="-12"/>
          <w:w w:val="90"/>
          <w:sz w:val="24"/>
          <w:szCs w:val="24"/>
        </w:rPr>
        <w:t xml:space="preserve"> </w:t>
      </w:r>
      <w:r w:rsidRPr="00C20190">
        <w:rPr>
          <w:color w:val="231F20"/>
          <w:w w:val="90"/>
          <w:sz w:val="24"/>
          <w:szCs w:val="24"/>
        </w:rPr>
        <w:t>of</w:t>
      </w:r>
      <w:r w:rsidRPr="00C20190">
        <w:rPr>
          <w:color w:val="231F20"/>
          <w:spacing w:val="-12"/>
          <w:w w:val="90"/>
          <w:sz w:val="24"/>
          <w:szCs w:val="24"/>
        </w:rPr>
        <w:t xml:space="preserve"> </w:t>
      </w:r>
      <w:r w:rsidRPr="00C20190">
        <w:rPr>
          <w:color w:val="231F20"/>
          <w:w w:val="90"/>
          <w:sz w:val="24"/>
          <w:szCs w:val="24"/>
        </w:rPr>
        <w:t>PDA</w:t>
      </w:r>
      <w:r w:rsidRPr="00C20190">
        <w:rPr>
          <w:color w:val="231F20"/>
          <w:spacing w:val="-11"/>
          <w:w w:val="90"/>
          <w:sz w:val="24"/>
          <w:szCs w:val="24"/>
        </w:rPr>
        <w:t xml:space="preserve"> </w:t>
      </w:r>
      <w:r w:rsidRPr="00C20190">
        <w:rPr>
          <w:color w:val="231F20"/>
          <w:spacing w:val="-4"/>
          <w:w w:val="90"/>
          <w:sz w:val="24"/>
          <w:szCs w:val="24"/>
        </w:rPr>
        <w:t>Electronic</w:t>
      </w:r>
      <w:r w:rsidRPr="00C20190">
        <w:rPr>
          <w:color w:val="231F20"/>
          <w:spacing w:val="-12"/>
          <w:w w:val="90"/>
          <w:sz w:val="24"/>
          <w:szCs w:val="24"/>
        </w:rPr>
        <w:t xml:space="preserve"> </w:t>
      </w:r>
      <w:r w:rsidRPr="00C20190">
        <w:rPr>
          <w:color w:val="231F20"/>
          <w:spacing w:val="-4"/>
          <w:w w:val="90"/>
          <w:sz w:val="24"/>
          <w:szCs w:val="24"/>
        </w:rPr>
        <w:t>Publication</w:t>
      </w:r>
      <w:r w:rsidRPr="00C20190">
        <w:rPr>
          <w:color w:val="231F20"/>
          <w:spacing w:val="-12"/>
          <w:w w:val="90"/>
          <w:sz w:val="24"/>
          <w:szCs w:val="24"/>
        </w:rPr>
        <w:t xml:space="preserve"> </w:t>
      </w:r>
      <w:r w:rsidRPr="00C20190">
        <w:rPr>
          <w:color w:val="231F20"/>
          <w:w w:val="90"/>
          <w:sz w:val="24"/>
          <w:szCs w:val="24"/>
        </w:rPr>
        <w:t>can</w:t>
      </w:r>
      <w:r w:rsidRPr="00C20190">
        <w:rPr>
          <w:color w:val="231F20"/>
          <w:spacing w:val="-11"/>
          <w:w w:val="90"/>
          <w:sz w:val="24"/>
          <w:szCs w:val="24"/>
        </w:rPr>
        <w:t xml:space="preserve"> </w:t>
      </w:r>
      <w:r w:rsidRPr="00C20190">
        <w:rPr>
          <w:color w:val="231F20"/>
          <w:w w:val="90"/>
          <w:sz w:val="24"/>
          <w:szCs w:val="24"/>
        </w:rPr>
        <w:t>be</w:t>
      </w:r>
      <w:r w:rsidRPr="00C20190">
        <w:rPr>
          <w:color w:val="231F20"/>
          <w:spacing w:val="-12"/>
          <w:w w:val="90"/>
          <w:sz w:val="24"/>
          <w:szCs w:val="24"/>
        </w:rPr>
        <w:t xml:space="preserve"> </w:t>
      </w:r>
      <w:r w:rsidRPr="00C20190">
        <w:rPr>
          <w:color w:val="231F20"/>
          <w:spacing w:val="-3"/>
          <w:w w:val="90"/>
          <w:sz w:val="24"/>
          <w:szCs w:val="24"/>
        </w:rPr>
        <w:t>purchased</w:t>
      </w:r>
      <w:r w:rsidRPr="00C20190">
        <w:rPr>
          <w:color w:val="231F20"/>
          <w:spacing w:val="-12"/>
          <w:w w:val="90"/>
          <w:sz w:val="24"/>
          <w:szCs w:val="24"/>
        </w:rPr>
        <w:t xml:space="preserve"> </w:t>
      </w:r>
      <w:r w:rsidRPr="00C20190">
        <w:rPr>
          <w:color w:val="231F20"/>
          <w:w w:val="90"/>
          <w:sz w:val="24"/>
          <w:szCs w:val="24"/>
        </w:rPr>
        <w:t>for</w:t>
      </w:r>
      <w:r w:rsidRPr="00C20190">
        <w:rPr>
          <w:color w:val="231F20"/>
          <w:spacing w:val="-11"/>
          <w:w w:val="90"/>
          <w:sz w:val="24"/>
          <w:szCs w:val="24"/>
        </w:rPr>
        <w:t xml:space="preserve"> </w:t>
      </w:r>
      <w:r w:rsidRPr="00C20190">
        <w:rPr>
          <w:color w:val="231F20"/>
          <w:w w:val="90"/>
          <w:sz w:val="24"/>
          <w:szCs w:val="24"/>
        </w:rPr>
        <w:t>a</w:t>
      </w:r>
      <w:r w:rsidRPr="00C20190">
        <w:rPr>
          <w:color w:val="231F20"/>
          <w:spacing w:val="-12"/>
          <w:w w:val="90"/>
          <w:sz w:val="24"/>
          <w:szCs w:val="24"/>
        </w:rPr>
        <w:t xml:space="preserve"> </w:t>
      </w:r>
      <w:r w:rsidRPr="00C20190">
        <w:rPr>
          <w:color w:val="231F20"/>
          <w:spacing w:val="-7"/>
          <w:w w:val="90"/>
          <w:sz w:val="24"/>
          <w:szCs w:val="24"/>
        </w:rPr>
        <w:t xml:space="preserve">fee. </w:t>
      </w:r>
      <w:r w:rsidRPr="00C20190">
        <w:rPr>
          <w:color w:val="231F20"/>
          <w:spacing w:val="-14"/>
          <w:sz w:val="24"/>
          <w:szCs w:val="24"/>
        </w:rPr>
        <w:t xml:space="preserve">To </w:t>
      </w:r>
      <w:r w:rsidRPr="00C20190">
        <w:rPr>
          <w:color w:val="231F20"/>
          <w:spacing w:val="-3"/>
          <w:sz w:val="24"/>
          <w:szCs w:val="24"/>
        </w:rPr>
        <w:t>order reprints, please</w:t>
      </w:r>
      <w:r w:rsidRPr="00C20190">
        <w:rPr>
          <w:color w:val="231F20"/>
          <w:spacing w:val="-22"/>
          <w:sz w:val="24"/>
          <w:szCs w:val="24"/>
        </w:rPr>
        <w:t xml:space="preserve"> </w:t>
      </w:r>
      <w:r w:rsidRPr="00C20190">
        <w:rPr>
          <w:color w:val="231F20"/>
          <w:spacing w:val="-3"/>
          <w:sz w:val="24"/>
          <w:szCs w:val="24"/>
        </w:rPr>
        <w:t>contact:</w:t>
      </w:r>
    </w:p>
    <w:p w14:paraId="635356C1" w14:textId="77777777" w:rsidR="001D51E3" w:rsidRPr="00C20190" w:rsidRDefault="001D51E3" w:rsidP="00C20190">
      <w:pPr>
        <w:pStyle w:val="a6"/>
        <w:spacing w:before="240" w:line="25" w:lineRule="atLeast"/>
        <w:ind w:left="802"/>
        <w:rPr>
          <w:rFonts w:ascii="Times New Roman" w:eastAsia="宋体" w:hAnsi="Times New Roman"/>
          <w:sz w:val="24"/>
          <w:szCs w:val="24"/>
        </w:rPr>
      </w:pPr>
      <w:proofErr w:type="spellStart"/>
      <w:r w:rsidRPr="00C20190">
        <w:rPr>
          <w:rFonts w:ascii="Times New Roman" w:eastAsia="宋体" w:hAnsi="Times New Roman"/>
          <w:color w:val="231F20"/>
          <w:sz w:val="24"/>
          <w:szCs w:val="24"/>
        </w:rPr>
        <w:t>Janny</w:t>
      </w:r>
      <w:proofErr w:type="spellEnd"/>
      <w:r w:rsidRPr="00C20190">
        <w:rPr>
          <w:rFonts w:ascii="Times New Roman" w:eastAsia="宋体" w:hAnsi="Times New Roman"/>
          <w:color w:val="231F20"/>
          <w:sz w:val="24"/>
          <w:szCs w:val="24"/>
        </w:rPr>
        <w:t xml:space="preserve"> Chua, Publications Manager, +1 (301) 656-5900, ext. 133.</w:t>
      </w:r>
    </w:p>
    <w:p w14:paraId="0F340C59" w14:textId="77777777" w:rsidR="001D51E3" w:rsidRPr="00C20190" w:rsidRDefault="001D51E3" w:rsidP="00C20190">
      <w:pPr>
        <w:pStyle w:val="a6"/>
        <w:spacing w:before="240" w:line="25" w:lineRule="atLeast"/>
        <w:ind w:left="622" w:firstLine="400"/>
        <w:rPr>
          <w:rFonts w:ascii="Times New Roman" w:eastAsia="宋体" w:hAnsi="Times New Roman"/>
          <w:sz w:val="24"/>
          <w:szCs w:val="24"/>
        </w:rPr>
      </w:pPr>
      <w:r w:rsidRPr="00C20190">
        <w:rPr>
          <w:rFonts w:ascii="Times New Roman" w:eastAsia="宋体" w:hAnsi="Times New Roman"/>
          <w:color w:val="231F20"/>
          <w:spacing w:val="-5"/>
          <w:sz w:val="24"/>
          <w:szCs w:val="24"/>
        </w:rPr>
        <w:t>Written</w:t>
      </w:r>
      <w:r w:rsidRPr="00C20190">
        <w:rPr>
          <w:rFonts w:ascii="Times New Roman" w:eastAsia="宋体" w:hAnsi="Times New Roman"/>
          <w:color w:val="231F20"/>
          <w:spacing w:val="-35"/>
          <w:sz w:val="24"/>
          <w:szCs w:val="24"/>
        </w:rPr>
        <w:t xml:space="preserve"> </w:t>
      </w:r>
      <w:r w:rsidRPr="00C20190">
        <w:rPr>
          <w:rFonts w:ascii="Times New Roman" w:eastAsia="宋体" w:hAnsi="Times New Roman"/>
          <w:color w:val="231F20"/>
          <w:spacing w:val="-3"/>
          <w:sz w:val="24"/>
          <w:szCs w:val="24"/>
        </w:rPr>
        <w:t>correspondence</w:t>
      </w:r>
      <w:r w:rsidRPr="00C20190">
        <w:rPr>
          <w:rFonts w:ascii="Times New Roman" w:eastAsia="宋体" w:hAnsi="Times New Roman"/>
          <w:color w:val="231F20"/>
          <w:spacing w:val="-34"/>
          <w:sz w:val="24"/>
          <w:szCs w:val="24"/>
        </w:rPr>
        <w:t xml:space="preserve"> </w:t>
      </w:r>
      <w:r w:rsidRPr="00C20190">
        <w:rPr>
          <w:rFonts w:ascii="Times New Roman" w:eastAsia="宋体" w:hAnsi="Times New Roman"/>
          <w:color w:val="231F20"/>
          <w:sz w:val="24"/>
          <w:szCs w:val="24"/>
        </w:rPr>
        <w:t>can</w:t>
      </w:r>
      <w:r w:rsidRPr="00C20190">
        <w:rPr>
          <w:rFonts w:ascii="Times New Roman" w:eastAsia="宋体" w:hAnsi="Times New Roman"/>
          <w:color w:val="231F20"/>
          <w:spacing w:val="-34"/>
          <w:sz w:val="24"/>
          <w:szCs w:val="24"/>
        </w:rPr>
        <w:t xml:space="preserve"> </w:t>
      </w:r>
      <w:r w:rsidRPr="00C20190">
        <w:rPr>
          <w:rFonts w:ascii="Times New Roman" w:eastAsia="宋体" w:hAnsi="Times New Roman"/>
          <w:color w:val="231F20"/>
          <w:sz w:val="24"/>
          <w:szCs w:val="24"/>
        </w:rPr>
        <w:t>be</w:t>
      </w:r>
      <w:r w:rsidRPr="00C20190">
        <w:rPr>
          <w:rFonts w:ascii="Times New Roman" w:eastAsia="宋体" w:hAnsi="Times New Roman"/>
          <w:color w:val="231F20"/>
          <w:spacing w:val="-34"/>
          <w:sz w:val="24"/>
          <w:szCs w:val="24"/>
        </w:rPr>
        <w:t xml:space="preserve"> </w:t>
      </w:r>
      <w:r w:rsidRPr="00C20190">
        <w:rPr>
          <w:rFonts w:ascii="Times New Roman" w:eastAsia="宋体" w:hAnsi="Times New Roman"/>
          <w:color w:val="231F20"/>
          <w:spacing w:val="-3"/>
          <w:sz w:val="24"/>
          <w:szCs w:val="24"/>
        </w:rPr>
        <w:t>sent</w:t>
      </w:r>
      <w:r w:rsidRPr="00C20190">
        <w:rPr>
          <w:rFonts w:ascii="Times New Roman" w:eastAsia="宋体" w:hAnsi="Times New Roman"/>
          <w:color w:val="231F20"/>
          <w:spacing w:val="-34"/>
          <w:sz w:val="24"/>
          <w:szCs w:val="24"/>
        </w:rPr>
        <w:t xml:space="preserve"> </w:t>
      </w:r>
      <w:proofErr w:type="gramStart"/>
      <w:r w:rsidRPr="00C20190">
        <w:rPr>
          <w:rFonts w:ascii="Times New Roman" w:eastAsia="宋体" w:hAnsi="Times New Roman"/>
          <w:color w:val="231F20"/>
          <w:sz w:val="24"/>
          <w:szCs w:val="24"/>
        </w:rPr>
        <w:t>to:</w:t>
      </w:r>
      <w:proofErr w:type="gramEnd"/>
      <w:r w:rsidRPr="00C20190">
        <w:rPr>
          <w:rFonts w:ascii="Times New Roman" w:eastAsia="宋体" w:hAnsi="Times New Roman"/>
          <w:color w:val="231F20"/>
          <w:spacing w:val="-34"/>
          <w:sz w:val="24"/>
          <w:szCs w:val="24"/>
        </w:rPr>
        <w:t xml:space="preserve"> </w:t>
      </w:r>
      <w:r w:rsidRPr="00C20190">
        <w:rPr>
          <w:rFonts w:ascii="Times New Roman" w:eastAsia="宋体" w:hAnsi="Times New Roman"/>
          <w:color w:val="231F20"/>
          <w:spacing w:val="-3"/>
          <w:sz w:val="24"/>
          <w:szCs w:val="24"/>
        </w:rPr>
        <w:t>PDA,</w:t>
      </w:r>
      <w:r w:rsidRPr="00C20190">
        <w:rPr>
          <w:rFonts w:ascii="Times New Roman" w:eastAsia="宋体" w:hAnsi="Times New Roman"/>
          <w:color w:val="231F20"/>
          <w:spacing w:val="-34"/>
          <w:sz w:val="24"/>
          <w:szCs w:val="24"/>
        </w:rPr>
        <w:t xml:space="preserve"> </w:t>
      </w:r>
      <w:r w:rsidRPr="00C20190">
        <w:rPr>
          <w:rFonts w:ascii="Times New Roman" w:eastAsia="宋体" w:hAnsi="Times New Roman"/>
          <w:color w:val="231F20"/>
          <w:spacing w:val="-3"/>
          <w:sz w:val="24"/>
          <w:szCs w:val="24"/>
        </w:rPr>
        <w:t>Inc.</w:t>
      </w:r>
      <w:r w:rsidRPr="00C20190">
        <w:rPr>
          <w:rFonts w:ascii="Times New Roman" w:eastAsia="宋体" w:hAnsi="Times New Roman"/>
          <w:color w:val="231F20"/>
          <w:spacing w:val="-34"/>
          <w:sz w:val="24"/>
          <w:szCs w:val="24"/>
        </w:rPr>
        <w:t xml:space="preserve"> </w:t>
      </w:r>
      <w:r w:rsidRPr="00C20190">
        <w:rPr>
          <w:rFonts w:ascii="Times New Roman" w:eastAsia="宋体" w:hAnsi="Times New Roman"/>
          <w:color w:val="231F20"/>
          <w:spacing w:val="-3"/>
          <w:sz w:val="24"/>
          <w:szCs w:val="24"/>
        </w:rPr>
        <w:t>Attn:</w:t>
      </w:r>
      <w:r w:rsidRPr="00C20190">
        <w:rPr>
          <w:rFonts w:ascii="Times New Roman" w:eastAsia="宋体" w:hAnsi="Times New Roman"/>
          <w:color w:val="231F20"/>
          <w:spacing w:val="-35"/>
          <w:sz w:val="24"/>
          <w:szCs w:val="24"/>
        </w:rPr>
        <w:t xml:space="preserve"> </w:t>
      </w:r>
      <w:proofErr w:type="spellStart"/>
      <w:r w:rsidRPr="00C20190">
        <w:rPr>
          <w:rFonts w:ascii="Times New Roman" w:eastAsia="宋体" w:hAnsi="Times New Roman"/>
          <w:color w:val="231F20"/>
          <w:spacing w:val="-4"/>
          <w:sz w:val="24"/>
          <w:szCs w:val="24"/>
        </w:rPr>
        <w:t>Janny</w:t>
      </w:r>
      <w:proofErr w:type="spellEnd"/>
      <w:r w:rsidRPr="00C20190">
        <w:rPr>
          <w:rFonts w:ascii="Times New Roman" w:eastAsia="宋体" w:hAnsi="Times New Roman"/>
          <w:color w:val="231F20"/>
          <w:spacing w:val="-34"/>
          <w:sz w:val="24"/>
          <w:szCs w:val="24"/>
        </w:rPr>
        <w:t xml:space="preserve"> </w:t>
      </w:r>
      <w:r w:rsidRPr="00C20190">
        <w:rPr>
          <w:rFonts w:ascii="Times New Roman" w:eastAsia="宋体" w:hAnsi="Times New Roman"/>
          <w:color w:val="231F20"/>
          <w:spacing w:val="-3"/>
          <w:sz w:val="24"/>
          <w:szCs w:val="24"/>
        </w:rPr>
        <w:t>Chua,</w:t>
      </w:r>
      <w:r w:rsidRPr="00C20190">
        <w:rPr>
          <w:rFonts w:ascii="Times New Roman" w:eastAsia="宋体" w:hAnsi="Times New Roman"/>
          <w:color w:val="231F20"/>
          <w:spacing w:val="-34"/>
          <w:sz w:val="24"/>
          <w:szCs w:val="24"/>
        </w:rPr>
        <w:t xml:space="preserve"> </w:t>
      </w:r>
      <w:r w:rsidRPr="00C20190">
        <w:rPr>
          <w:rFonts w:ascii="Times New Roman" w:eastAsia="宋体" w:hAnsi="Times New Roman"/>
          <w:color w:val="231F20"/>
          <w:spacing w:val="-3"/>
          <w:sz w:val="24"/>
          <w:szCs w:val="24"/>
        </w:rPr>
        <w:t>4350</w:t>
      </w:r>
      <w:r w:rsidRPr="00C20190">
        <w:rPr>
          <w:rFonts w:ascii="Times New Roman" w:eastAsia="宋体" w:hAnsi="Times New Roman"/>
          <w:color w:val="231F20"/>
          <w:spacing w:val="-34"/>
          <w:sz w:val="24"/>
          <w:szCs w:val="24"/>
        </w:rPr>
        <w:t xml:space="preserve"> </w:t>
      </w:r>
      <w:r w:rsidRPr="00C20190">
        <w:rPr>
          <w:rFonts w:ascii="Times New Roman" w:eastAsia="宋体" w:hAnsi="Times New Roman"/>
          <w:color w:val="231F20"/>
          <w:spacing w:val="-3"/>
          <w:sz w:val="24"/>
          <w:szCs w:val="24"/>
        </w:rPr>
        <w:t>East</w:t>
      </w:r>
      <w:r w:rsidRPr="00C20190">
        <w:rPr>
          <w:rFonts w:ascii="Times New Roman" w:eastAsia="宋体" w:hAnsi="Times New Roman"/>
          <w:color w:val="231F20"/>
          <w:spacing w:val="-35"/>
          <w:sz w:val="24"/>
          <w:szCs w:val="24"/>
        </w:rPr>
        <w:t xml:space="preserve"> </w:t>
      </w:r>
      <w:r w:rsidRPr="00C20190">
        <w:rPr>
          <w:rFonts w:ascii="Times New Roman" w:eastAsia="宋体" w:hAnsi="Times New Roman"/>
          <w:color w:val="231F20"/>
          <w:spacing w:val="-7"/>
          <w:sz w:val="24"/>
          <w:szCs w:val="24"/>
        </w:rPr>
        <w:t>West</w:t>
      </w:r>
      <w:r w:rsidRPr="00C20190">
        <w:rPr>
          <w:rFonts w:ascii="Times New Roman" w:eastAsia="宋体" w:hAnsi="Times New Roman"/>
          <w:color w:val="231F20"/>
          <w:spacing w:val="-34"/>
          <w:sz w:val="24"/>
          <w:szCs w:val="24"/>
        </w:rPr>
        <w:t xml:space="preserve"> </w:t>
      </w:r>
      <w:r w:rsidRPr="00C20190">
        <w:rPr>
          <w:rFonts w:ascii="Times New Roman" w:eastAsia="宋体" w:hAnsi="Times New Roman"/>
          <w:color w:val="231F20"/>
          <w:spacing w:val="-6"/>
          <w:sz w:val="24"/>
          <w:szCs w:val="24"/>
        </w:rPr>
        <w:t>Highway,</w:t>
      </w:r>
      <w:r w:rsidRPr="00C20190">
        <w:rPr>
          <w:rFonts w:ascii="Times New Roman" w:eastAsia="宋体" w:hAnsi="Times New Roman"/>
          <w:color w:val="231F20"/>
          <w:spacing w:val="-34"/>
          <w:sz w:val="24"/>
          <w:szCs w:val="24"/>
        </w:rPr>
        <w:t xml:space="preserve"> </w:t>
      </w:r>
      <w:r w:rsidRPr="00C20190">
        <w:rPr>
          <w:rFonts w:ascii="Times New Roman" w:eastAsia="宋体" w:hAnsi="Times New Roman"/>
          <w:color w:val="231F20"/>
          <w:spacing w:val="-4"/>
          <w:sz w:val="24"/>
          <w:szCs w:val="24"/>
        </w:rPr>
        <w:t>Suite</w:t>
      </w:r>
      <w:r w:rsidRPr="00C20190">
        <w:rPr>
          <w:rFonts w:ascii="Times New Roman" w:eastAsia="宋体" w:hAnsi="Times New Roman"/>
          <w:color w:val="231F20"/>
          <w:spacing w:val="-35"/>
          <w:sz w:val="24"/>
          <w:szCs w:val="24"/>
        </w:rPr>
        <w:t xml:space="preserve"> </w:t>
      </w:r>
      <w:r w:rsidRPr="00C20190">
        <w:rPr>
          <w:rFonts w:ascii="Times New Roman" w:eastAsia="宋体" w:hAnsi="Times New Roman"/>
          <w:color w:val="231F20"/>
          <w:spacing w:val="-3"/>
          <w:sz w:val="24"/>
          <w:szCs w:val="24"/>
        </w:rPr>
        <w:t>150,</w:t>
      </w:r>
      <w:r w:rsidRPr="00C20190">
        <w:rPr>
          <w:rFonts w:ascii="Times New Roman" w:eastAsia="宋体" w:hAnsi="Times New Roman"/>
          <w:color w:val="231F20"/>
          <w:spacing w:val="-34"/>
          <w:sz w:val="24"/>
          <w:szCs w:val="24"/>
        </w:rPr>
        <w:t xml:space="preserve"> </w:t>
      </w:r>
      <w:r w:rsidRPr="00C20190">
        <w:rPr>
          <w:rFonts w:ascii="Times New Roman" w:eastAsia="宋体" w:hAnsi="Times New Roman"/>
          <w:color w:val="231F20"/>
          <w:spacing w:val="-3"/>
          <w:sz w:val="24"/>
          <w:szCs w:val="24"/>
        </w:rPr>
        <w:t>Bethesda,</w:t>
      </w:r>
      <w:r w:rsidRPr="00C20190">
        <w:rPr>
          <w:rFonts w:ascii="Times New Roman" w:eastAsia="宋体" w:hAnsi="Times New Roman"/>
          <w:color w:val="231F20"/>
          <w:spacing w:val="-34"/>
          <w:sz w:val="24"/>
          <w:szCs w:val="24"/>
        </w:rPr>
        <w:t xml:space="preserve"> </w:t>
      </w:r>
      <w:r w:rsidRPr="00C20190">
        <w:rPr>
          <w:rFonts w:ascii="Times New Roman" w:eastAsia="宋体" w:hAnsi="Times New Roman"/>
          <w:color w:val="231F20"/>
          <w:sz w:val="24"/>
          <w:szCs w:val="24"/>
        </w:rPr>
        <w:t>MD</w:t>
      </w:r>
      <w:r w:rsidRPr="00C20190">
        <w:rPr>
          <w:rFonts w:ascii="Times New Roman" w:eastAsia="宋体" w:hAnsi="Times New Roman"/>
          <w:color w:val="231F20"/>
          <w:spacing w:val="-34"/>
          <w:sz w:val="24"/>
          <w:szCs w:val="24"/>
        </w:rPr>
        <w:t xml:space="preserve"> </w:t>
      </w:r>
      <w:r w:rsidRPr="00C20190">
        <w:rPr>
          <w:rFonts w:ascii="Times New Roman" w:eastAsia="宋体" w:hAnsi="Times New Roman"/>
          <w:color w:val="231F20"/>
          <w:spacing w:val="-3"/>
          <w:sz w:val="24"/>
          <w:szCs w:val="24"/>
        </w:rPr>
        <w:t>20814.</w:t>
      </w:r>
    </w:p>
    <w:p w14:paraId="75928A1A" w14:textId="77777777" w:rsidR="001D51E3" w:rsidRPr="00C20190" w:rsidRDefault="001D51E3" w:rsidP="00C20190">
      <w:pPr>
        <w:pStyle w:val="a6"/>
        <w:spacing w:before="240" w:line="25" w:lineRule="atLeast"/>
        <w:rPr>
          <w:rFonts w:ascii="Times New Roman" w:eastAsia="宋体" w:hAnsi="Times New Roman"/>
          <w:sz w:val="24"/>
          <w:szCs w:val="24"/>
        </w:rPr>
      </w:pPr>
    </w:p>
    <w:p w14:paraId="707CC496" w14:textId="77777777" w:rsidR="001D51E3" w:rsidRPr="00C20190" w:rsidRDefault="001D51E3" w:rsidP="00C20190">
      <w:pPr>
        <w:spacing w:before="240" w:line="25" w:lineRule="atLeast"/>
        <w:rPr>
          <w:sz w:val="24"/>
          <w:szCs w:val="24"/>
        </w:rPr>
        <w:sectPr w:rsidR="001D51E3" w:rsidRPr="00C20190">
          <w:pgSz w:w="11880" w:h="15840"/>
          <w:pgMar w:top="1120" w:right="460" w:bottom="0" w:left="460" w:header="720" w:footer="720" w:gutter="0"/>
          <w:cols w:space="720"/>
        </w:sectPr>
      </w:pPr>
    </w:p>
    <w:p w14:paraId="7D8EB4D6" w14:textId="77777777" w:rsidR="001D51E3" w:rsidRPr="00C20190" w:rsidRDefault="001D51E3" w:rsidP="00C20190">
      <w:pPr>
        <w:pStyle w:val="a6"/>
        <w:spacing w:before="240" w:line="25" w:lineRule="atLeast"/>
        <w:ind w:firstLine="803"/>
        <w:rPr>
          <w:rFonts w:ascii="Times New Roman" w:eastAsia="宋体" w:hAnsi="Times New Roman"/>
          <w:b/>
          <w:sz w:val="24"/>
          <w:szCs w:val="24"/>
        </w:rPr>
      </w:pPr>
    </w:p>
    <w:p w14:paraId="66BC69CE" w14:textId="77777777" w:rsidR="001D51E3" w:rsidRPr="00C20190" w:rsidRDefault="001D51E3" w:rsidP="00C20190">
      <w:pPr>
        <w:tabs>
          <w:tab w:val="left" w:pos="3526"/>
          <w:tab w:val="left" w:pos="9709"/>
        </w:tabs>
        <w:spacing w:before="240" w:line="25" w:lineRule="atLeast"/>
        <w:ind w:left="1250"/>
        <w:rPr>
          <w:b/>
          <w:sz w:val="24"/>
          <w:szCs w:val="24"/>
        </w:rPr>
      </w:pPr>
      <w:r w:rsidRPr="00C20190">
        <w:rPr>
          <w:b/>
          <w:color w:val="231F20"/>
          <w:w w:val="81"/>
          <w:sz w:val="24"/>
          <w:szCs w:val="24"/>
          <w:u w:val="single" w:color="231F20"/>
        </w:rPr>
        <w:t xml:space="preserve"> </w:t>
      </w:r>
      <w:r w:rsidRPr="00C20190">
        <w:rPr>
          <w:b/>
          <w:color w:val="231F20"/>
          <w:sz w:val="24"/>
          <w:szCs w:val="24"/>
          <w:u w:val="single" w:color="231F20"/>
        </w:rPr>
        <w:tab/>
      </w:r>
      <w:r w:rsidRPr="00C20190">
        <w:rPr>
          <w:b/>
          <w:color w:val="231F20"/>
          <w:spacing w:val="-8"/>
          <w:w w:val="85"/>
          <w:sz w:val="24"/>
          <w:szCs w:val="24"/>
          <w:u w:val="single" w:color="231F20"/>
        </w:rPr>
        <w:t xml:space="preserve">Technical </w:t>
      </w:r>
      <w:r w:rsidRPr="00C20190">
        <w:rPr>
          <w:b/>
          <w:color w:val="231F20"/>
          <w:spacing w:val="-5"/>
          <w:w w:val="85"/>
          <w:sz w:val="24"/>
          <w:szCs w:val="24"/>
          <w:u w:val="single" w:color="231F20"/>
        </w:rPr>
        <w:t xml:space="preserve">Report </w:t>
      </w:r>
      <w:r w:rsidRPr="00C20190">
        <w:rPr>
          <w:b/>
          <w:color w:val="231F20"/>
          <w:spacing w:val="-4"/>
          <w:w w:val="85"/>
          <w:sz w:val="24"/>
          <w:szCs w:val="24"/>
          <w:u w:val="single" w:color="231F20"/>
        </w:rPr>
        <w:t xml:space="preserve">No. </w:t>
      </w:r>
      <w:r w:rsidRPr="00C20190">
        <w:rPr>
          <w:b/>
          <w:color w:val="231F20"/>
          <w:spacing w:val="-3"/>
          <w:w w:val="85"/>
          <w:sz w:val="24"/>
          <w:szCs w:val="24"/>
          <w:u w:val="single" w:color="231F20"/>
        </w:rPr>
        <w:t xml:space="preserve">56 </w:t>
      </w:r>
      <w:r w:rsidRPr="00C20190">
        <w:rPr>
          <w:b/>
          <w:color w:val="231F20"/>
          <w:spacing w:val="-6"/>
          <w:w w:val="85"/>
          <w:sz w:val="24"/>
          <w:szCs w:val="24"/>
          <w:u w:val="single" w:color="231F20"/>
        </w:rPr>
        <w:t>(Revised</w:t>
      </w:r>
      <w:r w:rsidRPr="00C20190">
        <w:rPr>
          <w:b/>
          <w:color w:val="231F20"/>
          <w:spacing w:val="-7"/>
          <w:w w:val="85"/>
          <w:sz w:val="24"/>
          <w:szCs w:val="24"/>
          <w:u w:val="single" w:color="231F20"/>
        </w:rPr>
        <w:t xml:space="preserve"> </w:t>
      </w:r>
      <w:r w:rsidRPr="00C20190">
        <w:rPr>
          <w:b/>
          <w:color w:val="231F20"/>
          <w:spacing w:val="-5"/>
          <w:w w:val="85"/>
          <w:sz w:val="24"/>
          <w:szCs w:val="24"/>
          <w:u w:val="single" w:color="231F20"/>
        </w:rPr>
        <w:t>2016)</w:t>
      </w:r>
      <w:r w:rsidRPr="00C20190">
        <w:rPr>
          <w:b/>
          <w:color w:val="231F20"/>
          <w:spacing w:val="-5"/>
          <w:sz w:val="24"/>
          <w:szCs w:val="24"/>
          <w:u w:val="single" w:color="231F20"/>
        </w:rPr>
        <w:tab/>
      </w:r>
    </w:p>
    <w:p w14:paraId="6533EB9C" w14:textId="77777777" w:rsidR="001D51E3" w:rsidRPr="00C20190" w:rsidRDefault="001D51E3" w:rsidP="00C20190">
      <w:pPr>
        <w:pStyle w:val="a6"/>
        <w:spacing w:before="240" w:line="25" w:lineRule="atLeast"/>
        <w:ind w:left="1250" w:firstLine="377"/>
        <w:jc w:val="both"/>
        <w:rPr>
          <w:rFonts w:ascii="Times New Roman" w:eastAsia="宋体" w:hAnsi="Times New Roman"/>
          <w:sz w:val="24"/>
          <w:szCs w:val="24"/>
        </w:rPr>
      </w:pPr>
      <w:r w:rsidRPr="00C20190">
        <w:rPr>
          <w:rFonts w:ascii="Times New Roman" w:eastAsia="宋体" w:hAnsi="Times New Roman"/>
          <w:color w:val="231F20"/>
          <w:w w:val="90"/>
          <w:sz w:val="24"/>
          <w:szCs w:val="24"/>
          <w:u w:val="single" w:color="231F20"/>
        </w:rPr>
        <w:t>About PDA Technical Reports</w:t>
      </w:r>
    </w:p>
    <w:p w14:paraId="13E2AF78" w14:textId="77777777" w:rsidR="001D51E3" w:rsidRPr="00C20190" w:rsidRDefault="001D51E3" w:rsidP="00C20190">
      <w:pPr>
        <w:pStyle w:val="a6"/>
        <w:spacing w:before="240" w:line="25" w:lineRule="atLeast"/>
        <w:ind w:left="1250" w:right="1249" w:firstLine="319"/>
        <w:jc w:val="both"/>
        <w:rPr>
          <w:rFonts w:ascii="Times New Roman" w:eastAsia="宋体" w:hAnsi="Times New Roman"/>
          <w:sz w:val="24"/>
          <w:szCs w:val="24"/>
        </w:rPr>
      </w:pPr>
      <w:r w:rsidRPr="00C20190">
        <w:rPr>
          <w:rFonts w:ascii="Times New Roman" w:eastAsia="宋体" w:hAnsi="Times New Roman"/>
          <w:color w:val="231F20"/>
          <w:spacing w:val="-4"/>
          <w:w w:val="80"/>
          <w:sz w:val="24"/>
          <w:szCs w:val="24"/>
        </w:rPr>
        <w:t xml:space="preserve">PDA </w:t>
      </w:r>
      <w:r w:rsidRPr="00C20190">
        <w:rPr>
          <w:rFonts w:ascii="Times New Roman" w:eastAsia="宋体" w:hAnsi="Times New Roman"/>
          <w:color w:val="231F20"/>
          <w:spacing w:val="-6"/>
          <w:w w:val="80"/>
          <w:sz w:val="24"/>
          <w:szCs w:val="24"/>
        </w:rPr>
        <w:t xml:space="preserve">Technical </w:t>
      </w:r>
      <w:r w:rsidRPr="00C20190">
        <w:rPr>
          <w:rFonts w:ascii="Times New Roman" w:eastAsia="宋体" w:hAnsi="Times New Roman"/>
          <w:color w:val="231F20"/>
          <w:spacing w:val="-4"/>
          <w:w w:val="80"/>
          <w:sz w:val="24"/>
          <w:szCs w:val="24"/>
        </w:rPr>
        <w:t xml:space="preserve">Reports </w:t>
      </w:r>
      <w:r w:rsidRPr="00C20190">
        <w:rPr>
          <w:rFonts w:ascii="Times New Roman" w:eastAsia="宋体" w:hAnsi="Times New Roman"/>
          <w:color w:val="231F20"/>
          <w:spacing w:val="-3"/>
          <w:w w:val="80"/>
          <w:sz w:val="24"/>
          <w:szCs w:val="24"/>
        </w:rPr>
        <w:t xml:space="preserve">are </w:t>
      </w:r>
      <w:r w:rsidRPr="00C20190">
        <w:rPr>
          <w:rFonts w:ascii="Times New Roman" w:eastAsia="宋体" w:hAnsi="Times New Roman"/>
          <w:color w:val="231F20"/>
          <w:spacing w:val="-4"/>
          <w:w w:val="80"/>
          <w:sz w:val="24"/>
          <w:szCs w:val="24"/>
        </w:rPr>
        <w:t xml:space="preserve">global consensus documents, prepared </w:t>
      </w:r>
      <w:r w:rsidRPr="00C20190">
        <w:rPr>
          <w:rFonts w:ascii="Times New Roman" w:eastAsia="宋体" w:hAnsi="Times New Roman"/>
          <w:color w:val="231F20"/>
          <w:w w:val="80"/>
          <w:sz w:val="24"/>
          <w:szCs w:val="24"/>
        </w:rPr>
        <w:t xml:space="preserve">by </w:t>
      </w:r>
      <w:r w:rsidRPr="00C20190">
        <w:rPr>
          <w:rFonts w:ascii="Times New Roman" w:eastAsia="宋体" w:hAnsi="Times New Roman"/>
          <w:color w:val="231F20"/>
          <w:spacing w:val="-4"/>
          <w:w w:val="80"/>
          <w:sz w:val="24"/>
          <w:szCs w:val="24"/>
        </w:rPr>
        <w:t xml:space="preserve">member-driven </w:t>
      </w:r>
      <w:r w:rsidRPr="00C20190">
        <w:rPr>
          <w:rFonts w:ascii="Times New Roman" w:eastAsia="宋体" w:hAnsi="Times New Roman"/>
          <w:color w:val="231F20"/>
          <w:spacing w:val="-8"/>
          <w:w w:val="80"/>
          <w:sz w:val="24"/>
          <w:szCs w:val="24"/>
        </w:rPr>
        <w:t xml:space="preserve">Task </w:t>
      </w:r>
      <w:r w:rsidRPr="00C20190">
        <w:rPr>
          <w:rFonts w:ascii="Times New Roman" w:eastAsia="宋体" w:hAnsi="Times New Roman"/>
          <w:color w:val="231F20"/>
          <w:spacing w:val="-4"/>
          <w:w w:val="80"/>
          <w:sz w:val="24"/>
          <w:szCs w:val="24"/>
        </w:rPr>
        <w:t xml:space="preserve">Forces (listed </w:t>
      </w:r>
      <w:r w:rsidRPr="00C20190">
        <w:rPr>
          <w:rFonts w:ascii="Times New Roman" w:eastAsia="宋体" w:hAnsi="Times New Roman"/>
          <w:color w:val="231F20"/>
          <w:w w:val="80"/>
          <w:sz w:val="24"/>
          <w:szCs w:val="24"/>
        </w:rPr>
        <w:t xml:space="preserve">on </w:t>
      </w:r>
      <w:r w:rsidRPr="00C20190">
        <w:rPr>
          <w:rFonts w:ascii="Times New Roman" w:eastAsia="宋体" w:hAnsi="Times New Roman"/>
          <w:color w:val="231F20"/>
          <w:spacing w:val="-4"/>
          <w:w w:val="80"/>
          <w:sz w:val="24"/>
          <w:szCs w:val="24"/>
        </w:rPr>
        <w:t>inside front</w:t>
      </w:r>
      <w:r w:rsidRPr="00C20190">
        <w:rPr>
          <w:rFonts w:ascii="Times New Roman" w:eastAsia="宋体" w:hAnsi="Times New Roman"/>
          <w:color w:val="231F20"/>
          <w:spacing w:val="-19"/>
          <w:w w:val="80"/>
          <w:sz w:val="24"/>
          <w:szCs w:val="24"/>
        </w:rPr>
        <w:t xml:space="preserve"> </w:t>
      </w:r>
      <w:r w:rsidRPr="00C20190">
        <w:rPr>
          <w:rFonts w:ascii="Times New Roman" w:eastAsia="宋体" w:hAnsi="Times New Roman"/>
          <w:color w:val="231F20"/>
          <w:spacing w:val="-4"/>
          <w:w w:val="80"/>
          <w:sz w:val="24"/>
          <w:szCs w:val="24"/>
        </w:rPr>
        <w:t>cover)</w:t>
      </w:r>
      <w:r w:rsidRPr="00C20190">
        <w:rPr>
          <w:rFonts w:ascii="Times New Roman" w:eastAsia="宋体" w:hAnsi="Times New Roman"/>
          <w:color w:val="231F20"/>
          <w:spacing w:val="-19"/>
          <w:w w:val="80"/>
          <w:sz w:val="24"/>
          <w:szCs w:val="24"/>
        </w:rPr>
        <w:t xml:space="preserve"> </w:t>
      </w:r>
      <w:r w:rsidRPr="00C20190">
        <w:rPr>
          <w:rFonts w:ascii="Times New Roman" w:eastAsia="宋体" w:hAnsi="Times New Roman"/>
          <w:color w:val="231F20"/>
          <w:spacing w:val="-4"/>
          <w:w w:val="80"/>
          <w:sz w:val="24"/>
          <w:szCs w:val="24"/>
        </w:rPr>
        <w:t>comprised</w:t>
      </w:r>
      <w:r w:rsidRPr="00C20190">
        <w:rPr>
          <w:rFonts w:ascii="Times New Roman" w:eastAsia="宋体" w:hAnsi="Times New Roman"/>
          <w:color w:val="231F20"/>
          <w:spacing w:val="-19"/>
          <w:w w:val="80"/>
          <w:sz w:val="24"/>
          <w:szCs w:val="24"/>
        </w:rPr>
        <w:t xml:space="preserve"> </w:t>
      </w:r>
      <w:r w:rsidRPr="00C20190">
        <w:rPr>
          <w:rFonts w:ascii="Times New Roman" w:eastAsia="宋体" w:hAnsi="Times New Roman"/>
          <w:color w:val="231F20"/>
          <w:w w:val="80"/>
          <w:sz w:val="24"/>
          <w:szCs w:val="24"/>
        </w:rPr>
        <w:t>of</w:t>
      </w:r>
      <w:r w:rsidRPr="00C20190">
        <w:rPr>
          <w:rFonts w:ascii="Times New Roman" w:eastAsia="宋体" w:hAnsi="Times New Roman"/>
          <w:color w:val="231F20"/>
          <w:spacing w:val="-19"/>
          <w:w w:val="80"/>
          <w:sz w:val="24"/>
          <w:szCs w:val="24"/>
        </w:rPr>
        <w:t xml:space="preserve"> </w:t>
      </w:r>
      <w:r w:rsidRPr="00C20190">
        <w:rPr>
          <w:rFonts w:ascii="Times New Roman" w:eastAsia="宋体" w:hAnsi="Times New Roman"/>
          <w:color w:val="231F20"/>
          <w:spacing w:val="-4"/>
          <w:w w:val="80"/>
          <w:sz w:val="24"/>
          <w:szCs w:val="24"/>
        </w:rPr>
        <w:t>content</w:t>
      </w:r>
      <w:r w:rsidRPr="00C20190">
        <w:rPr>
          <w:rFonts w:ascii="Times New Roman" w:eastAsia="宋体" w:hAnsi="Times New Roman"/>
          <w:color w:val="231F20"/>
          <w:spacing w:val="-19"/>
          <w:w w:val="80"/>
          <w:sz w:val="24"/>
          <w:szCs w:val="24"/>
        </w:rPr>
        <w:t xml:space="preserve"> </w:t>
      </w:r>
      <w:r w:rsidRPr="00C20190">
        <w:rPr>
          <w:rFonts w:ascii="Times New Roman" w:eastAsia="宋体" w:hAnsi="Times New Roman"/>
          <w:color w:val="231F20"/>
          <w:spacing w:val="-4"/>
          <w:w w:val="80"/>
          <w:sz w:val="24"/>
          <w:szCs w:val="24"/>
        </w:rPr>
        <w:t>experts,</w:t>
      </w:r>
      <w:r w:rsidRPr="00C20190">
        <w:rPr>
          <w:rFonts w:ascii="Times New Roman" w:eastAsia="宋体" w:hAnsi="Times New Roman"/>
          <w:color w:val="231F20"/>
          <w:spacing w:val="-19"/>
          <w:w w:val="80"/>
          <w:sz w:val="24"/>
          <w:szCs w:val="24"/>
        </w:rPr>
        <w:t xml:space="preserve"> </w:t>
      </w:r>
      <w:r w:rsidRPr="00C20190">
        <w:rPr>
          <w:rFonts w:ascii="Times New Roman" w:eastAsia="宋体" w:hAnsi="Times New Roman"/>
          <w:color w:val="231F20"/>
          <w:spacing w:val="-4"/>
          <w:w w:val="80"/>
          <w:sz w:val="24"/>
          <w:szCs w:val="24"/>
        </w:rPr>
        <w:t>including</w:t>
      </w:r>
      <w:r w:rsidRPr="00C20190">
        <w:rPr>
          <w:rFonts w:ascii="Times New Roman" w:eastAsia="宋体" w:hAnsi="Times New Roman"/>
          <w:color w:val="231F20"/>
          <w:spacing w:val="-19"/>
          <w:w w:val="80"/>
          <w:sz w:val="24"/>
          <w:szCs w:val="24"/>
        </w:rPr>
        <w:t xml:space="preserve"> </w:t>
      </w:r>
      <w:r w:rsidRPr="00C20190">
        <w:rPr>
          <w:rFonts w:ascii="Times New Roman" w:eastAsia="宋体" w:hAnsi="Times New Roman"/>
          <w:color w:val="231F20"/>
          <w:spacing w:val="-4"/>
          <w:w w:val="80"/>
          <w:sz w:val="24"/>
          <w:szCs w:val="24"/>
        </w:rPr>
        <w:t>scientists</w:t>
      </w:r>
      <w:r w:rsidRPr="00C20190">
        <w:rPr>
          <w:rFonts w:ascii="Times New Roman" w:eastAsia="宋体" w:hAnsi="Times New Roman"/>
          <w:color w:val="231F20"/>
          <w:spacing w:val="-19"/>
          <w:w w:val="80"/>
          <w:sz w:val="24"/>
          <w:szCs w:val="24"/>
        </w:rPr>
        <w:t xml:space="preserve"> </w:t>
      </w:r>
      <w:r w:rsidRPr="00C20190">
        <w:rPr>
          <w:rFonts w:ascii="Times New Roman" w:eastAsia="宋体" w:hAnsi="Times New Roman"/>
          <w:color w:val="231F20"/>
          <w:spacing w:val="-3"/>
          <w:w w:val="80"/>
          <w:sz w:val="24"/>
          <w:szCs w:val="24"/>
        </w:rPr>
        <w:t>and</w:t>
      </w:r>
      <w:r w:rsidRPr="00C20190">
        <w:rPr>
          <w:rFonts w:ascii="Times New Roman" w:eastAsia="宋体" w:hAnsi="Times New Roman"/>
          <w:color w:val="231F20"/>
          <w:spacing w:val="-19"/>
          <w:w w:val="80"/>
          <w:sz w:val="24"/>
          <w:szCs w:val="24"/>
        </w:rPr>
        <w:t xml:space="preserve"> </w:t>
      </w:r>
      <w:r w:rsidRPr="00C20190">
        <w:rPr>
          <w:rFonts w:ascii="Times New Roman" w:eastAsia="宋体" w:hAnsi="Times New Roman"/>
          <w:color w:val="231F20"/>
          <w:spacing w:val="-4"/>
          <w:w w:val="80"/>
          <w:sz w:val="24"/>
          <w:szCs w:val="24"/>
        </w:rPr>
        <w:t>engineers</w:t>
      </w:r>
      <w:r w:rsidRPr="00C20190">
        <w:rPr>
          <w:rFonts w:ascii="Times New Roman" w:eastAsia="宋体" w:hAnsi="Times New Roman"/>
          <w:color w:val="231F20"/>
          <w:spacing w:val="-19"/>
          <w:w w:val="80"/>
          <w:sz w:val="24"/>
          <w:szCs w:val="24"/>
        </w:rPr>
        <w:t xml:space="preserve"> </w:t>
      </w:r>
      <w:r w:rsidRPr="00C20190">
        <w:rPr>
          <w:rFonts w:ascii="Times New Roman" w:eastAsia="宋体" w:hAnsi="Times New Roman"/>
          <w:color w:val="231F20"/>
          <w:spacing w:val="-4"/>
          <w:w w:val="80"/>
          <w:sz w:val="24"/>
          <w:szCs w:val="24"/>
        </w:rPr>
        <w:t>working</w:t>
      </w:r>
      <w:r w:rsidRPr="00C20190">
        <w:rPr>
          <w:rFonts w:ascii="Times New Roman" w:eastAsia="宋体" w:hAnsi="Times New Roman"/>
          <w:color w:val="231F20"/>
          <w:spacing w:val="-19"/>
          <w:w w:val="80"/>
          <w:sz w:val="24"/>
          <w:szCs w:val="24"/>
        </w:rPr>
        <w:t xml:space="preserve"> </w:t>
      </w:r>
      <w:r w:rsidRPr="00C20190">
        <w:rPr>
          <w:rFonts w:ascii="Times New Roman" w:eastAsia="宋体" w:hAnsi="Times New Roman"/>
          <w:color w:val="231F20"/>
          <w:w w:val="80"/>
          <w:sz w:val="24"/>
          <w:szCs w:val="24"/>
        </w:rPr>
        <w:t>in</w:t>
      </w:r>
      <w:r w:rsidRPr="00C20190">
        <w:rPr>
          <w:rFonts w:ascii="Times New Roman" w:eastAsia="宋体" w:hAnsi="Times New Roman"/>
          <w:color w:val="231F20"/>
          <w:spacing w:val="-19"/>
          <w:w w:val="80"/>
          <w:sz w:val="24"/>
          <w:szCs w:val="24"/>
        </w:rPr>
        <w:t xml:space="preserve"> </w:t>
      </w:r>
      <w:r w:rsidRPr="00C20190">
        <w:rPr>
          <w:rFonts w:ascii="Times New Roman" w:eastAsia="宋体" w:hAnsi="Times New Roman"/>
          <w:color w:val="231F20"/>
          <w:spacing w:val="-3"/>
          <w:w w:val="80"/>
          <w:sz w:val="24"/>
          <w:szCs w:val="24"/>
        </w:rPr>
        <w:t>the</w:t>
      </w:r>
      <w:r w:rsidRPr="00C20190">
        <w:rPr>
          <w:rFonts w:ascii="Times New Roman" w:eastAsia="宋体" w:hAnsi="Times New Roman"/>
          <w:color w:val="231F20"/>
          <w:spacing w:val="-19"/>
          <w:w w:val="80"/>
          <w:sz w:val="24"/>
          <w:szCs w:val="24"/>
        </w:rPr>
        <w:t xml:space="preserve"> </w:t>
      </w:r>
      <w:r w:rsidRPr="00C20190">
        <w:rPr>
          <w:rFonts w:ascii="Times New Roman" w:eastAsia="宋体" w:hAnsi="Times New Roman"/>
          <w:color w:val="231F20"/>
          <w:spacing w:val="-4"/>
          <w:w w:val="80"/>
          <w:sz w:val="24"/>
          <w:szCs w:val="24"/>
        </w:rPr>
        <w:t>pharmaceutical/</w:t>
      </w:r>
      <w:proofErr w:type="spellStart"/>
      <w:r w:rsidRPr="00C20190">
        <w:rPr>
          <w:rFonts w:ascii="Times New Roman" w:eastAsia="宋体" w:hAnsi="Times New Roman"/>
          <w:color w:val="231F20"/>
          <w:spacing w:val="-4"/>
          <w:w w:val="80"/>
          <w:sz w:val="24"/>
          <w:szCs w:val="24"/>
        </w:rPr>
        <w:t>biophar</w:t>
      </w:r>
      <w:proofErr w:type="spellEnd"/>
      <w:r w:rsidRPr="00C20190">
        <w:rPr>
          <w:rFonts w:ascii="Times New Roman" w:eastAsia="宋体" w:hAnsi="Times New Roman"/>
          <w:color w:val="231F20"/>
          <w:spacing w:val="-4"/>
          <w:w w:val="80"/>
          <w:sz w:val="24"/>
          <w:szCs w:val="24"/>
        </w:rPr>
        <w:t xml:space="preserve">- </w:t>
      </w:r>
      <w:proofErr w:type="spellStart"/>
      <w:r w:rsidRPr="00C20190">
        <w:rPr>
          <w:rFonts w:ascii="Times New Roman" w:eastAsia="宋体" w:hAnsi="Times New Roman"/>
          <w:color w:val="231F20"/>
          <w:spacing w:val="-4"/>
          <w:w w:val="80"/>
          <w:sz w:val="24"/>
          <w:szCs w:val="24"/>
        </w:rPr>
        <w:t>maceutical</w:t>
      </w:r>
      <w:proofErr w:type="spellEnd"/>
      <w:r w:rsidRPr="00C20190">
        <w:rPr>
          <w:rFonts w:ascii="Times New Roman" w:eastAsia="宋体" w:hAnsi="Times New Roman"/>
          <w:color w:val="231F20"/>
          <w:spacing w:val="-29"/>
          <w:w w:val="80"/>
          <w:sz w:val="24"/>
          <w:szCs w:val="24"/>
        </w:rPr>
        <w:t xml:space="preserve"> </w:t>
      </w:r>
      <w:r w:rsidRPr="00C20190">
        <w:rPr>
          <w:rFonts w:ascii="Times New Roman" w:eastAsia="宋体" w:hAnsi="Times New Roman"/>
          <w:color w:val="231F20"/>
          <w:spacing w:val="-5"/>
          <w:w w:val="80"/>
          <w:sz w:val="24"/>
          <w:szCs w:val="24"/>
        </w:rPr>
        <w:t>industry,</w:t>
      </w:r>
      <w:r w:rsidRPr="00C20190">
        <w:rPr>
          <w:rFonts w:ascii="Times New Roman" w:eastAsia="宋体" w:hAnsi="Times New Roman"/>
          <w:color w:val="231F20"/>
          <w:spacing w:val="-29"/>
          <w:w w:val="80"/>
          <w:sz w:val="24"/>
          <w:szCs w:val="24"/>
        </w:rPr>
        <w:t xml:space="preserve"> </w:t>
      </w:r>
      <w:r w:rsidRPr="00C20190">
        <w:rPr>
          <w:rFonts w:ascii="Times New Roman" w:eastAsia="宋体" w:hAnsi="Times New Roman"/>
          <w:color w:val="231F20"/>
          <w:spacing w:val="-4"/>
          <w:w w:val="80"/>
          <w:sz w:val="24"/>
          <w:szCs w:val="24"/>
        </w:rPr>
        <w:t>regulatory</w:t>
      </w:r>
      <w:r w:rsidRPr="00C20190">
        <w:rPr>
          <w:rFonts w:ascii="Times New Roman" w:eastAsia="宋体" w:hAnsi="Times New Roman"/>
          <w:color w:val="231F20"/>
          <w:spacing w:val="-28"/>
          <w:w w:val="80"/>
          <w:sz w:val="24"/>
          <w:szCs w:val="24"/>
        </w:rPr>
        <w:t xml:space="preserve"> </w:t>
      </w:r>
      <w:r w:rsidRPr="00C20190">
        <w:rPr>
          <w:rFonts w:ascii="Times New Roman" w:eastAsia="宋体" w:hAnsi="Times New Roman"/>
          <w:color w:val="231F20"/>
          <w:spacing w:val="-4"/>
          <w:w w:val="80"/>
          <w:sz w:val="24"/>
          <w:szCs w:val="24"/>
        </w:rPr>
        <w:t>authorities</w:t>
      </w:r>
      <w:r w:rsidRPr="00C20190">
        <w:rPr>
          <w:rFonts w:ascii="Times New Roman" w:eastAsia="宋体" w:hAnsi="Times New Roman"/>
          <w:color w:val="231F20"/>
          <w:spacing w:val="-29"/>
          <w:w w:val="80"/>
          <w:sz w:val="24"/>
          <w:szCs w:val="24"/>
        </w:rPr>
        <w:t xml:space="preserve"> </w:t>
      </w:r>
      <w:r w:rsidRPr="00C20190">
        <w:rPr>
          <w:rFonts w:ascii="Times New Roman" w:eastAsia="宋体" w:hAnsi="Times New Roman"/>
          <w:color w:val="231F20"/>
          <w:spacing w:val="-3"/>
          <w:w w:val="80"/>
          <w:sz w:val="24"/>
          <w:szCs w:val="24"/>
        </w:rPr>
        <w:t>and</w:t>
      </w:r>
      <w:r w:rsidRPr="00C20190">
        <w:rPr>
          <w:rFonts w:ascii="Times New Roman" w:eastAsia="宋体" w:hAnsi="Times New Roman"/>
          <w:color w:val="231F20"/>
          <w:spacing w:val="-29"/>
          <w:w w:val="80"/>
          <w:sz w:val="24"/>
          <w:szCs w:val="24"/>
        </w:rPr>
        <w:t xml:space="preserve"> </w:t>
      </w:r>
      <w:r w:rsidRPr="00C20190">
        <w:rPr>
          <w:rFonts w:ascii="Times New Roman" w:eastAsia="宋体" w:hAnsi="Times New Roman"/>
          <w:color w:val="231F20"/>
          <w:spacing w:val="-4"/>
          <w:w w:val="80"/>
          <w:sz w:val="24"/>
          <w:szCs w:val="24"/>
        </w:rPr>
        <w:t>academia.</w:t>
      </w:r>
      <w:r w:rsidRPr="00C20190">
        <w:rPr>
          <w:rFonts w:ascii="Times New Roman" w:eastAsia="宋体" w:hAnsi="Times New Roman"/>
          <w:color w:val="231F20"/>
          <w:spacing w:val="-28"/>
          <w:w w:val="80"/>
          <w:sz w:val="24"/>
          <w:szCs w:val="24"/>
        </w:rPr>
        <w:t xml:space="preserve"> </w:t>
      </w:r>
      <w:r w:rsidRPr="00C20190">
        <w:rPr>
          <w:rFonts w:ascii="Times New Roman" w:eastAsia="宋体" w:hAnsi="Times New Roman"/>
          <w:color w:val="231F20"/>
          <w:spacing w:val="-4"/>
          <w:w w:val="80"/>
          <w:sz w:val="24"/>
          <w:szCs w:val="24"/>
        </w:rPr>
        <w:t>While</w:t>
      </w:r>
      <w:r w:rsidRPr="00C20190">
        <w:rPr>
          <w:rFonts w:ascii="Times New Roman" w:eastAsia="宋体" w:hAnsi="Times New Roman"/>
          <w:color w:val="231F20"/>
          <w:spacing w:val="-29"/>
          <w:w w:val="80"/>
          <w:sz w:val="24"/>
          <w:szCs w:val="24"/>
        </w:rPr>
        <w:t xml:space="preserve"> </w:t>
      </w:r>
      <w:r w:rsidRPr="00C20190">
        <w:rPr>
          <w:rFonts w:ascii="Times New Roman" w:eastAsia="宋体" w:hAnsi="Times New Roman"/>
          <w:color w:val="231F20"/>
          <w:w w:val="80"/>
          <w:sz w:val="24"/>
          <w:szCs w:val="24"/>
        </w:rPr>
        <w:t>in</w:t>
      </w:r>
      <w:r w:rsidRPr="00C20190">
        <w:rPr>
          <w:rFonts w:ascii="Times New Roman" w:eastAsia="宋体" w:hAnsi="Times New Roman"/>
          <w:color w:val="231F20"/>
          <w:spacing w:val="-28"/>
          <w:w w:val="80"/>
          <w:sz w:val="24"/>
          <w:szCs w:val="24"/>
        </w:rPr>
        <w:t xml:space="preserve"> </w:t>
      </w:r>
      <w:r w:rsidRPr="00C20190">
        <w:rPr>
          <w:rFonts w:ascii="Times New Roman" w:eastAsia="宋体" w:hAnsi="Times New Roman"/>
          <w:color w:val="231F20"/>
          <w:spacing w:val="-4"/>
          <w:w w:val="80"/>
          <w:sz w:val="24"/>
          <w:szCs w:val="24"/>
        </w:rPr>
        <w:t>development,</w:t>
      </w:r>
      <w:r w:rsidRPr="00C20190">
        <w:rPr>
          <w:rFonts w:ascii="Times New Roman" w:eastAsia="宋体" w:hAnsi="Times New Roman"/>
          <w:color w:val="231F20"/>
          <w:spacing w:val="-29"/>
          <w:w w:val="80"/>
          <w:sz w:val="24"/>
          <w:szCs w:val="24"/>
        </w:rPr>
        <w:t xml:space="preserve"> </w:t>
      </w:r>
      <w:r w:rsidRPr="00C20190">
        <w:rPr>
          <w:rFonts w:ascii="Times New Roman" w:eastAsia="宋体" w:hAnsi="Times New Roman"/>
          <w:color w:val="231F20"/>
          <w:spacing w:val="-4"/>
          <w:w w:val="80"/>
          <w:sz w:val="24"/>
          <w:szCs w:val="24"/>
        </w:rPr>
        <w:t>PDA</w:t>
      </w:r>
      <w:r w:rsidRPr="00C20190">
        <w:rPr>
          <w:rFonts w:ascii="Times New Roman" w:eastAsia="宋体" w:hAnsi="Times New Roman"/>
          <w:color w:val="231F20"/>
          <w:spacing w:val="-29"/>
          <w:w w:val="80"/>
          <w:sz w:val="24"/>
          <w:szCs w:val="24"/>
        </w:rPr>
        <w:t xml:space="preserve"> </w:t>
      </w:r>
      <w:r w:rsidRPr="00C20190">
        <w:rPr>
          <w:rFonts w:ascii="Times New Roman" w:eastAsia="宋体" w:hAnsi="Times New Roman"/>
          <w:color w:val="231F20"/>
          <w:spacing w:val="-6"/>
          <w:w w:val="80"/>
          <w:sz w:val="24"/>
          <w:szCs w:val="24"/>
        </w:rPr>
        <w:t>Technical</w:t>
      </w:r>
      <w:r w:rsidRPr="00C20190">
        <w:rPr>
          <w:rFonts w:ascii="Times New Roman" w:eastAsia="宋体" w:hAnsi="Times New Roman"/>
          <w:color w:val="231F20"/>
          <w:spacing w:val="-28"/>
          <w:w w:val="80"/>
          <w:sz w:val="24"/>
          <w:szCs w:val="24"/>
        </w:rPr>
        <w:t xml:space="preserve"> </w:t>
      </w:r>
      <w:r w:rsidRPr="00C20190">
        <w:rPr>
          <w:rFonts w:ascii="Times New Roman" w:eastAsia="宋体" w:hAnsi="Times New Roman"/>
          <w:color w:val="231F20"/>
          <w:spacing w:val="-4"/>
          <w:w w:val="80"/>
          <w:sz w:val="24"/>
          <w:szCs w:val="24"/>
        </w:rPr>
        <w:t>Reports</w:t>
      </w:r>
      <w:r w:rsidRPr="00C20190">
        <w:rPr>
          <w:rFonts w:ascii="Times New Roman" w:eastAsia="宋体" w:hAnsi="Times New Roman"/>
          <w:color w:val="231F20"/>
          <w:spacing w:val="-29"/>
          <w:w w:val="80"/>
          <w:sz w:val="24"/>
          <w:szCs w:val="24"/>
        </w:rPr>
        <w:t xml:space="preserve"> </w:t>
      </w:r>
      <w:r w:rsidRPr="00C20190">
        <w:rPr>
          <w:rFonts w:ascii="Times New Roman" w:eastAsia="宋体" w:hAnsi="Times New Roman"/>
          <w:color w:val="231F20"/>
          <w:spacing w:val="-3"/>
          <w:w w:val="80"/>
          <w:sz w:val="24"/>
          <w:szCs w:val="24"/>
        </w:rPr>
        <w:t>are</w:t>
      </w:r>
      <w:r w:rsidRPr="00C20190">
        <w:rPr>
          <w:rFonts w:ascii="Times New Roman" w:eastAsia="宋体" w:hAnsi="Times New Roman"/>
          <w:color w:val="231F20"/>
          <w:spacing w:val="-28"/>
          <w:w w:val="80"/>
          <w:sz w:val="24"/>
          <w:szCs w:val="24"/>
        </w:rPr>
        <w:t xml:space="preserve"> </w:t>
      </w:r>
      <w:r w:rsidRPr="00C20190">
        <w:rPr>
          <w:rFonts w:ascii="Times New Roman" w:eastAsia="宋体" w:hAnsi="Times New Roman"/>
          <w:color w:val="231F20"/>
          <w:spacing w:val="-4"/>
          <w:w w:val="80"/>
          <w:sz w:val="24"/>
          <w:szCs w:val="24"/>
        </w:rPr>
        <w:t xml:space="preserve">subjected </w:t>
      </w:r>
      <w:r w:rsidRPr="00C20190">
        <w:rPr>
          <w:rFonts w:ascii="Times New Roman" w:eastAsia="宋体" w:hAnsi="Times New Roman"/>
          <w:color w:val="231F20"/>
          <w:w w:val="80"/>
          <w:sz w:val="24"/>
          <w:szCs w:val="24"/>
        </w:rPr>
        <w:t>to</w:t>
      </w:r>
      <w:r w:rsidRPr="00C20190">
        <w:rPr>
          <w:rFonts w:ascii="Times New Roman" w:eastAsia="宋体" w:hAnsi="Times New Roman"/>
          <w:color w:val="231F20"/>
          <w:spacing w:val="-9"/>
          <w:w w:val="80"/>
          <w:sz w:val="24"/>
          <w:szCs w:val="24"/>
        </w:rPr>
        <w:t xml:space="preserve"> </w:t>
      </w:r>
      <w:r w:rsidRPr="00C20190">
        <w:rPr>
          <w:rFonts w:ascii="Times New Roman" w:eastAsia="宋体" w:hAnsi="Times New Roman"/>
          <w:color w:val="231F20"/>
          <w:w w:val="80"/>
          <w:sz w:val="24"/>
          <w:szCs w:val="24"/>
        </w:rPr>
        <w:t>a</w:t>
      </w:r>
      <w:r w:rsidRPr="00C20190">
        <w:rPr>
          <w:rFonts w:ascii="Times New Roman" w:eastAsia="宋体" w:hAnsi="Times New Roman"/>
          <w:color w:val="231F20"/>
          <w:spacing w:val="-9"/>
          <w:w w:val="80"/>
          <w:sz w:val="24"/>
          <w:szCs w:val="24"/>
        </w:rPr>
        <w:t xml:space="preserve"> </w:t>
      </w:r>
      <w:r w:rsidRPr="00C20190">
        <w:rPr>
          <w:rFonts w:ascii="Times New Roman" w:eastAsia="宋体" w:hAnsi="Times New Roman"/>
          <w:color w:val="231F20"/>
          <w:spacing w:val="-4"/>
          <w:w w:val="80"/>
          <w:sz w:val="24"/>
          <w:szCs w:val="24"/>
        </w:rPr>
        <w:t>global</w:t>
      </w:r>
      <w:r w:rsidRPr="00C20190">
        <w:rPr>
          <w:rFonts w:ascii="Times New Roman" w:eastAsia="宋体" w:hAnsi="Times New Roman"/>
          <w:color w:val="231F20"/>
          <w:spacing w:val="-9"/>
          <w:w w:val="80"/>
          <w:sz w:val="24"/>
          <w:szCs w:val="24"/>
        </w:rPr>
        <w:t xml:space="preserve"> </w:t>
      </w:r>
      <w:r w:rsidRPr="00C20190">
        <w:rPr>
          <w:rFonts w:ascii="Times New Roman" w:eastAsia="宋体" w:hAnsi="Times New Roman"/>
          <w:color w:val="231F20"/>
          <w:spacing w:val="-4"/>
          <w:w w:val="80"/>
          <w:sz w:val="24"/>
          <w:szCs w:val="24"/>
        </w:rPr>
        <w:t>review</w:t>
      </w:r>
      <w:r w:rsidRPr="00C20190">
        <w:rPr>
          <w:rFonts w:ascii="Times New Roman" w:eastAsia="宋体" w:hAnsi="Times New Roman"/>
          <w:color w:val="231F20"/>
          <w:spacing w:val="-8"/>
          <w:w w:val="80"/>
          <w:sz w:val="24"/>
          <w:szCs w:val="24"/>
        </w:rPr>
        <w:t xml:space="preserve"> </w:t>
      </w:r>
      <w:r w:rsidRPr="00C20190">
        <w:rPr>
          <w:rFonts w:ascii="Times New Roman" w:eastAsia="宋体" w:hAnsi="Times New Roman"/>
          <w:color w:val="231F20"/>
          <w:w w:val="80"/>
          <w:sz w:val="24"/>
          <w:szCs w:val="24"/>
        </w:rPr>
        <w:t>of</w:t>
      </w:r>
      <w:r w:rsidRPr="00C20190">
        <w:rPr>
          <w:rFonts w:ascii="Times New Roman" w:eastAsia="宋体" w:hAnsi="Times New Roman"/>
          <w:color w:val="231F20"/>
          <w:spacing w:val="-9"/>
          <w:w w:val="80"/>
          <w:sz w:val="24"/>
          <w:szCs w:val="24"/>
        </w:rPr>
        <w:t xml:space="preserve"> </w:t>
      </w:r>
      <w:r w:rsidRPr="00C20190">
        <w:rPr>
          <w:rFonts w:ascii="Times New Roman" w:eastAsia="宋体" w:hAnsi="Times New Roman"/>
          <w:color w:val="231F20"/>
          <w:spacing w:val="-4"/>
          <w:w w:val="80"/>
          <w:sz w:val="24"/>
          <w:szCs w:val="24"/>
        </w:rPr>
        <w:t>PDA</w:t>
      </w:r>
      <w:r w:rsidRPr="00C20190">
        <w:rPr>
          <w:rFonts w:ascii="Times New Roman" w:eastAsia="宋体" w:hAnsi="Times New Roman"/>
          <w:color w:val="231F20"/>
          <w:spacing w:val="-9"/>
          <w:w w:val="80"/>
          <w:sz w:val="24"/>
          <w:szCs w:val="24"/>
        </w:rPr>
        <w:t xml:space="preserve"> </w:t>
      </w:r>
      <w:r w:rsidRPr="00C20190">
        <w:rPr>
          <w:rFonts w:ascii="Times New Roman" w:eastAsia="宋体" w:hAnsi="Times New Roman"/>
          <w:color w:val="231F20"/>
          <w:spacing w:val="-4"/>
          <w:w w:val="80"/>
          <w:sz w:val="24"/>
          <w:szCs w:val="24"/>
        </w:rPr>
        <w:t>members</w:t>
      </w:r>
      <w:r w:rsidRPr="00C20190">
        <w:rPr>
          <w:rFonts w:ascii="Times New Roman" w:eastAsia="宋体" w:hAnsi="Times New Roman"/>
          <w:color w:val="231F20"/>
          <w:spacing w:val="-9"/>
          <w:w w:val="80"/>
          <w:sz w:val="24"/>
          <w:szCs w:val="24"/>
        </w:rPr>
        <w:t xml:space="preserve"> </w:t>
      </w:r>
      <w:r w:rsidRPr="00C20190">
        <w:rPr>
          <w:rFonts w:ascii="Times New Roman" w:eastAsia="宋体" w:hAnsi="Times New Roman"/>
          <w:color w:val="231F20"/>
          <w:spacing w:val="-3"/>
          <w:w w:val="80"/>
          <w:sz w:val="24"/>
          <w:szCs w:val="24"/>
        </w:rPr>
        <w:t>and</w:t>
      </w:r>
      <w:r w:rsidRPr="00C20190">
        <w:rPr>
          <w:rFonts w:ascii="Times New Roman" w:eastAsia="宋体" w:hAnsi="Times New Roman"/>
          <w:color w:val="231F20"/>
          <w:spacing w:val="-8"/>
          <w:w w:val="80"/>
          <w:sz w:val="24"/>
          <w:szCs w:val="24"/>
        </w:rPr>
        <w:t xml:space="preserve"> </w:t>
      </w:r>
      <w:r w:rsidRPr="00C20190">
        <w:rPr>
          <w:rFonts w:ascii="Times New Roman" w:eastAsia="宋体" w:hAnsi="Times New Roman"/>
          <w:color w:val="231F20"/>
          <w:spacing w:val="-4"/>
          <w:w w:val="80"/>
          <w:sz w:val="24"/>
          <w:szCs w:val="24"/>
        </w:rPr>
        <w:t>other</w:t>
      </w:r>
      <w:r w:rsidRPr="00C20190">
        <w:rPr>
          <w:rFonts w:ascii="Times New Roman" w:eastAsia="宋体" w:hAnsi="Times New Roman"/>
          <w:color w:val="231F20"/>
          <w:spacing w:val="-9"/>
          <w:w w:val="80"/>
          <w:sz w:val="24"/>
          <w:szCs w:val="24"/>
        </w:rPr>
        <w:t xml:space="preserve"> </w:t>
      </w:r>
      <w:r w:rsidRPr="00C20190">
        <w:rPr>
          <w:rFonts w:ascii="Times New Roman" w:eastAsia="宋体" w:hAnsi="Times New Roman"/>
          <w:color w:val="231F20"/>
          <w:spacing w:val="-4"/>
          <w:w w:val="80"/>
          <w:sz w:val="24"/>
          <w:szCs w:val="24"/>
        </w:rPr>
        <w:t>topic-specific</w:t>
      </w:r>
      <w:r w:rsidRPr="00C20190">
        <w:rPr>
          <w:rFonts w:ascii="Times New Roman" w:eastAsia="宋体" w:hAnsi="Times New Roman"/>
          <w:color w:val="231F20"/>
          <w:spacing w:val="-9"/>
          <w:w w:val="80"/>
          <w:sz w:val="24"/>
          <w:szCs w:val="24"/>
        </w:rPr>
        <w:t xml:space="preserve"> </w:t>
      </w:r>
      <w:r w:rsidRPr="00C20190">
        <w:rPr>
          <w:rFonts w:ascii="Times New Roman" w:eastAsia="宋体" w:hAnsi="Times New Roman"/>
          <w:color w:val="231F20"/>
          <w:spacing w:val="-4"/>
          <w:w w:val="80"/>
          <w:sz w:val="24"/>
          <w:szCs w:val="24"/>
        </w:rPr>
        <w:t>experts,</w:t>
      </w:r>
      <w:r w:rsidRPr="00C20190">
        <w:rPr>
          <w:rFonts w:ascii="Times New Roman" w:eastAsia="宋体" w:hAnsi="Times New Roman"/>
          <w:color w:val="231F20"/>
          <w:spacing w:val="-8"/>
          <w:w w:val="80"/>
          <w:sz w:val="24"/>
          <w:szCs w:val="24"/>
        </w:rPr>
        <w:t xml:space="preserve"> </w:t>
      </w:r>
      <w:r w:rsidRPr="00C20190">
        <w:rPr>
          <w:rFonts w:ascii="Times New Roman" w:eastAsia="宋体" w:hAnsi="Times New Roman"/>
          <w:color w:val="231F20"/>
          <w:spacing w:val="-4"/>
          <w:w w:val="80"/>
          <w:sz w:val="24"/>
          <w:szCs w:val="24"/>
        </w:rPr>
        <w:t>often</w:t>
      </w:r>
      <w:r w:rsidRPr="00C20190">
        <w:rPr>
          <w:rFonts w:ascii="Times New Roman" w:eastAsia="宋体" w:hAnsi="Times New Roman"/>
          <w:color w:val="231F20"/>
          <w:spacing w:val="-9"/>
          <w:w w:val="80"/>
          <w:sz w:val="24"/>
          <w:szCs w:val="24"/>
        </w:rPr>
        <w:t xml:space="preserve"> </w:t>
      </w:r>
      <w:r w:rsidRPr="00C20190">
        <w:rPr>
          <w:rFonts w:ascii="Times New Roman" w:eastAsia="宋体" w:hAnsi="Times New Roman"/>
          <w:color w:val="231F20"/>
          <w:spacing w:val="-4"/>
          <w:w w:val="80"/>
          <w:sz w:val="24"/>
          <w:szCs w:val="24"/>
        </w:rPr>
        <w:t>including</w:t>
      </w:r>
      <w:r w:rsidRPr="00C20190">
        <w:rPr>
          <w:rFonts w:ascii="Times New Roman" w:eastAsia="宋体" w:hAnsi="Times New Roman"/>
          <w:color w:val="231F20"/>
          <w:spacing w:val="-9"/>
          <w:w w:val="80"/>
          <w:sz w:val="24"/>
          <w:szCs w:val="24"/>
        </w:rPr>
        <w:t xml:space="preserve"> </w:t>
      </w:r>
      <w:r w:rsidRPr="00C20190">
        <w:rPr>
          <w:rFonts w:ascii="Times New Roman" w:eastAsia="宋体" w:hAnsi="Times New Roman"/>
          <w:color w:val="231F20"/>
          <w:spacing w:val="-4"/>
          <w:w w:val="80"/>
          <w:sz w:val="24"/>
          <w:szCs w:val="24"/>
        </w:rPr>
        <w:t>regulatory</w:t>
      </w:r>
      <w:r w:rsidRPr="00C20190">
        <w:rPr>
          <w:rFonts w:ascii="Times New Roman" w:eastAsia="宋体" w:hAnsi="Times New Roman"/>
          <w:color w:val="231F20"/>
          <w:spacing w:val="-9"/>
          <w:w w:val="80"/>
          <w:sz w:val="24"/>
          <w:szCs w:val="24"/>
        </w:rPr>
        <w:t xml:space="preserve"> </w:t>
      </w:r>
      <w:r w:rsidRPr="00C20190">
        <w:rPr>
          <w:rFonts w:ascii="Times New Roman" w:eastAsia="宋体" w:hAnsi="Times New Roman"/>
          <w:color w:val="231F20"/>
          <w:spacing w:val="-4"/>
          <w:w w:val="80"/>
          <w:sz w:val="24"/>
          <w:szCs w:val="24"/>
        </w:rPr>
        <w:t>officials.</w:t>
      </w:r>
      <w:r w:rsidRPr="00C20190">
        <w:rPr>
          <w:rFonts w:ascii="Times New Roman" w:eastAsia="宋体" w:hAnsi="Times New Roman"/>
          <w:color w:val="231F20"/>
          <w:spacing w:val="-8"/>
          <w:w w:val="80"/>
          <w:sz w:val="24"/>
          <w:szCs w:val="24"/>
        </w:rPr>
        <w:t xml:space="preserve"> </w:t>
      </w:r>
      <w:r w:rsidRPr="00C20190">
        <w:rPr>
          <w:rFonts w:ascii="Times New Roman" w:eastAsia="宋体" w:hAnsi="Times New Roman"/>
          <w:color w:val="231F20"/>
          <w:spacing w:val="-4"/>
          <w:w w:val="80"/>
          <w:sz w:val="24"/>
          <w:szCs w:val="24"/>
        </w:rPr>
        <w:t xml:space="preserve">Comments </w:t>
      </w:r>
      <w:r w:rsidRPr="00C20190">
        <w:rPr>
          <w:rFonts w:ascii="Times New Roman" w:eastAsia="宋体" w:hAnsi="Times New Roman"/>
          <w:color w:val="231F20"/>
          <w:spacing w:val="-3"/>
          <w:w w:val="80"/>
          <w:sz w:val="24"/>
          <w:szCs w:val="24"/>
        </w:rPr>
        <w:t xml:space="preserve">from the </w:t>
      </w:r>
      <w:r w:rsidRPr="00C20190">
        <w:rPr>
          <w:rFonts w:ascii="Times New Roman" w:eastAsia="宋体" w:hAnsi="Times New Roman"/>
          <w:color w:val="231F20"/>
          <w:spacing w:val="-4"/>
          <w:w w:val="80"/>
          <w:sz w:val="24"/>
          <w:szCs w:val="24"/>
        </w:rPr>
        <w:t xml:space="preserve">global review </w:t>
      </w:r>
      <w:r w:rsidRPr="00C20190">
        <w:rPr>
          <w:rFonts w:ascii="Times New Roman" w:eastAsia="宋体" w:hAnsi="Times New Roman"/>
          <w:color w:val="231F20"/>
          <w:spacing w:val="-3"/>
          <w:w w:val="80"/>
          <w:sz w:val="24"/>
          <w:szCs w:val="24"/>
        </w:rPr>
        <w:t xml:space="preserve">are then </w:t>
      </w:r>
      <w:r w:rsidRPr="00C20190">
        <w:rPr>
          <w:rFonts w:ascii="Times New Roman" w:eastAsia="宋体" w:hAnsi="Times New Roman"/>
          <w:color w:val="231F20"/>
          <w:spacing w:val="-4"/>
          <w:w w:val="80"/>
          <w:sz w:val="24"/>
          <w:szCs w:val="24"/>
        </w:rPr>
        <w:t xml:space="preserve">considered </w:t>
      </w:r>
      <w:r w:rsidRPr="00C20190">
        <w:rPr>
          <w:rFonts w:ascii="Times New Roman" w:eastAsia="宋体" w:hAnsi="Times New Roman"/>
          <w:color w:val="231F20"/>
          <w:w w:val="80"/>
          <w:sz w:val="24"/>
          <w:szCs w:val="24"/>
        </w:rPr>
        <w:t xml:space="preserve">by </w:t>
      </w:r>
      <w:r w:rsidRPr="00C20190">
        <w:rPr>
          <w:rFonts w:ascii="Times New Roman" w:eastAsia="宋体" w:hAnsi="Times New Roman"/>
          <w:color w:val="231F20"/>
          <w:spacing w:val="-3"/>
          <w:w w:val="80"/>
          <w:sz w:val="24"/>
          <w:szCs w:val="24"/>
        </w:rPr>
        <w:t xml:space="preserve">the </w:t>
      </w:r>
      <w:r w:rsidRPr="00C20190">
        <w:rPr>
          <w:rFonts w:ascii="Times New Roman" w:eastAsia="宋体" w:hAnsi="Times New Roman"/>
          <w:color w:val="231F20"/>
          <w:spacing w:val="-4"/>
          <w:w w:val="80"/>
          <w:sz w:val="24"/>
          <w:szCs w:val="24"/>
        </w:rPr>
        <w:t xml:space="preserve">authoring </w:t>
      </w:r>
      <w:r w:rsidRPr="00C20190">
        <w:rPr>
          <w:rFonts w:ascii="Times New Roman" w:eastAsia="宋体" w:hAnsi="Times New Roman"/>
          <w:color w:val="231F20"/>
          <w:spacing w:val="-8"/>
          <w:w w:val="80"/>
          <w:sz w:val="24"/>
          <w:szCs w:val="24"/>
        </w:rPr>
        <w:t xml:space="preserve">Task </w:t>
      </w:r>
      <w:r w:rsidRPr="00C20190">
        <w:rPr>
          <w:rFonts w:ascii="Times New Roman" w:eastAsia="宋体" w:hAnsi="Times New Roman"/>
          <w:color w:val="231F20"/>
          <w:spacing w:val="-4"/>
          <w:w w:val="80"/>
          <w:sz w:val="24"/>
          <w:szCs w:val="24"/>
        </w:rPr>
        <w:t xml:space="preserve">Force during </w:t>
      </w:r>
      <w:r w:rsidRPr="00C20190">
        <w:rPr>
          <w:rFonts w:ascii="Times New Roman" w:eastAsia="宋体" w:hAnsi="Times New Roman"/>
          <w:color w:val="231F20"/>
          <w:spacing w:val="-3"/>
          <w:w w:val="80"/>
          <w:sz w:val="24"/>
          <w:szCs w:val="24"/>
        </w:rPr>
        <w:t xml:space="preserve">the </w:t>
      </w:r>
      <w:r w:rsidRPr="00C20190">
        <w:rPr>
          <w:rFonts w:ascii="Times New Roman" w:eastAsia="宋体" w:hAnsi="Times New Roman"/>
          <w:color w:val="231F20"/>
          <w:spacing w:val="-4"/>
          <w:w w:val="80"/>
          <w:sz w:val="24"/>
          <w:szCs w:val="24"/>
        </w:rPr>
        <w:t xml:space="preserve">preparation </w:t>
      </w:r>
      <w:r w:rsidRPr="00C20190">
        <w:rPr>
          <w:rFonts w:ascii="Times New Roman" w:eastAsia="宋体" w:hAnsi="Times New Roman"/>
          <w:color w:val="231F20"/>
          <w:w w:val="80"/>
          <w:sz w:val="24"/>
          <w:szCs w:val="24"/>
        </w:rPr>
        <w:t xml:space="preserve">of </w:t>
      </w:r>
      <w:r w:rsidRPr="00C20190">
        <w:rPr>
          <w:rFonts w:ascii="Times New Roman" w:eastAsia="宋体" w:hAnsi="Times New Roman"/>
          <w:color w:val="231F20"/>
          <w:spacing w:val="-3"/>
          <w:w w:val="80"/>
          <w:sz w:val="24"/>
          <w:szCs w:val="24"/>
        </w:rPr>
        <w:t xml:space="preserve">the </w:t>
      </w:r>
      <w:r w:rsidRPr="00C20190">
        <w:rPr>
          <w:rFonts w:ascii="Times New Roman" w:eastAsia="宋体" w:hAnsi="Times New Roman"/>
          <w:color w:val="231F20"/>
          <w:spacing w:val="-4"/>
          <w:w w:val="80"/>
          <w:sz w:val="24"/>
          <w:szCs w:val="24"/>
        </w:rPr>
        <w:t>final working draft.</w:t>
      </w:r>
      <w:r w:rsidRPr="00C20190">
        <w:rPr>
          <w:rFonts w:ascii="Times New Roman" w:eastAsia="宋体" w:hAnsi="Times New Roman"/>
          <w:color w:val="231F20"/>
          <w:spacing w:val="-14"/>
          <w:w w:val="80"/>
          <w:sz w:val="24"/>
          <w:szCs w:val="24"/>
        </w:rPr>
        <w:t xml:space="preserve"> </w:t>
      </w:r>
      <w:r w:rsidRPr="00C20190">
        <w:rPr>
          <w:rFonts w:ascii="Times New Roman" w:eastAsia="宋体" w:hAnsi="Times New Roman"/>
          <w:color w:val="231F20"/>
          <w:spacing w:val="-3"/>
          <w:w w:val="80"/>
          <w:sz w:val="24"/>
          <w:szCs w:val="24"/>
        </w:rPr>
        <w:t>The</w:t>
      </w:r>
      <w:r w:rsidRPr="00C20190">
        <w:rPr>
          <w:rFonts w:ascii="Times New Roman" w:eastAsia="宋体" w:hAnsi="Times New Roman"/>
          <w:color w:val="231F20"/>
          <w:spacing w:val="-14"/>
          <w:w w:val="80"/>
          <w:sz w:val="24"/>
          <w:szCs w:val="24"/>
        </w:rPr>
        <w:t xml:space="preserve"> </w:t>
      </w:r>
      <w:r w:rsidRPr="00C20190">
        <w:rPr>
          <w:rFonts w:ascii="Times New Roman" w:eastAsia="宋体" w:hAnsi="Times New Roman"/>
          <w:color w:val="231F20"/>
          <w:spacing w:val="-4"/>
          <w:w w:val="80"/>
          <w:sz w:val="24"/>
          <w:szCs w:val="24"/>
        </w:rPr>
        <w:t>level</w:t>
      </w:r>
      <w:r w:rsidRPr="00C20190">
        <w:rPr>
          <w:rFonts w:ascii="Times New Roman" w:eastAsia="宋体" w:hAnsi="Times New Roman"/>
          <w:color w:val="231F20"/>
          <w:spacing w:val="-14"/>
          <w:w w:val="80"/>
          <w:sz w:val="24"/>
          <w:szCs w:val="24"/>
        </w:rPr>
        <w:t xml:space="preserve"> </w:t>
      </w:r>
      <w:r w:rsidRPr="00C20190">
        <w:rPr>
          <w:rFonts w:ascii="Times New Roman" w:eastAsia="宋体" w:hAnsi="Times New Roman"/>
          <w:color w:val="231F20"/>
          <w:w w:val="80"/>
          <w:sz w:val="24"/>
          <w:szCs w:val="24"/>
        </w:rPr>
        <w:t>of</w:t>
      </w:r>
      <w:r w:rsidRPr="00C20190">
        <w:rPr>
          <w:rFonts w:ascii="Times New Roman" w:eastAsia="宋体" w:hAnsi="Times New Roman"/>
          <w:color w:val="231F20"/>
          <w:spacing w:val="-13"/>
          <w:w w:val="80"/>
          <w:sz w:val="24"/>
          <w:szCs w:val="24"/>
        </w:rPr>
        <w:t xml:space="preserve"> </w:t>
      </w:r>
      <w:r w:rsidRPr="00C20190">
        <w:rPr>
          <w:rFonts w:ascii="Times New Roman" w:eastAsia="宋体" w:hAnsi="Times New Roman"/>
          <w:color w:val="231F20"/>
          <w:spacing w:val="-4"/>
          <w:w w:val="80"/>
          <w:sz w:val="24"/>
          <w:szCs w:val="24"/>
        </w:rPr>
        <w:t>expertise</w:t>
      </w:r>
      <w:r w:rsidRPr="00C20190">
        <w:rPr>
          <w:rFonts w:ascii="Times New Roman" w:eastAsia="宋体" w:hAnsi="Times New Roman"/>
          <w:color w:val="231F20"/>
          <w:spacing w:val="-14"/>
          <w:w w:val="80"/>
          <w:sz w:val="24"/>
          <w:szCs w:val="24"/>
        </w:rPr>
        <w:t xml:space="preserve"> </w:t>
      </w:r>
      <w:r w:rsidRPr="00C20190">
        <w:rPr>
          <w:rFonts w:ascii="Times New Roman" w:eastAsia="宋体" w:hAnsi="Times New Roman"/>
          <w:color w:val="231F20"/>
          <w:w w:val="80"/>
          <w:sz w:val="24"/>
          <w:szCs w:val="24"/>
        </w:rPr>
        <w:t>of</w:t>
      </w:r>
      <w:r w:rsidRPr="00C20190">
        <w:rPr>
          <w:rFonts w:ascii="Times New Roman" w:eastAsia="宋体" w:hAnsi="Times New Roman"/>
          <w:color w:val="231F20"/>
          <w:spacing w:val="-14"/>
          <w:w w:val="80"/>
          <w:sz w:val="24"/>
          <w:szCs w:val="24"/>
        </w:rPr>
        <w:t xml:space="preserve"> </w:t>
      </w:r>
      <w:r w:rsidRPr="00C20190">
        <w:rPr>
          <w:rFonts w:ascii="Times New Roman" w:eastAsia="宋体" w:hAnsi="Times New Roman"/>
          <w:color w:val="231F20"/>
          <w:spacing w:val="-3"/>
          <w:w w:val="80"/>
          <w:sz w:val="24"/>
          <w:szCs w:val="24"/>
        </w:rPr>
        <w:t>the</w:t>
      </w:r>
      <w:r w:rsidRPr="00C20190">
        <w:rPr>
          <w:rFonts w:ascii="Times New Roman" w:eastAsia="宋体" w:hAnsi="Times New Roman"/>
          <w:color w:val="231F20"/>
          <w:spacing w:val="-14"/>
          <w:w w:val="80"/>
          <w:sz w:val="24"/>
          <w:szCs w:val="24"/>
        </w:rPr>
        <w:t xml:space="preserve"> </w:t>
      </w:r>
      <w:r w:rsidRPr="00C20190">
        <w:rPr>
          <w:rFonts w:ascii="Times New Roman" w:eastAsia="宋体" w:hAnsi="Times New Roman"/>
          <w:color w:val="231F20"/>
          <w:spacing w:val="-8"/>
          <w:w w:val="80"/>
          <w:sz w:val="24"/>
          <w:szCs w:val="24"/>
        </w:rPr>
        <w:t>Task</w:t>
      </w:r>
      <w:r w:rsidRPr="00C20190">
        <w:rPr>
          <w:rFonts w:ascii="Times New Roman" w:eastAsia="宋体" w:hAnsi="Times New Roman"/>
          <w:color w:val="231F20"/>
          <w:spacing w:val="-13"/>
          <w:w w:val="80"/>
          <w:sz w:val="24"/>
          <w:szCs w:val="24"/>
        </w:rPr>
        <w:t xml:space="preserve"> </w:t>
      </w:r>
      <w:r w:rsidRPr="00C20190">
        <w:rPr>
          <w:rFonts w:ascii="Times New Roman" w:eastAsia="宋体" w:hAnsi="Times New Roman"/>
          <w:color w:val="231F20"/>
          <w:spacing w:val="-4"/>
          <w:w w:val="80"/>
          <w:sz w:val="24"/>
          <w:szCs w:val="24"/>
        </w:rPr>
        <w:t>Force</w:t>
      </w:r>
      <w:r w:rsidRPr="00C20190">
        <w:rPr>
          <w:rFonts w:ascii="Times New Roman" w:eastAsia="宋体" w:hAnsi="Times New Roman"/>
          <w:color w:val="231F20"/>
          <w:spacing w:val="-14"/>
          <w:w w:val="80"/>
          <w:sz w:val="24"/>
          <w:szCs w:val="24"/>
        </w:rPr>
        <w:t xml:space="preserve"> </w:t>
      </w:r>
      <w:r w:rsidRPr="00C20190">
        <w:rPr>
          <w:rFonts w:ascii="Times New Roman" w:eastAsia="宋体" w:hAnsi="Times New Roman"/>
          <w:color w:val="231F20"/>
          <w:spacing w:val="-3"/>
          <w:w w:val="80"/>
          <w:sz w:val="24"/>
          <w:szCs w:val="24"/>
        </w:rPr>
        <w:t>and</w:t>
      </w:r>
      <w:r w:rsidRPr="00C20190">
        <w:rPr>
          <w:rFonts w:ascii="Times New Roman" w:eastAsia="宋体" w:hAnsi="Times New Roman"/>
          <w:color w:val="231F20"/>
          <w:spacing w:val="-14"/>
          <w:w w:val="80"/>
          <w:sz w:val="24"/>
          <w:szCs w:val="24"/>
        </w:rPr>
        <w:t xml:space="preserve"> </w:t>
      </w:r>
      <w:r w:rsidRPr="00C20190">
        <w:rPr>
          <w:rFonts w:ascii="Times New Roman" w:eastAsia="宋体" w:hAnsi="Times New Roman"/>
          <w:color w:val="231F20"/>
          <w:spacing w:val="-4"/>
          <w:w w:val="80"/>
          <w:sz w:val="24"/>
          <w:szCs w:val="24"/>
        </w:rPr>
        <w:t>those</w:t>
      </w:r>
      <w:r w:rsidRPr="00C20190">
        <w:rPr>
          <w:rFonts w:ascii="Times New Roman" w:eastAsia="宋体" w:hAnsi="Times New Roman"/>
          <w:color w:val="231F20"/>
          <w:spacing w:val="-14"/>
          <w:w w:val="80"/>
          <w:sz w:val="24"/>
          <w:szCs w:val="24"/>
        </w:rPr>
        <w:t xml:space="preserve"> </w:t>
      </w:r>
      <w:r w:rsidRPr="00C20190">
        <w:rPr>
          <w:rFonts w:ascii="Times New Roman" w:eastAsia="宋体" w:hAnsi="Times New Roman"/>
          <w:color w:val="231F20"/>
          <w:spacing w:val="-4"/>
          <w:w w:val="80"/>
          <w:sz w:val="24"/>
          <w:szCs w:val="24"/>
        </w:rPr>
        <w:t>participating</w:t>
      </w:r>
      <w:r w:rsidRPr="00C20190">
        <w:rPr>
          <w:rFonts w:ascii="Times New Roman" w:eastAsia="宋体" w:hAnsi="Times New Roman"/>
          <w:color w:val="231F20"/>
          <w:spacing w:val="-13"/>
          <w:w w:val="80"/>
          <w:sz w:val="24"/>
          <w:szCs w:val="24"/>
        </w:rPr>
        <w:t xml:space="preserve"> </w:t>
      </w:r>
      <w:r w:rsidRPr="00C20190">
        <w:rPr>
          <w:rFonts w:ascii="Times New Roman" w:eastAsia="宋体" w:hAnsi="Times New Roman"/>
          <w:color w:val="231F20"/>
          <w:w w:val="80"/>
          <w:sz w:val="24"/>
          <w:szCs w:val="24"/>
        </w:rPr>
        <w:t>in</w:t>
      </w:r>
      <w:r w:rsidRPr="00C20190">
        <w:rPr>
          <w:rFonts w:ascii="Times New Roman" w:eastAsia="宋体" w:hAnsi="Times New Roman"/>
          <w:color w:val="231F20"/>
          <w:spacing w:val="-14"/>
          <w:w w:val="80"/>
          <w:sz w:val="24"/>
          <w:szCs w:val="24"/>
        </w:rPr>
        <w:t xml:space="preserve"> </w:t>
      </w:r>
      <w:r w:rsidRPr="00C20190">
        <w:rPr>
          <w:rFonts w:ascii="Times New Roman" w:eastAsia="宋体" w:hAnsi="Times New Roman"/>
          <w:color w:val="231F20"/>
          <w:spacing w:val="-3"/>
          <w:w w:val="80"/>
          <w:sz w:val="24"/>
          <w:szCs w:val="24"/>
        </w:rPr>
        <w:t>the</w:t>
      </w:r>
      <w:r w:rsidRPr="00C20190">
        <w:rPr>
          <w:rFonts w:ascii="Times New Roman" w:eastAsia="宋体" w:hAnsi="Times New Roman"/>
          <w:color w:val="231F20"/>
          <w:spacing w:val="-14"/>
          <w:w w:val="80"/>
          <w:sz w:val="24"/>
          <w:szCs w:val="24"/>
        </w:rPr>
        <w:t xml:space="preserve"> </w:t>
      </w:r>
      <w:r w:rsidRPr="00C20190">
        <w:rPr>
          <w:rFonts w:ascii="Times New Roman" w:eastAsia="宋体" w:hAnsi="Times New Roman"/>
          <w:color w:val="231F20"/>
          <w:spacing w:val="-4"/>
          <w:w w:val="80"/>
          <w:sz w:val="24"/>
          <w:szCs w:val="24"/>
        </w:rPr>
        <w:t>global</w:t>
      </w:r>
      <w:r w:rsidRPr="00C20190">
        <w:rPr>
          <w:rFonts w:ascii="Times New Roman" w:eastAsia="宋体" w:hAnsi="Times New Roman"/>
          <w:color w:val="231F20"/>
          <w:spacing w:val="-14"/>
          <w:w w:val="80"/>
          <w:sz w:val="24"/>
          <w:szCs w:val="24"/>
        </w:rPr>
        <w:t xml:space="preserve"> </w:t>
      </w:r>
      <w:r w:rsidRPr="00C20190">
        <w:rPr>
          <w:rFonts w:ascii="Times New Roman" w:eastAsia="宋体" w:hAnsi="Times New Roman"/>
          <w:color w:val="231F20"/>
          <w:spacing w:val="-4"/>
          <w:w w:val="80"/>
          <w:sz w:val="24"/>
          <w:szCs w:val="24"/>
        </w:rPr>
        <w:t>review</w:t>
      </w:r>
      <w:r w:rsidRPr="00C20190">
        <w:rPr>
          <w:rFonts w:ascii="Times New Roman" w:eastAsia="宋体" w:hAnsi="Times New Roman"/>
          <w:color w:val="231F20"/>
          <w:spacing w:val="-13"/>
          <w:w w:val="80"/>
          <w:sz w:val="24"/>
          <w:szCs w:val="24"/>
        </w:rPr>
        <w:t xml:space="preserve"> </w:t>
      </w:r>
      <w:r w:rsidRPr="00C20190">
        <w:rPr>
          <w:rFonts w:ascii="Times New Roman" w:eastAsia="宋体" w:hAnsi="Times New Roman"/>
          <w:color w:val="231F20"/>
          <w:spacing w:val="-4"/>
          <w:w w:val="80"/>
          <w:sz w:val="24"/>
          <w:szCs w:val="24"/>
        </w:rPr>
        <w:t>ensure</w:t>
      </w:r>
      <w:r w:rsidRPr="00C20190">
        <w:rPr>
          <w:rFonts w:ascii="Times New Roman" w:eastAsia="宋体" w:hAnsi="Times New Roman"/>
          <w:color w:val="231F20"/>
          <w:spacing w:val="-14"/>
          <w:w w:val="80"/>
          <w:sz w:val="24"/>
          <w:szCs w:val="24"/>
        </w:rPr>
        <w:t xml:space="preserve"> </w:t>
      </w:r>
      <w:r w:rsidRPr="00C20190">
        <w:rPr>
          <w:rFonts w:ascii="Times New Roman" w:eastAsia="宋体" w:hAnsi="Times New Roman"/>
          <w:color w:val="231F20"/>
          <w:w w:val="80"/>
          <w:sz w:val="24"/>
          <w:szCs w:val="24"/>
        </w:rPr>
        <w:t>a</w:t>
      </w:r>
      <w:r w:rsidRPr="00C20190">
        <w:rPr>
          <w:rFonts w:ascii="Times New Roman" w:eastAsia="宋体" w:hAnsi="Times New Roman"/>
          <w:color w:val="231F20"/>
          <w:spacing w:val="-14"/>
          <w:w w:val="80"/>
          <w:sz w:val="24"/>
          <w:szCs w:val="24"/>
        </w:rPr>
        <w:t xml:space="preserve"> </w:t>
      </w:r>
      <w:r w:rsidRPr="00C20190">
        <w:rPr>
          <w:rFonts w:ascii="Times New Roman" w:eastAsia="宋体" w:hAnsi="Times New Roman"/>
          <w:color w:val="231F20"/>
          <w:spacing w:val="-4"/>
          <w:w w:val="80"/>
          <w:sz w:val="24"/>
          <w:szCs w:val="24"/>
        </w:rPr>
        <w:t>broad</w:t>
      </w:r>
      <w:r w:rsidRPr="00C20190">
        <w:rPr>
          <w:rFonts w:ascii="Times New Roman" w:eastAsia="宋体" w:hAnsi="Times New Roman"/>
          <w:color w:val="231F20"/>
          <w:spacing w:val="-13"/>
          <w:w w:val="80"/>
          <w:sz w:val="24"/>
          <w:szCs w:val="24"/>
        </w:rPr>
        <w:t xml:space="preserve"> </w:t>
      </w:r>
      <w:r w:rsidRPr="00C20190">
        <w:rPr>
          <w:rFonts w:ascii="Times New Roman" w:eastAsia="宋体" w:hAnsi="Times New Roman"/>
          <w:color w:val="231F20"/>
          <w:spacing w:val="-4"/>
          <w:w w:val="80"/>
          <w:sz w:val="24"/>
          <w:szCs w:val="24"/>
        </w:rPr>
        <w:t xml:space="preserve">perspective </w:t>
      </w:r>
      <w:r w:rsidRPr="00C20190">
        <w:rPr>
          <w:rFonts w:ascii="Times New Roman" w:eastAsia="宋体" w:hAnsi="Times New Roman"/>
          <w:color w:val="231F20"/>
          <w:spacing w:val="-4"/>
          <w:w w:val="85"/>
          <w:sz w:val="24"/>
          <w:szCs w:val="24"/>
        </w:rPr>
        <w:t>reflecting</w:t>
      </w:r>
      <w:r w:rsidRPr="00C20190">
        <w:rPr>
          <w:rFonts w:ascii="Times New Roman" w:eastAsia="宋体" w:hAnsi="Times New Roman"/>
          <w:color w:val="231F20"/>
          <w:spacing w:val="-11"/>
          <w:w w:val="85"/>
          <w:sz w:val="24"/>
          <w:szCs w:val="24"/>
        </w:rPr>
        <w:t xml:space="preserve"> </w:t>
      </w:r>
      <w:r w:rsidRPr="00C20190">
        <w:rPr>
          <w:rFonts w:ascii="Times New Roman" w:eastAsia="宋体" w:hAnsi="Times New Roman"/>
          <w:color w:val="231F20"/>
          <w:spacing w:val="-3"/>
          <w:w w:val="85"/>
          <w:sz w:val="24"/>
          <w:szCs w:val="24"/>
        </w:rPr>
        <w:t>best</w:t>
      </w:r>
      <w:r w:rsidRPr="00C20190">
        <w:rPr>
          <w:rFonts w:ascii="Times New Roman" w:eastAsia="宋体" w:hAnsi="Times New Roman"/>
          <w:color w:val="231F20"/>
          <w:spacing w:val="-10"/>
          <w:w w:val="85"/>
          <w:sz w:val="24"/>
          <w:szCs w:val="24"/>
        </w:rPr>
        <w:t xml:space="preserve"> </w:t>
      </w:r>
      <w:r w:rsidRPr="00C20190">
        <w:rPr>
          <w:rFonts w:ascii="Times New Roman" w:eastAsia="宋体" w:hAnsi="Times New Roman"/>
          <w:color w:val="231F20"/>
          <w:spacing w:val="-4"/>
          <w:w w:val="85"/>
          <w:sz w:val="24"/>
          <w:szCs w:val="24"/>
        </w:rPr>
        <w:t>thinking</w:t>
      </w:r>
      <w:r w:rsidRPr="00C20190">
        <w:rPr>
          <w:rFonts w:ascii="Times New Roman" w:eastAsia="宋体" w:hAnsi="Times New Roman"/>
          <w:color w:val="231F20"/>
          <w:spacing w:val="-10"/>
          <w:w w:val="85"/>
          <w:sz w:val="24"/>
          <w:szCs w:val="24"/>
        </w:rPr>
        <w:t xml:space="preserve"> </w:t>
      </w:r>
      <w:r w:rsidRPr="00C20190">
        <w:rPr>
          <w:rFonts w:ascii="Times New Roman" w:eastAsia="宋体" w:hAnsi="Times New Roman"/>
          <w:color w:val="231F20"/>
          <w:spacing w:val="-3"/>
          <w:w w:val="85"/>
          <w:sz w:val="24"/>
          <w:szCs w:val="24"/>
        </w:rPr>
        <w:t>and</w:t>
      </w:r>
      <w:r w:rsidRPr="00C20190">
        <w:rPr>
          <w:rFonts w:ascii="Times New Roman" w:eastAsia="宋体" w:hAnsi="Times New Roman"/>
          <w:color w:val="231F20"/>
          <w:spacing w:val="-10"/>
          <w:w w:val="85"/>
          <w:sz w:val="24"/>
          <w:szCs w:val="24"/>
        </w:rPr>
        <w:t xml:space="preserve"> </w:t>
      </w:r>
      <w:r w:rsidRPr="00C20190">
        <w:rPr>
          <w:rFonts w:ascii="Times New Roman" w:eastAsia="宋体" w:hAnsi="Times New Roman"/>
          <w:color w:val="231F20"/>
          <w:spacing w:val="-4"/>
          <w:w w:val="85"/>
          <w:sz w:val="24"/>
          <w:szCs w:val="24"/>
        </w:rPr>
        <w:t>practices</w:t>
      </w:r>
      <w:r w:rsidRPr="00C20190">
        <w:rPr>
          <w:rFonts w:ascii="Times New Roman" w:eastAsia="宋体" w:hAnsi="Times New Roman"/>
          <w:color w:val="231F20"/>
          <w:spacing w:val="-11"/>
          <w:w w:val="85"/>
          <w:sz w:val="24"/>
          <w:szCs w:val="24"/>
        </w:rPr>
        <w:t xml:space="preserve"> </w:t>
      </w:r>
      <w:r w:rsidRPr="00C20190">
        <w:rPr>
          <w:rFonts w:ascii="Times New Roman" w:eastAsia="宋体" w:hAnsi="Times New Roman"/>
          <w:color w:val="231F20"/>
          <w:spacing w:val="-4"/>
          <w:w w:val="85"/>
          <w:sz w:val="24"/>
          <w:szCs w:val="24"/>
        </w:rPr>
        <w:t>currently</w:t>
      </w:r>
      <w:r w:rsidRPr="00C20190">
        <w:rPr>
          <w:rFonts w:ascii="Times New Roman" w:eastAsia="宋体" w:hAnsi="Times New Roman"/>
          <w:color w:val="231F20"/>
          <w:spacing w:val="-10"/>
          <w:w w:val="85"/>
          <w:sz w:val="24"/>
          <w:szCs w:val="24"/>
        </w:rPr>
        <w:t xml:space="preserve"> </w:t>
      </w:r>
      <w:r w:rsidRPr="00C20190">
        <w:rPr>
          <w:rFonts w:ascii="Times New Roman" w:eastAsia="宋体" w:hAnsi="Times New Roman"/>
          <w:color w:val="231F20"/>
          <w:spacing w:val="-4"/>
          <w:w w:val="85"/>
          <w:sz w:val="24"/>
          <w:szCs w:val="24"/>
        </w:rPr>
        <w:t>available.</w:t>
      </w:r>
    </w:p>
    <w:p w14:paraId="7A72425E" w14:textId="77777777" w:rsidR="001D51E3" w:rsidRPr="00C20190" w:rsidRDefault="001D51E3" w:rsidP="00C20190">
      <w:pPr>
        <w:pStyle w:val="a6"/>
        <w:spacing w:before="240" w:line="25" w:lineRule="atLeast"/>
        <w:ind w:left="1250" w:right="1249" w:firstLine="342"/>
        <w:jc w:val="both"/>
        <w:rPr>
          <w:rFonts w:ascii="Times New Roman" w:eastAsia="宋体" w:hAnsi="Times New Roman"/>
          <w:sz w:val="24"/>
          <w:szCs w:val="24"/>
        </w:rPr>
      </w:pPr>
      <w:r w:rsidRPr="00C20190">
        <w:rPr>
          <w:rFonts w:ascii="Times New Roman" w:eastAsia="宋体" w:hAnsi="Times New Roman"/>
          <w:color w:val="231F20"/>
          <w:spacing w:val="-3"/>
          <w:w w:val="85"/>
          <w:sz w:val="24"/>
          <w:szCs w:val="24"/>
        </w:rPr>
        <w:t>The</w:t>
      </w:r>
      <w:r w:rsidRPr="00C20190">
        <w:rPr>
          <w:rFonts w:ascii="Times New Roman" w:eastAsia="宋体" w:hAnsi="Times New Roman"/>
          <w:color w:val="231F20"/>
          <w:spacing w:val="-20"/>
          <w:w w:val="85"/>
          <w:sz w:val="24"/>
          <w:szCs w:val="24"/>
        </w:rPr>
        <w:t xml:space="preserve"> </w:t>
      </w:r>
      <w:r w:rsidRPr="00C20190">
        <w:rPr>
          <w:rFonts w:ascii="Times New Roman" w:eastAsia="宋体" w:hAnsi="Times New Roman"/>
          <w:color w:val="231F20"/>
          <w:spacing w:val="-4"/>
          <w:w w:val="85"/>
          <w:sz w:val="24"/>
          <w:szCs w:val="24"/>
        </w:rPr>
        <w:t>final</w:t>
      </w:r>
      <w:r w:rsidRPr="00C20190">
        <w:rPr>
          <w:rFonts w:ascii="Times New Roman" w:eastAsia="宋体" w:hAnsi="Times New Roman"/>
          <w:color w:val="231F20"/>
          <w:spacing w:val="-19"/>
          <w:w w:val="85"/>
          <w:sz w:val="24"/>
          <w:szCs w:val="24"/>
        </w:rPr>
        <w:t xml:space="preserve"> </w:t>
      </w:r>
      <w:r w:rsidRPr="00C20190">
        <w:rPr>
          <w:rFonts w:ascii="Times New Roman" w:eastAsia="宋体" w:hAnsi="Times New Roman"/>
          <w:color w:val="231F20"/>
          <w:spacing w:val="-4"/>
          <w:w w:val="85"/>
          <w:sz w:val="24"/>
          <w:szCs w:val="24"/>
        </w:rPr>
        <w:t>working</w:t>
      </w:r>
      <w:r w:rsidRPr="00C20190">
        <w:rPr>
          <w:rFonts w:ascii="Times New Roman" w:eastAsia="宋体" w:hAnsi="Times New Roman"/>
          <w:color w:val="231F20"/>
          <w:spacing w:val="-19"/>
          <w:w w:val="85"/>
          <w:sz w:val="24"/>
          <w:szCs w:val="24"/>
        </w:rPr>
        <w:t xml:space="preserve"> </w:t>
      </w:r>
      <w:r w:rsidRPr="00C20190">
        <w:rPr>
          <w:rFonts w:ascii="Times New Roman" w:eastAsia="宋体" w:hAnsi="Times New Roman"/>
          <w:color w:val="231F20"/>
          <w:spacing w:val="-4"/>
          <w:w w:val="85"/>
          <w:sz w:val="24"/>
          <w:szCs w:val="24"/>
        </w:rPr>
        <w:t>draft</w:t>
      </w:r>
      <w:r w:rsidRPr="00C20190">
        <w:rPr>
          <w:rFonts w:ascii="Times New Roman" w:eastAsia="宋体" w:hAnsi="Times New Roman"/>
          <w:color w:val="231F20"/>
          <w:spacing w:val="-19"/>
          <w:w w:val="85"/>
          <w:sz w:val="24"/>
          <w:szCs w:val="24"/>
        </w:rPr>
        <w:t xml:space="preserve"> </w:t>
      </w:r>
      <w:r w:rsidRPr="00C20190">
        <w:rPr>
          <w:rFonts w:ascii="Times New Roman" w:eastAsia="宋体" w:hAnsi="Times New Roman"/>
          <w:color w:val="231F20"/>
          <w:w w:val="85"/>
          <w:sz w:val="24"/>
          <w:szCs w:val="24"/>
        </w:rPr>
        <w:t>is</w:t>
      </w:r>
      <w:r w:rsidRPr="00C20190">
        <w:rPr>
          <w:rFonts w:ascii="Times New Roman" w:eastAsia="宋体" w:hAnsi="Times New Roman"/>
          <w:color w:val="231F20"/>
          <w:spacing w:val="-19"/>
          <w:w w:val="85"/>
          <w:sz w:val="24"/>
          <w:szCs w:val="24"/>
        </w:rPr>
        <w:t xml:space="preserve"> </w:t>
      </w:r>
      <w:r w:rsidRPr="00C20190">
        <w:rPr>
          <w:rFonts w:ascii="Times New Roman" w:eastAsia="宋体" w:hAnsi="Times New Roman"/>
          <w:color w:val="231F20"/>
          <w:spacing w:val="-3"/>
          <w:w w:val="85"/>
          <w:sz w:val="24"/>
          <w:szCs w:val="24"/>
        </w:rPr>
        <w:t>next</w:t>
      </w:r>
      <w:r w:rsidRPr="00C20190">
        <w:rPr>
          <w:rFonts w:ascii="Times New Roman" w:eastAsia="宋体" w:hAnsi="Times New Roman"/>
          <w:color w:val="231F20"/>
          <w:spacing w:val="-19"/>
          <w:w w:val="85"/>
          <w:sz w:val="24"/>
          <w:szCs w:val="24"/>
        </w:rPr>
        <w:t xml:space="preserve"> </w:t>
      </w:r>
      <w:r w:rsidRPr="00C20190">
        <w:rPr>
          <w:rFonts w:ascii="Times New Roman" w:eastAsia="宋体" w:hAnsi="Times New Roman"/>
          <w:color w:val="231F20"/>
          <w:spacing w:val="-4"/>
          <w:w w:val="85"/>
          <w:sz w:val="24"/>
          <w:szCs w:val="24"/>
        </w:rPr>
        <w:t>reviewed</w:t>
      </w:r>
      <w:r w:rsidRPr="00C20190">
        <w:rPr>
          <w:rFonts w:ascii="Times New Roman" w:eastAsia="宋体" w:hAnsi="Times New Roman"/>
          <w:color w:val="231F20"/>
          <w:spacing w:val="-19"/>
          <w:w w:val="85"/>
          <w:sz w:val="24"/>
          <w:szCs w:val="24"/>
        </w:rPr>
        <w:t xml:space="preserve"> </w:t>
      </w:r>
      <w:r w:rsidRPr="00C20190">
        <w:rPr>
          <w:rFonts w:ascii="Times New Roman" w:eastAsia="宋体" w:hAnsi="Times New Roman"/>
          <w:color w:val="231F20"/>
          <w:w w:val="85"/>
          <w:sz w:val="24"/>
          <w:szCs w:val="24"/>
        </w:rPr>
        <w:t>by</w:t>
      </w:r>
      <w:r w:rsidRPr="00C20190">
        <w:rPr>
          <w:rFonts w:ascii="Times New Roman" w:eastAsia="宋体" w:hAnsi="Times New Roman"/>
          <w:color w:val="231F20"/>
          <w:spacing w:val="-19"/>
          <w:w w:val="85"/>
          <w:sz w:val="24"/>
          <w:szCs w:val="24"/>
        </w:rPr>
        <w:t xml:space="preserve"> </w:t>
      </w:r>
      <w:r w:rsidRPr="00C20190">
        <w:rPr>
          <w:rFonts w:ascii="Times New Roman" w:eastAsia="宋体" w:hAnsi="Times New Roman"/>
          <w:color w:val="231F20"/>
          <w:spacing w:val="-3"/>
          <w:w w:val="85"/>
          <w:sz w:val="24"/>
          <w:szCs w:val="24"/>
        </w:rPr>
        <w:t>the</w:t>
      </w:r>
      <w:r w:rsidRPr="00C20190">
        <w:rPr>
          <w:rFonts w:ascii="Times New Roman" w:eastAsia="宋体" w:hAnsi="Times New Roman"/>
          <w:color w:val="231F20"/>
          <w:spacing w:val="-19"/>
          <w:w w:val="85"/>
          <w:sz w:val="24"/>
          <w:szCs w:val="24"/>
        </w:rPr>
        <w:t xml:space="preserve"> </w:t>
      </w:r>
      <w:r w:rsidRPr="00C20190">
        <w:rPr>
          <w:rFonts w:ascii="Times New Roman" w:eastAsia="宋体" w:hAnsi="Times New Roman"/>
          <w:color w:val="231F20"/>
          <w:spacing w:val="-4"/>
          <w:w w:val="85"/>
          <w:sz w:val="24"/>
          <w:szCs w:val="24"/>
        </w:rPr>
        <w:t>PDA</w:t>
      </w:r>
      <w:r w:rsidRPr="00C20190">
        <w:rPr>
          <w:rFonts w:ascii="Times New Roman" w:eastAsia="宋体" w:hAnsi="Times New Roman"/>
          <w:color w:val="231F20"/>
          <w:spacing w:val="-20"/>
          <w:w w:val="85"/>
          <w:sz w:val="24"/>
          <w:szCs w:val="24"/>
        </w:rPr>
        <w:t xml:space="preserve"> </w:t>
      </w:r>
      <w:r w:rsidRPr="00C20190">
        <w:rPr>
          <w:rFonts w:ascii="Times New Roman" w:eastAsia="宋体" w:hAnsi="Times New Roman"/>
          <w:color w:val="231F20"/>
          <w:spacing w:val="-4"/>
          <w:w w:val="85"/>
          <w:sz w:val="24"/>
          <w:szCs w:val="24"/>
        </w:rPr>
        <w:t>Advisory</w:t>
      </w:r>
      <w:r w:rsidRPr="00C20190">
        <w:rPr>
          <w:rFonts w:ascii="Times New Roman" w:eastAsia="宋体" w:hAnsi="Times New Roman"/>
          <w:color w:val="231F20"/>
          <w:spacing w:val="-19"/>
          <w:w w:val="85"/>
          <w:sz w:val="24"/>
          <w:szCs w:val="24"/>
        </w:rPr>
        <w:t xml:space="preserve"> </w:t>
      </w:r>
      <w:r w:rsidRPr="00C20190">
        <w:rPr>
          <w:rFonts w:ascii="Times New Roman" w:eastAsia="宋体" w:hAnsi="Times New Roman"/>
          <w:color w:val="231F20"/>
          <w:spacing w:val="-4"/>
          <w:w w:val="85"/>
          <w:sz w:val="24"/>
          <w:szCs w:val="24"/>
        </w:rPr>
        <w:t>Board</w:t>
      </w:r>
      <w:r w:rsidRPr="00C20190">
        <w:rPr>
          <w:rFonts w:ascii="Times New Roman" w:eastAsia="宋体" w:hAnsi="Times New Roman"/>
          <w:color w:val="231F20"/>
          <w:spacing w:val="-19"/>
          <w:w w:val="85"/>
          <w:sz w:val="24"/>
          <w:szCs w:val="24"/>
        </w:rPr>
        <w:t xml:space="preserve"> </w:t>
      </w:r>
      <w:r w:rsidRPr="00C20190">
        <w:rPr>
          <w:rFonts w:ascii="Times New Roman" w:eastAsia="宋体" w:hAnsi="Times New Roman"/>
          <w:color w:val="231F20"/>
          <w:w w:val="85"/>
          <w:sz w:val="24"/>
          <w:szCs w:val="24"/>
        </w:rPr>
        <w:t>or</w:t>
      </w:r>
      <w:r w:rsidRPr="00C20190">
        <w:rPr>
          <w:rFonts w:ascii="Times New Roman" w:eastAsia="宋体" w:hAnsi="Times New Roman"/>
          <w:color w:val="231F20"/>
          <w:spacing w:val="-19"/>
          <w:w w:val="85"/>
          <w:sz w:val="24"/>
          <w:szCs w:val="24"/>
        </w:rPr>
        <w:t xml:space="preserve"> </w:t>
      </w:r>
      <w:r w:rsidRPr="00C20190">
        <w:rPr>
          <w:rFonts w:ascii="Times New Roman" w:eastAsia="宋体" w:hAnsi="Times New Roman"/>
          <w:color w:val="231F20"/>
          <w:spacing w:val="-4"/>
          <w:w w:val="85"/>
          <w:sz w:val="24"/>
          <w:szCs w:val="24"/>
        </w:rPr>
        <w:t>Boards</w:t>
      </w:r>
      <w:r w:rsidRPr="00C20190">
        <w:rPr>
          <w:rFonts w:ascii="Times New Roman" w:eastAsia="宋体" w:hAnsi="Times New Roman"/>
          <w:color w:val="231F20"/>
          <w:spacing w:val="-19"/>
          <w:w w:val="85"/>
          <w:sz w:val="24"/>
          <w:szCs w:val="24"/>
        </w:rPr>
        <w:t xml:space="preserve"> </w:t>
      </w:r>
      <w:r w:rsidRPr="00C20190">
        <w:rPr>
          <w:rFonts w:ascii="Times New Roman" w:eastAsia="宋体" w:hAnsi="Times New Roman"/>
          <w:color w:val="231F20"/>
          <w:spacing w:val="-3"/>
          <w:w w:val="85"/>
          <w:sz w:val="24"/>
          <w:szCs w:val="24"/>
        </w:rPr>
        <w:t>that</w:t>
      </w:r>
      <w:r w:rsidRPr="00C20190">
        <w:rPr>
          <w:rFonts w:ascii="Times New Roman" w:eastAsia="宋体" w:hAnsi="Times New Roman"/>
          <w:color w:val="231F20"/>
          <w:spacing w:val="-19"/>
          <w:w w:val="85"/>
          <w:sz w:val="24"/>
          <w:szCs w:val="24"/>
        </w:rPr>
        <w:t xml:space="preserve"> </w:t>
      </w:r>
      <w:r w:rsidRPr="00C20190">
        <w:rPr>
          <w:rFonts w:ascii="Times New Roman" w:eastAsia="宋体" w:hAnsi="Times New Roman"/>
          <w:color w:val="231F20"/>
          <w:spacing w:val="-4"/>
          <w:w w:val="85"/>
          <w:sz w:val="24"/>
          <w:szCs w:val="24"/>
        </w:rPr>
        <w:t>sanctioned</w:t>
      </w:r>
      <w:r w:rsidRPr="00C20190">
        <w:rPr>
          <w:rFonts w:ascii="Times New Roman" w:eastAsia="宋体" w:hAnsi="Times New Roman"/>
          <w:color w:val="231F20"/>
          <w:spacing w:val="-19"/>
          <w:w w:val="85"/>
          <w:sz w:val="24"/>
          <w:szCs w:val="24"/>
        </w:rPr>
        <w:t xml:space="preserve"> </w:t>
      </w:r>
      <w:r w:rsidRPr="00C20190">
        <w:rPr>
          <w:rFonts w:ascii="Times New Roman" w:eastAsia="宋体" w:hAnsi="Times New Roman"/>
          <w:color w:val="231F20"/>
          <w:spacing w:val="-3"/>
          <w:w w:val="85"/>
          <w:sz w:val="24"/>
          <w:szCs w:val="24"/>
        </w:rPr>
        <w:t>the</w:t>
      </w:r>
      <w:r w:rsidRPr="00C20190">
        <w:rPr>
          <w:rFonts w:ascii="Times New Roman" w:eastAsia="宋体" w:hAnsi="Times New Roman"/>
          <w:color w:val="231F20"/>
          <w:spacing w:val="-19"/>
          <w:w w:val="85"/>
          <w:sz w:val="24"/>
          <w:szCs w:val="24"/>
        </w:rPr>
        <w:t xml:space="preserve"> </w:t>
      </w:r>
      <w:r w:rsidRPr="00C20190">
        <w:rPr>
          <w:rFonts w:ascii="Times New Roman" w:eastAsia="宋体" w:hAnsi="Times New Roman"/>
          <w:color w:val="231F20"/>
          <w:spacing w:val="-4"/>
          <w:w w:val="85"/>
          <w:sz w:val="24"/>
          <w:szCs w:val="24"/>
        </w:rPr>
        <w:t>project.</w:t>
      </w:r>
      <w:r w:rsidRPr="00C20190">
        <w:rPr>
          <w:rFonts w:ascii="Times New Roman" w:eastAsia="宋体" w:hAnsi="Times New Roman"/>
          <w:color w:val="231F20"/>
          <w:spacing w:val="-19"/>
          <w:w w:val="85"/>
          <w:sz w:val="24"/>
          <w:szCs w:val="24"/>
        </w:rPr>
        <w:t xml:space="preserve"> </w:t>
      </w:r>
      <w:r w:rsidRPr="00C20190">
        <w:rPr>
          <w:rFonts w:ascii="Times New Roman" w:eastAsia="宋体" w:hAnsi="Times New Roman"/>
          <w:color w:val="231F20"/>
          <w:spacing w:val="-7"/>
          <w:w w:val="85"/>
          <w:sz w:val="24"/>
          <w:szCs w:val="24"/>
        </w:rPr>
        <w:t xml:space="preserve">PDA’s </w:t>
      </w:r>
      <w:r w:rsidRPr="00C20190">
        <w:rPr>
          <w:rFonts w:ascii="Times New Roman" w:eastAsia="宋体" w:hAnsi="Times New Roman"/>
          <w:color w:val="231F20"/>
          <w:spacing w:val="-4"/>
          <w:w w:val="80"/>
          <w:sz w:val="24"/>
          <w:szCs w:val="24"/>
        </w:rPr>
        <w:t>Advisory</w:t>
      </w:r>
      <w:r w:rsidRPr="00C20190">
        <w:rPr>
          <w:rFonts w:ascii="Times New Roman" w:eastAsia="宋体" w:hAnsi="Times New Roman"/>
          <w:color w:val="231F20"/>
          <w:spacing w:val="-21"/>
          <w:w w:val="80"/>
          <w:sz w:val="24"/>
          <w:szCs w:val="24"/>
        </w:rPr>
        <w:t xml:space="preserve"> </w:t>
      </w:r>
      <w:r w:rsidRPr="00C20190">
        <w:rPr>
          <w:rFonts w:ascii="Times New Roman" w:eastAsia="宋体" w:hAnsi="Times New Roman"/>
          <w:color w:val="231F20"/>
          <w:spacing w:val="-4"/>
          <w:w w:val="80"/>
          <w:sz w:val="24"/>
          <w:szCs w:val="24"/>
        </w:rPr>
        <w:t>Boards</w:t>
      </w:r>
      <w:r w:rsidRPr="00C20190">
        <w:rPr>
          <w:rFonts w:ascii="Times New Roman" w:eastAsia="宋体" w:hAnsi="Times New Roman"/>
          <w:color w:val="231F20"/>
          <w:spacing w:val="-20"/>
          <w:w w:val="80"/>
          <w:sz w:val="24"/>
          <w:szCs w:val="24"/>
        </w:rPr>
        <w:t xml:space="preserve"> </w:t>
      </w:r>
      <w:r w:rsidRPr="00C20190">
        <w:rPr>
          <w:rFonts w:ascii="Times New Roman" w:eastAsia="宋体" w:hAnsi="Times New Roman"/>
          <w:color w:val="231F20"/>
          <w:spacing w:val="-3"/>
          <w:w w:val="80"/>
          <w:sz w:val="24"/>
          <w:szCs w:val="24"/>
        </w:rPr>
        <w:t>are:</w:t>
      </w:r>
      <w:r w:rsidRPr="00C20190">
        <w:rPr>
          <w:rFonts w:ascii="Times New Roman" w:eastAsia="宋体" w:hAnsi="Times New Roman"/>
          <w:color w:val="231F20"/>
          <w:spacing w:val="-20"/>
          <w:w w:val="80"/>
          <w:sz w:val="24"/>
          <w:szCs w:val="24"/>
        </w:rPr>
        <w:t xml:space="preserve"> </w:t>
      </w:r>
      <w:r w:rsidRPr="00C20190">
        <w:rPr>
          <w:rFonts w:ascii="Times New Roman" w:eastAsia="宋体" w:hAnsi="Times New Roman"/>
          <w:color w:val="231F20"/>
          <w:spacing w:val="-4"/>
          <w:w w:val="80"/>
          <w:sz w:val="24"/>
          <w:szCs w:val="24"/>
        </w:rPr>
        <w:t>Science</w:t>
      </w:r>
      <w:r w:rsidRPr="00C20190">
        <w:rPr>
          <w:rFonts w:ascii="Times New Roman" w:eastAsia="宋体" w:hAnsi="Times New Roman"/>
          <w:color w:val="231F20"/>
          <w:spacing w:val="-21"/>
          <w:w w:val="80"/>
          <w:sz w:val="24"/>
          <w:szCs w:val="24"/>
        </w:rPr>
        <w:t xml:space="preserve"> </w:t>
      </w:r>
      <w:r w:rsidRPr="00C20190">
        <w:rPr>
          <w:rFonts w:ascii="Times New Roman" w:eastAsia="宋体" w:hAnsi="Times New Roman"/>
          <w:color w:val="231F20"/>
          <w:spacing w:val="-4"/>
          <w:w w:val="80"/>
          <w:sz w:val="24"/>
          <w:szCs w:val="24"/>
        </w:rPr>
        <w:t>Advisory</w:t>
      </w:r>
      <w:r w:rsidRPr="00C20190">
        <w:rPr>
          <w:rFonts w:ascii="Times New Roman" w:eastAsia="宋体" w:hAnsi="Times New Roman"/>
          <w:color w:val="231F20"/>
          <w:spacing w:val="-20"/>
          <w:w w:val="80"/>
          <w:sz w:val="24"/>
          <w:szCs w:val="24"/>
        </w:rPr>
        <w:t xml:space="preserve"> </w:t>
      </w:r>
      <w:r w:rsidRPr="00C20190">
        <w:rPr>
          <w:rFonts w:ascii="Times New Roman" w:eastAsia="宋体" w:hAnsi="Times New Roman"/>
          <w:color w:val="231F20"/>
          <w:spacing w:val="-4"/>
          <w:w w:val="80"/>
          <w:sz w:val="24"/>
          <w:szCs w:val="24"/>
        </w:rPr>
        <w:t>Board,</w:t>
      </w:r>
      <w:r w:rsidRPr="00C20190">
        <w:rPr>
          <w:rFonts w:ascii="Times New Roman" w:eastAsia="宋体" w:hAnsi="Times New Roman"/>
          <w:color w:val="231F20"/>
          <w:spacing w:val="-20"/>
          <w:w w:val="80"/>
          <w:sz w:val="24"/>
          <w:szCs w:val="24"/>
        </w:rPr>
        <w:t xml:space="preserve"> </w:t>
      </w:r>
      <w:r w:rsidRPr="00C20190">
        <w:rPr>
          <w:rFonts w:ascii="Times New Roman" w:eastAsia="宋体" w:hAnsi="Times New Roman"/>
          <w:color w:val="231F20"/>
          <w:spacing w:val="-4"/>
          <w:w w:val="80"/>
          <w:sz w:val="24"/>
          <w:szCs w:val="24"/>
        </w:rPr>
        <w:t>Biotechnology</w:t>
      </w:r>
      <w:r w:rsidRPr="00C20190">
        <w:rPr>
          <w:rFonts w:ascii="Times New Roman" w:eastAsia="宋体" w:hAnsi="Times New Roman"/>
          <w:color w:val="231F20"/>
          <w:spacing w:val="-21"/>
          <w:w w:val="80"/>
          <w:sz w:val="24"/>
          <w:szCs w:val="24"/>
        </w:rPr>
        <w:t xml:space="preserve"> </w:t>
      </w:r>
      <w:r w:rsidRPr="00C20190">
        <w:rPr>
          <w:rFonts w:ascii="Times New Roman" w:eastAsia="宋体" w:hAnsi="Times New Roman"/>
          <w:color w:val="231F20"/>
          <w:spacing w:val="-4"/>
          <w:w w:val="80"/>
          <w:sz w:val="24"/>
          <w:szCs w:val="24"/>
        </w:rPr>
        <w:t>Advisory</w:t>
      </w:r>
      <w:r w:rsidRPr="00C20190">
        <w:rPr>
          <w:rFonts w:ascii="Times New Roman" w:eastAsia="宋体" w:hAnsi="Times New Roman"/>
          <w:color w:val="231F20"/>
          <w:spacing w:val="-20"/>
          <w:w w:val="80"/>
          <w:sz w:val="24"/>
          <w:szCs w:val="24"/>
        </w:rPr>
        <w:t xml:space="preserve"> </w:t>
      </w:r>
      <w:r w:rsidRPr="00C20190">
        <w:rPr>
          <w:rFonts w:ascii="Times New Roman" w:eastAsia="宋体" w:hAnsi="Times New Roman"/>
          <w:color w:val="231F20"/>
          <w:spacing w:val="-4"/>
          <w:w w:val="80"/>
          <w:sz w:val="24"/>
          <w:szCs w:val="24"/>
        </w:rPr>
        <w:t>Board,</w:t>
      </w:r>
      <w:r w:rsidRPr="00C20190">
        <w:rPr>
          <w:rFonts w:ascii="Times New Roman" w:eastAsia="宋体" w:hAnsi="Times New Roman"/>
          <w:color w:val="231F20"/>
          <w:spacing w:val="-20"/>
          <w:w w:val="80"/>
          <w:sz w:val="24"/>
          <w:szCs w:val="24"/>
        </w:rPr>
        <w:t xml:space="preserve"> </w:t>
      </w:r>
      <w:r w:rsidRPr="00C20190">
        <w:rPr>
          <w:rFonts w:ascii="Times New Roman" w:eastAsia="宋体" w:hAnsi="Times New Roman"/>
          <w:color w:val="231F20"/>
          <w:spacing w:val="-3"/>
          <w:w w:val="80"/>
          <w:sz w:val="24"/>
          <w:szCs w:val="24"/>
        </w:rPr>
        <w:t>and</w:t>
      </w:r>
      <w:r w:rsidRPr="00C20190">
        <w:rPr>
          <w:rFonts w:ascii="Times New Roman" w:eastAsia="宋体" w:hAnsi="Times New Roman"/>
          <w:color w:val="231F20"/>
          <w:spacing w:val="-21"/>
          <w:w w:val="80"/>
          <w:sz w:val="24"/>
          <w:szCs w:val="24"/>
        </w:rPr>
        <w:t xml:space="preserve"> </w:t>
      </w:r>
      <w:r w:rsidRPr="00C20190">
        <w:rPr>
          <w:rFonts w:ascii="Times New Roman" w:eastAsia="宋体" w:hAnsi="Times New Roman"/>
          <w:color w:val="231F20"/>
          <w:spacing w:val="-4"/>
          <w:w w:val="80"/>
          <w:sz w:val="24"/>
          <w:szCs w:val="24"/>
        </w:rPr>
        <w:t>Regulatory</w:t>
      </w:r>
      <w:r w:rsidRPr="00C20190">
        <w:rPr>
          <w:rFonts w:ascii="Times New Roman" w:eastAsia="宋体" w:hAnsi="Times New Roman"/>
          <w:color w:val="231F20"/>
          <w:spacing w:val="-20"/>
          <w:w w:val="80"/>
          <w:sz w:val="24"/>
          <w:szCs w:val="24"/>
        </w:rPr>
        <w:t xml:space="preserve"> </w:t>
      </w:r>
      <w:r w:rsidRPr="00C20190">
        <w:rPr>
          <w:rFonts w:ascii="Times New Roman" w:eastAsia="宋体" w:hAnsi="Times New Roman"/>
          <w:color w:val="231F20"/>
          <w:spacing w:val="-4"/>
          <w:w w:val="80"/>
          <w:sz w:val="24"/>
          <w:szCs w:val="24"/>
        </w:rPr>
        <w:t>Affairs</w:t>
      </w:r>
      <w:r w:rsidRPr="00C20190">
        <w:rPr>
          <w:rFonts w:ascii="Times New Roman" w:eastAsia="宋体" w:hAnsi="Times New Roman"/>
          <w:color w:val="231F20"/>
          <w:spacing w:val="-20"/>
          <w:w w:val="80"/>
          <w:sz w:val="24"/>
          <w:szCs w:val="24"/>
        </w:rPr>
        <w:t xml:space="preserve"> </w:t>
      </w:r>
      <w:r w:rsidRPr="00C20190">
        <w:rPr>
          <w:rFonts w:ascii="Times New Roman" w:eastAsia="宋体" w:hAnsi="Times New Roman"/>
          <w:color w:val="231F20"/>
          <w:spacing w:val="-3"/>
          <w:w w:val="80"/>
          <w:sz w:val="24"/>
          <w:szCs w:val="24"/>
        </w:rPr>
        <w:t>and</w:t>
      </w:r>
      <w:r w:rsidRPr="00C20190">
        <w:rPr>
          <w:rFonts w:ascii="Times New Roman" w:eastAsia="宋体" w:hAnsi="Times New Roman"/>
          <w:color w:val="231F20"/>
          <w:spacing w:val="-21"/>
          <w:w w:val="80"/>
          <w:sz w:val="24"/>
          <w:szCs w:val="24"/>
        </w:rPr>
        <w:t xml:space="preserve"> </w:t>
      </w:r>
      <w:r w:rsidRPr="00C20190">
        <w:rPr>
          <w:rFonts w:ascii="Times New Roman" w:eastAsia="宋体" w:hAnsi="Times New Roman"/>
          <w:color w:val="231F20"/>
          <w:spacing w:val="-4"/>
          <w:w w:val="80"/>
          <w:sz w:val="24"/>
          <w:szCs w:val="24"/>
        </w:rPr>
        <w:t>Quality</w:t>
      </w:r>
      <w:r w:rsidRPr="00C20190">
        <w:rPr>
          <w:rFonts w:ascii="Times New Roman" w:eastAsia="宋体" w:hAnsi="Times New Roman"/>
          <w:color w:val="231F20"/>
          <w:spacing w:val="-20"/>
          <w:w w:val="80"/>
          <w:sz w:val="24"/>
          <w:szCs w:val="24"/>
        </w:rPr>
        <w:t xml:space="preserve"> </w:t>
      </w:r>
      <w:r w:rsidRPr="00C20190">
        <w:rPr>
          <w:rFonts w:ascii="Times New Roman" w:eastAsia="宋体" w:hAnsi="Times New Roman"/>
          <w:color w:val="231F20"/>
          <w:spacing w:val="-4"/>
          <w:w w:val="80"/>
          <w:sz w:val="24"/>
          <w:szCs w:val="24"/>
        </w:rPr>
        <w:t xml:space="preserve">Com- </w:t>
      </w:r>
      <w:proofErr w:type="spellStart"/>
      <w:r w:rsidRPr="00C20190">
        <w:rPr>
          <w:rFonts w:ascii="Times New Roman" w:eastAsia="宋体" w:hAnsi="Times New Roman"/>
          <w:color w:val="231F20"/>
          <w:spacing w:val="-4"/>
          <w:w w:val="80"/>
          <w:sz w:val="24"/>
          <w:szCs w:val="24"/>
        </w:rPr>
        <w:t>mittee</w:t>
      </w:r>
      <w:proofErr w:type="spellEnd"/>
      <w:r w:rsidRPr="00C20190">
        <w:rPr>
          <w:rFonts w:ascii="Times New Roman" w:eastAsia="宋体" w:hAnsi="Times New Roman"/>
          <w:color w:val="231F20"/>
          <w:spacing w:val="-4"/>
          <w:w w:val="80"/>
          <w:sz w:val="24"/>
          <w:szCs w:val="24"/>
        </w:rPr>
        <w:t>.</w:t>
      </w:r>
      <w:r w:rsidRPr="00C20190">
        <w:rPr>
          <w:rFonts w:ascii="Times New Roman" w:eastAsia="宋体" w:hAnsi="Times New Roman"/>
          <w:color w:val="231F20"/>
          <w:spacing w:val="-9"/>
          <w:w w:val="80"/>
          <w:sz w:val="24"/>
          <w:szCs w:val="24"/>
        </w:rPr>
        <w:t xml:space="preserve"> </w:t>
      </w:r>
      <w:r w:rsidRPr="00C20190">
        <w:rPr>
          <w:rFonts w:ascii="Times New Roman" w:eastAsia="宋体" w:hAnsi="Times New Roman"/>
          <w:color w:val="231F20"/>
          <w:spacing w:val="-4"/>
          <w:w w:val="80"/>
          <w:sz w:val="24"/>
          <w:szCs w:val="24"/>
        </w:rPr>
        <w:t>Following</w:t>
      </w:r>
      <w:r w:rsidRPr="00C20190">
        <w:rPr>
          <w:rFonts w:ascii="Times New Roman" w:eastAsia="宋体" w:hAnsi="Times New Roman"/>
          <w:color w:val="231F20"/>
          <w:spacing w:val="-9"/>
          <w:w w:val="80"/>
          <w:sz w:val="24"/>
          <w:szCs w:val="24"/>
        </w:rPr>
        <w:t xml:space="preserve"> </w:t>
      </w:r>
      <w:r w:rsidRPr="00C20190">
        <w:rPr>
          <w:rFonts w:ascii="Times New Roman" w:eastAsia="宋体" w:hAnsi="Times New Roman"/>
          <w:color w:val="231F20"/>
          <w:spacing w:val="-3"/>
          <w:w w:val="80"/>
          <w:sz w:val="24"/>
          <w:szCs w:val="24"/>
        </w:rPr>
        <w:t>this</w:t>
      </w:r>
      <w:r w:rsidRPr="00C20190">
        <w:rPr>
          <w:rFonts w:ascii="Times New Roman" w:eastAsia="宋体" w:hAnsi="Times New Roman"/>
          <w:color w:val="231F20"/>
          <w:spacing w:val="-8"/>
          <w:w w:val="80"/>
          <w:sz w:val="24"/>
          <w:szCs w:val="24"/>
        </w:rPr>
        <w:t xml:space="preserve"> </w:t>
      </w:r>
      <w:r w:rsidRPr="00C20190">
        <w:rPr>
          <w:rFonts w:ascii="Times New Roman" w:eastAsia="宋体" w:hAnsi="Times New Roman"/>
          <w:color w:val="231F20"/>
          <w:spacing w:val="-4"/>
          <w:w w:val="80"/>
          <w:sz w:val="24"/>
          <w:szCs w:val="24"/>
        </w:rPr>
        <w:t>stage</w:t>
      </w:r>
      <w:r w:rsidRPr="00C20190">
        <w:rPr>
          <w:rFonts w:ascii="Times New Roman" w:eastAsia="宋体" w:hAnsi="Times New Roman"/>
          <w:color w:val="231F20"/>
          <w:spacing w:val="-9"/>
          <w:w w:val="80"/>
          <w:sz w:val="24"/>
          <w:szCs w:val="24"/>
        </w:rPr>
        <w:t xml:space="preserve"> </w:t>
      </w:r>
      <w:r w:rsidRPr="00C20190">
        <w:rPr>
          <w:rFonts w:ascii="Times New Roman" w:eastAsia="宋体" w:hAnsi="Times New Roman"/>
          <w:color w:val="231F20"/>
          <w:w w:val="80"/>
          <w:sz w:val="24"/>
          <w:szCs w:val="24"/>
        </w:rPr>
        <w:t>of</w:t>
      </w:r>
      <w:r w:rsidRPr="00C20190">
        <w:rPr>
          <w:rFonts w:ascii="Times New Roman" w:eastAsia="宋体" w:hAnsi="Times New Roman"/>
          <w:color w:val="231F20"/>
          <w:spacing w:val="-8"/>
          <w:w w:val="80"/>
          <w:sz w:val="24"/>
          <w:szCs w:val="24"/>
        </w:rPr>
        <w:t xml:space="preserve"> </w:t>
      </w:r>
      <w:r w:rsidRPr="00C20190">
        <w:rPr>
          <w:rFonts w:ascii="Times New Roman" w:eastAsia="宋体" w:hAnsi="Times New Roman"/>
          <w:color w:val="231F20"/>
          <w:spacing w:val="-5"/>
          <w:w w:val="80"/>
          <w:sz w:val="24"/>
          <w:szCs w:val="24"/>
        </w:rPr>
        <w:t>review,</w:t>
      </w:r>
      <w:r w:rsidRPr="00C20190">
        <w:rPr>
          <w:rFonts w:ascii="Times New Roman" w:eastAsia="宋体" w:hAnsi="Times New Roman"/>
          <w:color w:val="231F20"/>
          <w:spacing w:val="-9"/>
          <w:w w:val="80"/>
          <w:sz w:val="24"/>
          <w:szCs w:val="24"/>
        </w:rPr>
        <w:t xml:space="preserve"> </w:t>
      </w:r>
      <w:r w:rsidRPr="00C20190">
        <w:rPr>
          <w:rFonts w:ascii="Times New Roman" w:eastAsia="宋体" w:hAnsi="Times New Roman"/>
          <w:color w:val="231F20"/>
          <w:spacing w:val="-3"/>
          <w:w w:val="80"/>
          <w:sz w:val="24"/>
          <w:szCs w:val="24"/>
        </w:rPr>
        <w:t>the</w:t>
      </w:r>
      <w:r w:rsidRPr="00C20190">
        <w:rPr>
          <w:rFonts w:ascii="Times New Roman" w:eastAsia="宋体" w:hAnsi="Times New Roman"/>
          <w:color w:val="231F20"/>
          <w:spacing w:val="-8"/>
          <w:w w:val="80"/>
          <w:sz w:val="24"/>
          <w:szCs w:val="24"/>
        </w:rPr>
        <w:t xml:space="preserve"> </w:t>
      </w:r>
      <w:r w:rsidRPr="00C20190">
        <w:rPr>
          <w:rFonts w:ascii="Times New Roman" w:eastAsia="宋体" w:hAnsi="Times New Roman"/>
          <w:color w:val="231F20"/>
          <w:spacing w:val="-4"/>
          <w:w w:val="80"/>
          <w:sz w:val="24"/>
          <w:szCs w:val="24"/>
        </w:rPr>
        <w:t>PDA</w:t>
      </w:r>
      <w:r w:rsidRPr="00C20190">
        <w:rPr>
          <w:rFonts w:ascii="Times New Roman" w:eastAsia="宋体" w:hAnsi="Times New Roman"/>
          <w:color w:val="231F20"/>
          <w:spacing w:val="-9"/>
          <w:w w:val="80"/>
          <w:sz w:val="24"/>
          <w:szCs w:val="24"/>
        </w:rPr>
        <w:t xml:space="preserve"> </w:t>
      </w:r>
      <w:r w:rsidRPr="00C20190">
        <w:rPr>
          <w:rFonts w:ascii="Times New Roman" w:eastAsia="宋体" w:hAnsi="Times New Roman"/>
          <w:color w:val="231F20"/>
          <w:spacing w:val="-4"/>
          <w:w w:val="80"/>
          <w:sz w:val="24"/>
          <w:szCs w:val="24"/>
        </w:rPr>
        <w:t>Board</w:t>
      </w:r>
      <w:r w:rsidRPr="00C20190">
        <w:rPr>
          <w:rFonts w:ascii="Times New Roman" w:eastAsia="宋体" w:hAnsi="Times New Roman"/>
          <w:color w:val="231F20"/>
          <w:spacing w:val="-9"/>
          <w:w w:val="80"/>
          <w:sz w:val="24"/>
          <w:szCs w:val="24"/>
        </w:rPr>
        <w:t xml:space="preserve"> </w:t>
      </w:r>
      <w:r w:rsidRPr="00C20190">
        <w:rPr>
          <w:rFonts w:ascii="Times New Roman" w:eastAsia="宋体" w:hAnsi="Times New Roman"/>
          <w:color w:val="231F20"/>
          <w:w w:val="80"/>
          <w:sz w:val="24"/>
          <w:szCs w:val="24"/>
        </w:rPr>
        <w:t>of</w:t>
      </w:r>
      <w:r w:rsidRPr="00C20190">
        <w:rPr>
          <w:rFonts w:ascii="Times New Roman" w:eastAsia="宋体" w:hAnsi="Times New Roman"/>
          <w:color w:val="231F20"/>
          <w:spacing w:val="-8"/>
          <w:w w:val="80"/>
          <w:sz w:val="24"/>
          <w:szCs w:val="24"/>
        </w:rPr>
        <w:t xml:space="preserve"> </w:t>
      </w:r>
      <w:r w:rsidRPr="00C20190">
        <w:rPr>
          <w:rFonts w:ascii="Times New Roman" w:eastAsia="宋体" w:hAnsi="Times New Roman"/>
          <w:color w:val="231F20"/>
          <w:spacing w:val="-4"/>
          <w:w w:val="80"/>
          <w:sz w:val="24"/>
          <w:szCs w:val="24"/>
        </w:rPr>
        <w:t>Directors</w:t>
      </w:r>
      <w:r w:rsidRPr="00C20190">
        <w:rPr>
          <w:rFonts w:ascii="Times New Roman" w:eastAsia="宋体" w:hAnsi="Times New Roman"/>
          <w:color w:val="231F20"/>
          <w:spacing w:val="-9"/>
          <w:w w:val="80"/>
          <w:sz w:val="24"/>
          <w:szCs w:val="24"/>
        </w:rPr>
        <w:t xml:space="preserve"> </w:t>
      </w:r>
      <w:r w:rsidRPr="00C20190">
        <w:rPr>
          <w:rFonts w:ascii="Times New Roman" w:eastAsia="宋体" w:hAnsi="Times New Roman"/>
          <w:color w:val="231F20"/>
          <w:spacing w:val="-4"/>
          <w:w w:val="80"/>
          <w:sz w:val="24"/>
          <w:szCs w:val="24"/>
        </w:rPr>
        <w:t>conducts</w:t>
      </w:r>
      <w:r w:rsidRPr="00C20190">
        <w:rPr>
          <w:rFonts w:ascii="Times New Roman" w:eastAsia="宋体" w:hAnsi="Times New Roman"/>
          <w:color w:val="231F20"/>
          <w:spacing w:val="-8"/>
          <w:w w:val="80"/>
          <w:sz w:val="24"/>
          <w:szCs w:val="24"/>
        </w:rPr>
        <w:t xml:space="preserve"> </w:t>
      </w:r>
      <w:r w:rsidRPr="00C20190">
        <w:rPr>
          <w:rFonts w:ascii="Times New Roman" w:eastAsia="宋体" w:hAnsi="Times New Roman"/>
          <w:color w:val="231F20"/>
          <w:spacing w:val="-3"/>
          <w:w w:val="80"/>
          <w:sz w:val="24"/>
          <w:szCs w:val="24"/>
        </w:rPr>
        <w:t>the</w:t>
      </w:r>
      <w:r w:rsidRPr="00C20190">
        <w:rPr>
          <w:rFonts w:ascii="Times New Roman" w:eastAsia="宋体" w:hAnsi="Times New Roman"/>
          <w:color w:val="231F20"/>
          <w:spacing w:val="-9"/>
          <w:w w:val="80"/>
          <w:sz w:val="24"/>
          <w:szCs w:val="24"/>
        </w:rPr>
        <w:t xml:space="preserve"> </w:t>
      </w:r>
      <w:r w:rsidRPr="00C20190">
        <w:rPr>
          <w:rFonts w:ascii="Times New Roman" w:eastAsia="宋体" w:hAnsi="Times New Roman"/>
          <w:color w:val="231F20"/>
          <w:spacing w:val="-4"/>
          <w:w w:val="80"/>
          <w:sz w:val="24"/>
          <w:szCs w:val="24"/>
        </w:rPr>
        <w:t>final</w:t>
      </w:r>
      <w:r w:rsidRPr="00C20190">
        <w:rPr>
          <w:rFonts w:ascii="Times New Roman" w:eastAsia="宋体" w:hAnsi="Times New Roman"/>
          <w:color w:val="231F20"/>
          <w:spacing w:val="-8"/>
          <w:w w:val="80"/>
          <w:sz w:val="24"/>
          <w:szCs w:val="24"/>
        </w:rPr>
        <w:t xml:space="preserve"> </w:t>
      </w:r>
      <w:r w:rsidRPr="00C20190">
        <w:rPr>
          <w:rFonts w:ascii="Times New Roman" w:eastAsia="宋体" w:hAnsi="Times New Roman"/>
          <w:color w:val="231F20"/>
          <w:spacing w:val="-4"/>
          <w:w w:val="80"/>
          <w:sz w:val="24"/>
          <w:szCs w:val="24"/>
        </w:rPr>
        <w:t>review</w:t>
      </w:r>
      <w:r w:rsidRPr="00C20190">
        <w:rPr>
          <w:rFonts w:ascii="Times New Roman" w:eastAsia="宋体" w:hAnsi="Times New Roman"/>
          <w:color w:val="231F20"/>
          <w:spacing w:val="-9"/>
          <w:w w:val="80"/>
          <w:sz w:val="24"/>
          <w:szCs w:val="24"/>
        </w:rPr>
        <w:t xml:space="preserve"> </w:t>
      </w:r>
      <w:r w:rsidRPr="00C20190">
        <w:rPr>
          <w:rFonts w:ascii="Times New Roman" w:eastAsia="宋体" w:hAnsi="Times New Roman"/>
          <w:color w:val="231F20"/>
          <w:spacing w:val="-3"/>
          <w:w w:val="80"/>
          <w:sz w:val="24"/>
          <w:szCs w:val="24"/>
        </w:rPr>
        <w:t>and</w:t>
      </w:r>
      <w:r w:rsidRPr="00C20190">
        <w:rPr>
          <w:rFonts w:ascii="Times New Roman" w:eastAsia="宋体" w:hAnsi="Times New Roman"/>
          <w:color w:val="231F20"/>
          <w:spacing w:val="-9"/>
          <w:w w:val="80"/>
          <w:sz w:val="24"/>
          <w:szCs w:val="24"/>
        </w:rPr>
        <w:t xml:space="preserve"> </w:t>
      </w:r>
      <w:r w:rsidRPr="00C20190">
        <w:rPr>
          <w:rFonts w:ascii="Times New Roman" w:eastAsia="宋体" w:hAnsi="Times New Roman"/>
          <w:color w:val="231F20"/>
          <w:spacing w:val="-4"/>
          <w:w w:val="80"/>
          <w:sz w:val="24"/>
          <w:szCs w:val="24"/>
        </w:rPr>
        <w:t>determines</w:t>
      </w:r>
      <w:r w:rsidRPr="00C20190">
        <w:rPr>
          <w:rFonts w:ascii="Times New Roman" w:eastAsia="宋体" w:hAnsi="Times New Roman"/>
          <w:color w:val="231F20"/>
          <w:spacing w:val="-8"/>
          <w:w w:val="80"/>
          <w:sz w:val="24"/>
          <w:szCs w:val="24"/>
        </w:rPr>
        <w:t xml:space="preserve"> </w:t>
      </w:r>
      <w:r w:rsidRPr="00C20190">
        <w:rPr>
          <w:rFonts w:ascii="Times New Roman" w:eastAsia="宋体" w:hAnsi="Times New Roman"/>
          <w:color w:val="231F20"/>
          <w:spacing w:val="-4"/>
          <w:w w:val="80"/>
          <w:sz w:val="24"/>
          <w:szCs w:val="24"/>
        </w:rPr>
        <w:t xml:space="preserve">whether </w:t>
      </w:r>
      <w:r w:rsidRPr="00C20190">
        <w:rPr>
          <w:rFonts w:ascii="Times New Roman" w:eastAsia="宋体" w:hAnsi="Times New Roman"/>
          <w:color w:val="231F20"/>
          <w:w w:val="90"/>
          <w:sz w:val="24"/>
          <w:szCs w:val="24"/>
        </w:rPr>
        <w:t>to</w:t>
      </w:r>
      <w:r w:rsidRPr="00C20190">
        <w:rPr>
          <w:rFonts w:ascii="Times New Roman" w:eastAsia="宋体" w:hAnsi="Times New Roman"/>
          <w:color w:val="231F20"/>
          <w:spacing w:val="-19"/>
          <w:w w:val="90"/>
          <w:sz w:val="24"/>
          <w:szCs w:val="24"/>
        </w:rPr>
        <w:t xml:space="preserve"> </w:t>
      </w:r>
      <w:r w:rsidRPr="00C20190">
        <w:rPr>
          <w:rFonts w:ascii="Times New Roman" w:eastAsia="宋体" w:hAnsi="Times New Roman"/>
          <w:color w:val="231F20"/>
          <w:spacing w:val="-4"/>
          <w:w w:val="90"/>
          <w:sz w:val="24"/>
          <w:szCs w:val="24"/>
        </w:rPr>
        <w:t>publish</w:t>
      </w:r>
      <w:r w:rsidRPr="00C20190">
        <w:rPr>
          <w:rFonts w:ascii="Times New Roman" w:eastAsia="宋体" w:hAnsi="Times New Roman"/>
          <w:color w:val="231F20"/>
          <w:spacing w:val="-19"/>
          <w:w w:val="90"/>
          <w:sz w:val="24"/>
          <w:szCs w:val="24"/>
        </w:rPr>
        <w:t xml:space="preserve"> </w:t>
      </w:r>
      <w:r w:rsidRPr="00C20190">
        <w:rPr>
          <w:rFonts w:ascii="Times New Roman" w:eastAsia="宋体" w:hAnsi="Times New Roman"/>
          <w:color w:val="231F20"/>
          <w:w w:val="90"/>
          <w:sz w:val="24"/>
          <w:szCs w:val="24"/>
        </w:rPr>
        <w:t>or</w:t>
      </w:r>
      <w:r w:rsidRPr="00C20190">
        <w:rPr>
          <w:rFonts w:ascii="Times New Roman" w:eastAsia="宋体" w:hAnsi="Times New Roman"/>
          <w:color w:val="231F20"/>
          <w:spacing w:val="-19"/>
          <w:w w:val="90"/>
          <w:sz w:val="24"/>
          <w:szCs w:val="24"/>
        </w:rPr>
        <w:t xml:space="preserve"> </w:t>
      </w:r>
      <w:r w:rsidRPr="00C20190">
        <w:rPr>
          <w:rFonts w:ascii="Times New Roman" w:eastAsia="宋体" w:hAnsi="Times New Roman"/>
          <w:color w:val="231F20"/>
          <w:spacing w:val="-3"/>
          <w:w w:val="90"/>
          <w:sz w:val="24"/>
          <w:szCs w:val="24"/>
        </w:rPr>
        <w:t>not</w:t>
      </w:r>
      <w:r w:rsidRPr="00C20190">
        <w:rPr>
          <w:rFonts w:ascii="Times New Roman" w:eastAsia="宋体" w:hAnsi="Times New Roman"/>
          <w:color w:val="231F20"/>
          <w:spacing w:val="-19"/>
          <w:w w:val="90"/>
          <w:sz w:val="24"/>
          <w:szCs w:val="24"/>
        </w:rPr>
        <w:t xml:space="preserve"> </w:t>
      </w:r>
      <w:r w:rsidRPr="00C20190">
        <w:rPr>
          <w:rFonts w:ascii="Times New Roman" w:eastAsia="宋体" w:hAnsi="Times New Roman"/>
          <w:color w:val="231F20"/>
          <w:spacing w:val="-4"/>
          <w:w w:val="90"/>
          <w:sz w:val="24"/>
          <w:szCs w:val="24"/>
        </w:rPr>
        <w:t>publish</w:t>
      </w:r>
      <w:r w:rsidRPr="00C20190">
        <w:rPr>
          <w:rFonts w:ascii="Times New Roman" w:eastAsia="宋体" w:hAnsi="Times New Roman"/>
          <w:color w:val="231F20"/>
          <w:spacing w:val="-18"/>
          <w:w w:val="90"/>
          <w:sz w:val="24"/>
          <w:szCs w:val="24"/>
        </w:rPr>
        <w:t xml:space="preserve"> </w:t>
      </w:r>
      <w:r w:rsidRPr="00C20190">
        <w:rPr>
          <w:rFonts w:ascii="Times New Roman" w:eastAsia="宋体" w:hAnsi="Times New Roman"/>
          <w:color w:val="231F20"/>
          <w:spacing w:val="-3"/>
          <w:w w:val="90"/>
          <w:sz w:val="24"/>
          <w:szCs w:val="24"/>
        </w:rPr>
        <w:t>the</w:t>
      </w:r>
      <w:r w:rsidRPr="00C20190">
        <w:rPr>
          <w:rFonts w:ascii="Times New Roman" w:eastAsia="宋体" w:hAnsi="Times New Roman"/>
          <w:color w:val="231F20"/>
          <w:spacing w:val="-19"/>
          <w:w w:val="90"/>
          <w:sz w:val="24"/>
          <w:szCs w:val="24"/>
        </w:rPr>
        <w:t xml:space="preserve"> </w:t>
      </w:r>
      <w:r w:rsidRPr="00C20190">
        <w:rPr>
          <w:rFonts w:ascii="Times New Roman" w:eastAsia="宋体" w:hAnsi="Times New Roman"/>
          <w:color w:val="231F20"/>
          <w:spacing w:val="-4"/>
          <w:w w:val="90"/>
          <w:sz w:val="24"/>
          <w:szCs w:val="24"/>
        </w:rPr>
        <w:t>document</w:t>
      </w:r>
      <w:r w:rsidRPr="00C20190">
        <w:rPr>
          <w:rFonts w:ascii="Times New Roman" w:eastAsia="宋体" w:hAnsi="Times New Roman"/>
          <w:color w:val="231F20"/>
          <w:spacing w:val="-19"/>
          <w:w w:val="90"/>
          <w:sz w:val="24"/>
          <w:szCs w:val="24"/>
        </w:rPr>
        <w:t xml:space="preserve"> </w:t>
      </w:r>
      <w:r w:rsidRPr="00C20190">
        <w:rPr>
          <w:rFonts w:ascii="Times New Roman" w:eastAsia="宋体" w:hAnsi="Times New Roman"/>
          <w:color w:val="231F20"/>
          <w:w w:val="90"/>
          <w:sz w:val="24"/>
          <w:szCs w:val="24"/>
        </w:rPr>
        <w:t>as</w:t>
      </w:r>
      <w:r w:rsidRPr="00C20190">
        <w:rPr>
          <w:rFonts w:ascii="Times New Roman" w:eastAsia="宋体" w:hAnsi="Times New Roman"/>
          <w:color w:val="231F20"/>
          <w:spacing w:val="-19"/>
          <w:w w:val="90"/>
          <w:sz w:val="24"/>
          <w:szCs w:val="24"/>
        </w:rPr>
        <w:t xml:space="preserve"> </w:t>
      </w:r>
      <w:r w:rsidRPr="00C20190">
        <w:rPr>
          <w:rFonts w:ascii="Times New Roman" w:eastAsia="宋体" w:hAnsi="Times New Roman"/>
          <w:color w:val="231F20"/>
          <w:w w:val="90"/>
          <w:sz w:val="24"/>
          <w:szCs w:val="24"/>
        </w:rPr>
        <w:t>an</w:t>
      </w:r>
      <w:r w:rsidRPr="00C20190">
        <w:rPr>
          <w:rFonts w:ascii="Times New Roman" w:eastAsia="宋体" w:hAnsi="Times New Roman"/>
          <w:color w:val="231F20"/>
          <w:spacing w:val="-18"/>
          <w:w w:val="90"/>
          <w:sz w:val="24"/>
          <w:szCs w:val="24"/>
        </w:rPr>
        <w:t xml:space="preserve"> </w:t>
      </w:r>
      <w:r w:rsidRPr="00C20190">
        <w:rPr>
          <w:rFonts w:ascii="Times New Roman" w:eastAsia="宋体" w:hAnsi="Times New Roman"/>
          <w:color w:val="231F20"/>
          <w:spacing w:val="-4"/>
          <w:w w:val="90"/>
          <w:sz w:val="24"/>
          <w:szCs w:val="24"/>
        </w:rPr>
        <w:t>official</w:t>
      </w:r>
      <w:r w:rsidRPr="00C20190">
        <w:rPr>
          <w:rFonts w:ascii="Times New Roman" w:eastAsia="宋体" w:hAnsi="Times New Roman"/>
          <w:color w:val="231F20"/>
          <w:spacing w:val="-19"/>
          <w:w w:val="90"/>
          <w:sz w:val="24"/>
          <w:szCs w:val="24"/>
        </w:rPr>
        <w:t xml:space="preserve"> </w:t>
      </w:r>
      <w:r w:rsidRPr="00C20190">
        <w:rPr>
          <w:rFonts w:ascii="Times New Roman" w:eastAsia="宋体" w:hAnsi="Times New Roman"/>
          <w:color w:val="231F20"/>
          <w:spacing w:val="-4"/>
          <w:w w:val="90"/>
          <w:sz w:val="24"/>
          <w:szCs w:val="24"/>
        </w:rPr>
        <w:t>PDA</w:t>
      </w:r>
      <w:r w:rsidRPr="00C20190">
        <w:rPr>
          <w:rFonts w:ascii="Times New Roman" w:eastAsia="宋体" w:hAnsi="Times New Roman"/>
          <w:color w:val="231F20"/>
          <w:spacing w:val="-19"/>
          <w:w w:val="90"/>
          <w:sz w:val="24"/>
          <w:szCs w:val="24"/>
        </w:rPr>
        <w:t xml:space="preserve"> </w:t>
      </w:r>
      <w:r w:rsidRPr="00C20190">
        <w:rPr>
          <w:rFonts w:ascii="Times New Roman" w:eastAsia="宋体" w:hAnsi="Times New Roman"/>
          <w:color w:val="231F20"/>
          <w:spacing w:val="-6"/>
          <w:w w:val="90"/>
          <w:sz w:val="24"/>
          <w:szCs w:val="24"/>
        </w:rPr>
        <w:t>Technical</w:t>
      </w:r>
      <w:r w:rsidRPr="00C20190">
        <w:rPr>
          <w:rFonts w:ascii="Times New Roman" w:eastAsia="宋体" w:hAnsi="Times New Roman"/>
          <w:color w:val="231F20"/>
          <w:spacing w:val="-19"/>
          <w:w w:val="90"/>
          <w:sz w:val="24"/>
          <w:szCs w:val="24"/>
        </w:rPr>
        <w:t xml:space="preserve"> </w:t>
      </w:r>
      <w:r w:rsidRPr="00C20190">
        <w:rPr>
          <w:rFonts w:ascii="Times New Roman" w:eastAsia="宋体" w:hAnsi="Times New Roman"/>
          <w:color w:val="231F20"/>
          <w:spacing w:val="-5"/>
          <w:w w:val="90"/>
          <w:sz w:val="24"/>
          <w:szCs w:val="24"/>
        </w:rPr>
        <w:t>Report.</w:t>
      </w:r>
    </w:p>
    <w:p w14:paraId="0C68FDB2" w14:textId="77777777" w:rsidR="001D51E3" w:rsidRPr="00C20190" w:rsidRDefault="001D51E3" w:rsidP="00C20190">
      <w:pPr>
        <w:pStyle w:val="a6"/>
        <w:spacing w:before="240" w:line="25" w:lineRule="atLeast"/>
        <w:ind w:firstLine="340"/>
        <w:rPr>
          <w:rFonts w:ascii="Times New Roman" w:eastAsia="宋体" w:hAnsi="Times New Roman"/>
          <w:sz w:val="24"/>
          <w:szCs w:val="24"/>
        </w:rPr>
      </w:pPr>
    </w:p>
    <w:p w14:paraId="32D95EB8" w14:textId="77777777" w:rsidR="001D51E3" w:rsidRPr="00C20190" w:rsidRDefault="001D51E3" w:rsidP="00C20190">
      <w:pPr>
        <w:spacing w:before="240" w:line="25" w:lineRule="atLeast"/>
        <w:rPr>
          <w:sz w:val="24"/>
          <w:szCs w:val="24"/>
        </w:rPr>
        <w:sectPr w:rsidR="001D51E3" w:rsidRPr="00C20190">
          <w:pgSz w:w="11880" w:h="15840"/>
          <w:pgMar w:top="1500" w:right="460" w:bottom="280" w:left="460" w:header="720" w:footer="720" w:gutter="0"/>
          <w:cols w:space="720"/>
        </w:sectPr>
      </w:pPr>
    </w:p>
    <w:p w14:paraId="58139681" w14:textId="77777777" w:rsidR="001D51E3" w:rsidRPr="00C20190" w:rsidRDefault="001D51E3" w:rsidP="00C20190">
      <w:pPr>
        <w:pStyle w:val="a6"/>
        <w:spacing w:before="312" w:line="25" w:lineRule="atLeast"/>
        <w:ind w:left="1250" w:firstLine="377"/>
        <w:rPr>
          <w:rFonts w:ascii="Times New Roman" w:eastAsia="宋体" w:hAnsi="Times New Roman"/>
          <w:sz w:val="24"/>
          <w:szCs w:val="24"/>
        </w:rPr>
      </w:pPr>
      <w:r w:rsidRPr="00C20190">
        <w:rPr>
          <w:rFonts w:ascii="Times New Roman" w:eastAsia="宋体" w:hAnsi="Times New Roman"/>
          <w:color w:val="231F20"/>
          <w:w w:val="90"/>
          <w:sz w:val="24"/>
          <w:szCs w:val="24"/>
          <w:u w:val="single" w:color="231F20"/>
        </w:rPr>
        <w:lastRenderedPageBreak/>
        <w:t xml:space="preserve">Sanctioning Advisory Board: </w:t>
      </w:r>
      <w:proofErr w:type="spellStart"/>
      <w:r w:rsidRPr="00C20190">
        <w:rPr>
          <w:rFonts w:ascii="Times New Roman" w:eastAsia="宋体" w:hAnsi="Times New Roman"/>
          <w:color w:val="231F20"/>
          <w:w w:val="90"/>
          <w:sz w:val="24"/>
          <w:szCs w:val="24"/>
          <w:u w:val="single" w:color="231F20"/>
        </w:rPr>
        <w:t>BioAB</w:t>
      </w:r>
      <w:proofErr w:type="spellEnd"/>
    </w:p>
    <w:p w14:paraId="0281AEA8" w14:textId="77777777" w:rsidR="001D51E3" w:rsidRPr="00C20190" w:rsidRDefault="001D51E3" w:rsidP="00C20190">
      <w:pPr>
        <w:spacing w:before="312" w:line="25" w:lineRule="atLeast"/>
        <w:ind w:left="1250"/>
        <w:rPr>
          <w:i/>
          <w:sz w:val="24"/>
          <w:szCs w:val="24"/>
        </w:rPr>
      </w:pPr>
      <w:r w:rsidRPr="00C20190">
        <w:rPr>
          <w:color w:val="231F20"/>
          <w:sz w:val="24"/>
          <w:szCs w:val="24"/>
        </w:rPr>
        <w:t xml:space="preserve">Michael </w:t>
      </w:r>
      <w:proofErr w:type="spellStart"/>
      <w:r w:rsidRPr="00C20190">
        <w:rPr>
          <w:color w:val="231F20"/>
          <w:sz w:val="24"/>
          <w:szCs w:val="24"/>
        </w:rPr>
        <w:t>VanDerWerf</w:t>
      </w:r>
      <w:proofErr w:type="spellEnd"/>
      <w:r w:rsidRPr="00C20190">
        <w:rPr>
          <w:color w:val="231F20"/>
          <w:sz w:val="24"/>
          <w:szCs w:val="24"/>
        </w:rPr>
        <w:t xml:space="preserve">, </w:t>
      </w:r>
      <w:r w:rsidRPr="00C20190">
        <w:rPr>
          <w:i/>
          <w:color w:val="231F20"/>
          <w:sz w:val="24"/>
          <w:szCs w:val="24"/>
        </w:rPr>
        <w:t>Teva Pharmaceutical (Chair)</w:t>
      </w:r>
    </w:p>
    <w:p w14:paraId="441603B3" w14:textId="77777777" w:rsidR="001D51E3" w:rsidRPr="00C20190" w:rsidRDefault="001D51E3" w:rsidP="00C20190">
      <w:pPr>
        <w:spacing w:before="312" w:line="25" w:lineRule="atLeast"/>
        <w:ind w:left="1250"/>
        <w:rPr>
          <w:i/>
          <w:sz w:val="24"/>
          <w:szCs w:val="24"/>
        </w:rPr>
      </w:pPr>
      <w:r w:rsidRPr="00C20190">
        <w:rPr>
          <w:color w:val="231F20"/>
          <w:spacing w:val="-7"/>
          <w:w w:val="90"/>
          <w:sz w:val="24"/>
          <w:szCs w:val="24"/>
        </w:rPr>
        <w:t xml:space="preserve">John </w:t>
      </w:r>
      <w:proofErr w:type="spellStart"/>
      <w:r w:rsidRPr="00C20190">
        <w:rPr>
          <w:color w:val="231F20"/>
          <w:spacing w:val="-7"/>
          <w:w w:val="90"/>
          <w:sz w:val="24"/>
          <w:szCs w:val="24"/>
        </w:rPr>
        <w:t>Geigert</w:t>
      </w:r>
      <w:proofErr w:type="spellEnd"/>
      <w:r w:rsidRPr="00C20190">
        <w:rPr>
          <w:color w:val="231F20"/>
          <w:spacing w:val="-7"/>
          <w:w w:val="90"/>
          <w:sz w:val="24"/>
          <w:szCs w:val="24"/>
        </w:rPr>
        <w:t xml:space="preserve">, </w:t>
      </w:r>
      <w:proofErr w:type="spellStart"/>
      <w:r w:rsidRPr="00C20190">
        <w:rPr>
          <w:i/>
          <w:color w:val="231F20"/>
          <w:spacing w:val="-7"/>
          <w:w w:val="90"/>
          <w:sz w:val="24"/>
          <w:szCs w:val="24"/>
        </w:rPr>
        <w:t>BioPharmaceutical</w:t>
      </w:r>
      <w:proofErr w:type="spellEnd"/>
      <w:r w:rsidRPr="00C20190">
        <w:rPr>
          <w:i/>
          <w:color w:val="231F20"/>
          <w:spacing w:val="-7"/>
          <w:w w:val="90"/>
          <w:sz w:val="24"/>
          <w:szCs w:val="24"/>
        </w:rPr>
        <w:t xml:space="preserve"> Quality Solutions </w:t>
      </w:r>
      <w:r w:rsidRPr="00C20190">
        <w:rPr>
          <w:i/>
          <w:color w:val="231F20"/>
          <w:spacing w:val="-6"/>
          <w:w w:val="90"/>
          <w:sz w:val="24"/>
          <w:szCs w:val="24"/>
        </w:rPr>
        <w:t xml:space="preserve">(Vice </w:t>
      </w:r>
      <w:r w:rsidRPr="00C20190">
        <w:rPr>
          <w:i/>
          <w:color w:val="231F20"/>
          <w:spacing w:val="-10"/>
          <w:w w:val="90"/>
          <w:sz w:val="24"/>
          <w:szCs w:val="24"/>
        </w:rPr>
        <w:t>Chair)</w:t>
      </w:r>
    </w:p>
    <w:p w14:paraId="1B98CB5D" w14:textId="77777777" w:rsidR="001D51E3" w:rsidRPr="00C20190" w:rsidRDefault="001D51E3" w:rsidP="00C20190">
      <w:pPr>
        <w:spacing w:before="312" w:line="25" w:lineRule="atLeast"/>
        <w:ind w:left="1250" w:right="1541"/>
        <w:rPr>
          <w:i/>
          <w:sz w:val="24"/>
          <w:szCs w:val="24"/>
        </w:rPr>
      </w:pPr>
      <w:r w:rsidRPr="00C20190">
        <w:rPr>
          <w:color w:val="231F20"/>
          <w:w w:val="90"/>
          <w:sz w:val="24"/>
          <w:szCs w:val="24"/>
        </w:rPr>
        <w:t xml:space="preserve">Vince </w:t>
      </w:r>
      <w:proofErr w:type="spellStart"/>
      <w:r w:rsidRPr="00C20190">
        <w:rPr>
          <w:color w:val="231F20"/>
          <w:w w:val="90"/>
          <w:sz w:val="24"/>
          <w:szCs w:val="24"/>
        </w:rPr>
        <w:t>Anicetti</w:t>
      </w:r>
      <w:proofErr w:type="spellEnd"/>
      <w:r w:rsidRPr="00C20190">
        <w:rPr>
          <w:color w:val="231F20"/>
          <w:w w:val="90"/>
          <w:sz w:val="24"/>
          <w:szCs w:val="24"/>
        </w:rPr>
        <w:t xml:space="preserve">, </w:t>
      </w:r>
      <w:proofErr w:type="spellStart"/>
      <w:r w:rsidRPr="00C20190">
        <w:rPr>
          <w:i/>
          <w:color w:val="231F20"/>
          <w:w w:val="90"/>
          <w:sz w:val="24"/>
          <w:szCs w:val="24"/>
        </w:rPr>
        <w:t>Coherus</w:t>
      </w:r>
      <w:proofErr w:type="spellEnd"/>
      <w:r w:rsidRPr="00C20190">
        <w:rPr>
          <w:i/>
          <w:color w:val="231F20"/>
          <w:w w:val="90"/>
          <w:sz w:val="24"/>
          <w:szCs w:val="24"/>
        </w:rPr>
        <w:t xml:space="preserve"> Biosciences </w:t>
      </w:r>
      <w:r w:rsidRPr="00C20190">
        <w:rPr>
          <w:color w:val="231F20"/>
          <w:w w:val="90"/>
          <w:sz w:val="24"/>
          <w:szCs w:val="24"/>
        </w:rPr>
        <w:t xml:space="preserve">EJ Brandreth, </w:t>
      </w:r>
      <w:proofErr w:type="spellStart"/>
      <w:r w:rsidRPr="00C20190">
        <w:rPr>
          <w:i/>
          <w:color w:val="231F20"/>
          <w:w w:val="90"/>
          <w:sz w:val="24"/>
          <w:szCs w:val="24"/>
        </w:rPr>
        <w:t>Inovio</w:t>
      </w:r>
      <w:proofErr w:type="spellEnd"/>
      <w:r w:rsidRPr="00C20190">
        <w:rPr>
          <w:i/>
          <w:color w:val="231F20"/>
          <w:w w:val="90"/>
          <w:sz w:val="24"/>
          <w:szCs w:val="24"/>
        </w:rPr>
        <w:t xml:space="preserve"> Pharmaceuticals </w:t>
      </w:r>
      <w:r w:rsidRPr="00C20190">
        <w:rPr>
          <w:color w:val="231F20"/>
          <w:sz w:val="24"/>
          <w:szCs w:val="24"/>
        </w:rPr>
        <w:t xml:space="preserve">Vijay </w:t>
      </w:r>
      <w:proofErr w:type="spellStart"/>
      <w:r w:rsidRPr="00C20190">
        <w:rPr>
          <w:color w:val="231F20"/>
          <w:sz w:val="24"/>
          <w:szCs w:val="24"/>
        </w:rPr>
        <w:t>Chiruvolu</w:t>
      </w:r>
      <w:proofErr w:type="spellEnd"/>
      <w:r w:rsidRPr="00C20190">
        <w:rPr>
          <w:color w:val="231F20"/>
          <w:sz w:val="24"/>
          <w:szCs w:val="24"/>
        </w:rPr>
        <w:t xml:space="preserve">, </w:t>
      </w:r>
      <w:r w:rsidRPr="00C20190">
        <w:rPr>
          <w:i/>
          <w:color w:val="231F20"/>
          <w:sz w:val="24"/>
          <w:szCs w:val="24"/>
        </w:rPr>
        <w:t>Kite Pharma</w:t>
      </w:r>
    </w:p>
    <w:p w14:paraId="4FBE7764" w14:textId="77777777" w:rsidR="001D51E3" w:rsidRPr="00C20190" w:rsidRDefault="001D51E3" w:rsidP="00C20190">
      <w:pPr>
        <w:spacing w:before="312" w:line="25" w:lineRule="atLeast"/>
        <w:ind w:left="1250"/>
        <w:rPr>
          <w:i/>
          <w:sz w:val="24"/>
          <w:szCs w:val="24"/>
        </w:rPr>
      </w:pPr>
      <w:r w:rsidRPr="00C20190">
        <w:rPr>
          <w:color w:val="231F20"/>
          <w:sz w:val="24"/>
          <w:szCs w:val="24"/>
        </w:rPr>
        <w:t xml:space="preserve">Michael </w:t>
      </w:r>
      <w:proofErr w:type="spellStart"/>
      <w:r w:rsidRPr="00C20190">
        <w:rPr>
          <w:color w:val="231F20"/>
          <w:sz w:val="24"/>
          <w:szCs w:val="24"/>
        </w:rPr>
        <w:t>DeFelippis</w:t>
      </w:r>
      <w:proofErr w:type="spellEnd"/>
      <w:r w:rsidRPr="00C20190">
        <w:rPr>
          <w:color w:val="231F20"/>
          <w:sz w:val="24"/>
          <w:szCs w:val="24"/>
        </w:rPr>
        <w:t xml:space="preserve">, </w:t>
      </w:r>
      <w:r w:rsidRPr="00C20190">
        <w:rPr>
          <w:i/>
          <w:color w:val="231F20"/>
          <w:sz w:val="24"/>
          <w:szCs w:val="24"/>
        </w:rPr>
        <w:t>Eli Lilly and Company</w:t>
      </w:r>
    </w:p>
    <w:p w14:paraId="58F7118A" w14:textId="77777777" w:rsidR="001D51E3" w:rsidRPr="00C20190" w:rsidRDefault="001D51E3" w:rsidP="00C20190">
      <w:pPr>
        <w:spacing w:before="312" w:line="25" w:lineRule="atLeast"/>
        <w:ind w:left="1250" w:right="2157"/>
        <w:rPr>
          <w:i/>
          <w:sz w:val="24"/>
          <w:szCs w:val="24"/>
        </w:rPr>
      </w:pPr>
      <w:r w:rsidRPr="00C20190">
        <w:rPr>
          <w:color w:val="231F20"/>
          <w:sz w:val="24"/>
          <w:szCs w:val="24"/>
        </w:rPr>
        <w:t xml:space="preserve">Earl Dye, </w:t>
      </w:r>
      <w:r w:rsidRPr="00C20190">
        <w:rPr>
          <w:i/>
          <w:color w:val="231F20"/>
          <w:sz w:val="24"/>
          <w:szCs w:val="24"/>
        </w:rPr>
        <w:t xml:space="preserve">Genentech </w:t>
      </w:r>
      <w:r w:rsidRPr="00C20190">
        <w:rPr>
          <w:color w:val="231F20"/>
          <w:w w:val="90"/>
          <w:sz w:val="24"/>
          <w:szCs w:val="24"/>
        </w:rPr>
        <w:t xml:space="preserve">Laurie Graham, </w:t>
      </w:r>
      <w:r w:rsidRPr="00C20190">
        <w:rPr>
          <w:i/>
          <w:color w:val="231F20"/>
          <w:w w:val="90"/>
          <w:sz w:val="24"/>
          <w:szCs w:val="24"/>
        </w:rPr>
        <w:t xml:space="preserve">U.S. FDA </w:t>
      </w:r>
      <w:r w:rsidRPr="00C20190">
        <w:rPr>
          <w:color w:val="231F20"/>
          <w:w w:val="90"/>
          <w:sz w:val="24"/>
          <w:szCs w:val="24"/>
        </w:rPr>
        <w:t xml:space="preserve">Olivia Henderson, </w:t>
      </w:r>
      <w:r w:rsidRPr="00C20190">
        <w:rPr>
          <w:i/>
          <w:color w:val="231F20"/>
          <w:w w:val="90"/>
          <w:sz w:val="24"/>
          <w:szCs w:val="24"/>
        </w:rPr>
        <w:t xml:space="preserve">Amgen </w:t>
      </w:r>
      <w:r w:rsidRPr="00C20190">
        <w:rPr>
          <w:color w:val="231F20"/>
          <w:w w:val="95"/>
          <w:sz w:val="24"/>
          <w:szCs w:val="24"/>
        </w:rPr>
        <w:t xml:space="preserve">Kathryn King, </w:t>
      </w:r>
      <w:r w:rsidRPr="00C20190">
        <w:rPr>
          <w:i/>
          <w:color w:val="231F20"/>
          <w:w w:val="95"/>
          <w:sz w:val="24"/>
          <w:szCs w:val="24"/>
        </w:rPr>
        <w:t>U.S. FDA</w:t>
      </w:r>
    </w:p>
    <w:p w14:paraId="1968CFA6" w14:textId="77777777" w:rsidR="001D51E3" w:rsidRPr="00C20190" w:rsidRDefault="001D51E3" w:rsidP="00C20190">
      <w:pPr>
        <w:spacing w:before="312" w:line="25" w:lineRule="atLeast"/>
        <w:ind w:left="1250"/>
        <w:rPr>
          <w:i/>
          <w:sz w:val="24"/>
          <w:szCs w:val="24"/>
        </w:rPr>
      </w:pPr>
      <w:r w:rsidRPr="00C20190">
        <w:rPr>
          <w:color w:val="231F20"/>
          <w:w w:val="95"/>
          <w:sz w:val="24"/>
          <w:szCs w:val="24"/>
        </w:rPr>
        <w:t xml:space="preserve">Stephan Krause, </w:t>
      </w:r>
      <w:r w:rsidRPr="00C20190">
        <w:rPr>
          <w:i/>
          <w:color w:val="231F20"/>
          <w:w w:val="95"/>
          <w:sz w:val="24"/>
          <w:szCs w:val="24"/>
        </w:rPr>
        <w:t>AstraZeneca Biologics</w:t>
      </w:r>
    </w:p>
    <w:p w14:paraId="64F2D816" w14:textId="77777777" w:rsidR="001D51E3" w:rsidRPr="00C20190" w:rsidRDefault="001D51E3" w:rsidP="00C20190">
      <w:pPr>
        <w:spacing w:before="312" w:line="25" w:lineRule="atLeast"/>
        <w:ind w:left="1250"/>
        <w:rPr>
          <w:i/>
          <w:sz w:val="24"/>
          <w:szCs w:val="24"/>
        </w:rPr>
      </w:pPr>
      <w:r w:rsidRPr="00C20190">
        <w:rPr>
          <w:color w:val="231F20"/>
          <w:w w:val="95"/>
          <w:sz w:val="24"/>
          <w:szCs w:val="24"/>
        </w:rPr>
        <w:t xml:space="preserve">Steven </w:t>
      </w:r>
      <w:proofErr w:type="spellStart"/>
      <w:r w:rsidRPr="00C20190">
        <w:rPr>
          <w:color w:val="231F20"/>
          <w:w w:val="95"/>
          <w:sz w:val="24"/>
          <w:szCs w:val="24"/>
        </w:rPr>
        <w:t>Mendivil</w:t>
      </w:r>
      <w:proofErr w:type="spellEnd"/>
      <w:r w:rsidRPr="00C20190">
        <w:rPr>
          <w:color w:val="231F20"/>
          <w:w w:val="95"/>
          <w:sz w:val="24"/>
          <w:szCs w:val="24"/>
        </w:rPr>
        <w:t xml:space="preserve">, </w:t>
      </w:r>
      <w:r w:rsidRPr="00C20190">
        <w:rPr>
          <w:i/>
          <w:color w:val="231F20"/>
          <w:w w:val="95"/>
          <w:sz w:val="24"/>
          <w:szCs w:val="24"/>
        </w:rPr>
        <w:t>Amgen</w:t>
      </w:r>
    </w:p>
    <w:p w14:paraId="5358BA74" w14:textId="77777777" w:rsidR="001D51E3" w:rsidRPr="00C20190" w:rsidRDefault="001D51E3" w:rsidP="00C20190">
      <w:pPr>
        <w:spacing w:before="312" w:line="25" w:lineRule="atLeast"/>
        <w:ind w:left="1250"/>
        <w:rPr>
          <w:i/>
          <w:sz w:val="24"/>
          <w:szCs w:val="24"/>
        </w:rPr>
      </w:pPr>
      <w:r w:rsidRPr="00C20190">
        <w:rPr>
          <w:color w:val="231F20"/>
          <w:sz w:val="24"/>
          <w:szCs w:val="24"/>
        </w:rPr>
        <w:t xml:space="preserve">Morten Munk, </w:t>
      </w:r>
      <w:r w:rsidRPr="00C20190">
        <w:rPr>
          <w:i/>
          <w:color w:val="231F20"/>
          <w:sz w:val="24"/>
          <w:szCs w:val="24"/>
        </w:rPr>
        <w:t xml:space="preserve">NNE </w:t>
      </w:r>
      <w:proofErr w:type="spellStart"/>
      <w:r w:rsidRPr="00C20190">
        <w:rPr>
          <w:i/>
          <w:color w:val="231F20"/>
          <w:sz w:val="24"/>
          <w:szCs w:val="24"/>
        </w:rPr>
        <w:t>Pharmaplan</w:t>
      </w:r>
      <w:proofErr w:type="spellEnd"/>
    </w:p>
    <w:p w14:paraId="0DF5D4A7" w14:textId="77777777" w:rsidR="001D51E3" w:rsidRPr="00C20190" w:rsidRDefault="001D51E3" w:rsidP="00C20190">
      <w:pPr>
        <w:spacing w:before="312" w:line="25" w:lineRule="atLeast"/>
        <w:ind w:left="1250" w:right="272"/>
        <w:rPr>
          <w:i/>
          <w:sz w:val="24"/>
          <w:szCs w:val="24"/>
        </w:rPr>
      </w:pPr>
      <w:r w:rsidRPr="00C20190">
        <w:rPr>
          <w:color w:val="231F20"/>
          <w:sz w:val="24"/>
          <w:szCs w:val="24"/>
        </w:rPr>
        <w:t xml:space="preserve">Nadine Ritter, </w:t>
      </w:r>
      <w:r w:rsidRPr="00C20190">
        <w:rPr>
          <w:i/>
          <w:color w:val="231F20"/>
          <w:sz w:val="24"/>
          <w:szCs w:val="24"/>
        </w:rPr>
        <w:t xml:space="preserve">Global Biotech Experts, LLC </w:t>
      </w:r>
      <w:r w:rsidRPr="00C20190">
        <w:rPr>
          <w:color w:val="231F20"/>
          <w:sz w:val="24"/>
          <w:szCs w:val="24"/>
        </w:rPr>
        <w:t xml:space="preserve">Yoshinori Suzuki, </w:t>
      </w:r>
      <w:r w:rsidRPr="00C20190">
        <w:rPr>
          <w:i/>
          <w:color w:val="231F20"/>
          <w:sz w:val="24"/>
          <w:szCs w:val="24"/>
        </w:rPr>
        <w:t xml:space="preserve">Three S Japan Co., Ltd. </w:t>
      </w:r>
      <w:r w:rsidRPr="00C20190">
        <w:rPr>
          <w:color w:val="231F20"/>
          <w:w w:val="90"/>
          <w:sz w:val="24"/>
          <w:szCs w:val="24"/>
        </w:rPr>
        <w:t xml:space="preserve">Rodney </w:t>
      </w:r>
      <w:proofErr w:type="spellStart"/>
      <w:r w:rsidRPr="00C20190">
        <w:rPr>
          <w:color w:val="231F20"/>
          <w:w w:val="90"/>
          <w:sz w:val="24"/>
          <w:szCs w:val="24"/>
        </w:rPr>
        <w:t>ftompson</w:t>
      </w:r>
      <w:proofErr w:type="spellEnd"/>
      <w:r w:rsidRPr="00C20190">
        <w:rPr>
          <w:color w:val="231F20"/>
          <w:w w:val="90"/>
          <w:sz w:val="24"/>
          <w:szCs w:val="24"/>
        </w:rPr>
        <w:t xml:space="preserve">, </w:t>
      </w:r>
      <w:proofErr w:type="spellStart"/>
      <w:r w:rsidRPr="00C20190">
        <w:rPr>
          <w:i/>
          <w:color w:val="231F20"/>
          <w:w w:val="90"/>
          <w:sz w:val="24"/>
          <w:szCs w:val="24"/>
        </w:rPr>
        <w:t>BioPharm</w:t>
      </w:r>
      <w:proofErr w:type="spellEnd"/>
      <w:r w:rsidRPr="00C20190">
        <w:rPr>
          <w:i/>
          <w:color w:val="231F20"/>
          <w:w w:val="90"/>
          <w:sz w:val="24"/>
          <w:szCs w:val="24"/>
        </w:rPr>
        <w:t xml:space="preserve"> Process Associates </w:t>
      </w:r>
      <w:r w:rsidRPr="00C20190">
        <w:rPr>
          <w:color w:val="231F20"/>
          <w:sz w:val="24"/>
          <w:szCs w:val="24"/>
        </w:rPr>
        <w:t xml:space="preserve">Karen Walker, </w:t>
      </w:r>
      <w:r w:rsidRPr="00C20190">
        <w:rPr>
          <w:i/>
          <w:color w:val="231F20"/>
          <w:sz w:val="24"/>
          <w:szCs w:val="24"/>
        </w:rPr>
        <w:t>Novartis</w:t>
      </w:r>
    </w:p>
    <w:p w14:paraId="2AEBBC59" w14:textId="77777777" w:rsidR="001D51E3" w:rsidRPr="00C20190" w:rsidRDefault="001D51E3" w:rsidP="00C20190">
      <w:pPr>
        <w:spacing w:before="312" w:line="25" w:lineRule="atLeast"/>
        <w:ind w:left="1250"/>
        <w:rPr>
          <w:i/>
          <w:sz w:val="24"/>
          <w:szCs w:val="24"/>
        </w:rPr>
      </w:pPr>
      <w:r w:rsidRPr="00C20190">
        <w:rPr>
          <w:color w:val="231F20"/>
          <w:sz w:val="24"/>
          <w:szCs w:val="24"/>
        </w:rPr>
        <w:t xml:space="preserve">Michael Wiebe, </w:t>
      </w:r>
      <w:r w:rsidRPr="00C20190">
        <w:rPr>
          <w:i/>
          <w:color w:val="231F20"/>
          <w:sz w:val="24"/>
          <w:szCs w:val="24"/>
        </w:rPr>
        <w:t>Quantum Consulting, LLC</w:t>
      </w:r>
    </w:p>
    <w:p w14:paraId="30A56638" w14:textId="77777777" w:rsidR="001D51E3" w:rsidRPr="00C20190" w:rsidRDefault="001D51E3" w:rsidP="00C20190">
      <w:pPr>
        <w:spacing w:before="312" w:line="25" w:lineRule="atLeast"/>
        <w:ind w:left="1250"/>
        <w:rPr>
          <w:i/>
          <w:sz w:val="24"/>
          <w:szCs w:val="24"/>
        </w:rPr>
      </w:pPr>
      <w:r w:rsidRPr="00C20190">
        <w:rPr>
          <w:color w:val="231F20"/>
          <w:sz w:val="24"/>
          <w:szCs w:val="24"/>
        </w:rPr>
        <w:t xml:space="preserve">Earl </w:t>
      </w:r>
      <w:proofErr w:type="spellStart"/>
      <w:r w:rsidRPr="00C20190">
        <w:rPr>
          <w:color w:val="231F20"/>
          <w:sz w:val="24"/>
          <w:szCs w:val="24"/>
        </w:rPr>
        <w:t>Zablackis</w:t>
      </w:r>
      <w:proofErr w:type="spellEnd"/>
      <w:r w:rsidRPr="00C20190">
        <w:rPr>
          <w:color w:val="231F20"/>
          <w:sz w:val="24"/>
          <w:szCs w:val="24"/>
        </w:rPr>
        <w:t xml:space="preserve">, </w:t>
      </w:r>
      <w:r w:rsidRPr="00C20190">
        <w:rPr>
          <w:i/>
          <w:color w:val="231F20"/>
          <w:sz w:val="24"/>
          <w:szCs w:val="24"/>
        </w:rPr>
        <w:t>Sanofi-Pasteur</w:t>
      </w:r>
    </w:p>
    <w:p w14:paraId="544F3B8C" w14:textId="77777777" w:rsidR="001D51E3" w:rsidRPr="00C20190" w:rsidRDefault="001D51E3" w:rsidP="00C20190">
      <w:pPr>
        <w:spacing w:before="312" w:line="25" w:lineRule="atLeast"/>
        <w:ind w:left="1250"/>
        <w:rPr>
          <w:i/>
          <w:sz w:val="24"/>
          <w:szCs w:val="24"/>
        </w:rPr>
      </w:pPr>
      <w:r w:rsidRPr="00C20190">
        <w:rPr>
          <w:color w:val="231F20"/>
          <w:w w:val="95"/>
          <w:sz w:val="24"/>
          <w:szCs w:val="24"/>
        </w:rPr>
        <w:t xml:space="preserve">Wendy </w:t>
      </w:r>
      <w:proofErr w:type="spellStart"/>
      <w:r w:rsidRPr="00C20190">
        <w:rPr>
          <w:color w:val="231F20"/>
          <w:w w:val="95"/>
          <w:sz w:val="24"/>
          <w:szCs w:val="24"/>
        </w:rPr>
        <w:t>Zwolenski</w:t>
      </w:r>
      <w:proofErr w:type="spellEnd"/>
      <w:r w:rsidRPr="00C20190">
        <w:rPr>
          <w:color w:val="231F20"/>
          <w:w w:val="95"/>
          <w:sz w:val="24"/>
          <w:szCs w:val="24"/>
        </w:rPr>
        <w:t xml:space="preserve">-Lambert, </w:t>
      </w:r>
      <w:r w:rsidRPr="00C20190">
        <w:rPr>
          <w:i/>
          <w:color w:val="231F20"/>
          <w:w w:val="95"/>
          <w:sz w:val="24"/>
          <w:szCs w:val="24"/>
        </w:rPr>
        <w:t>Novartis</w:t>
      </w:r>
    </w:p>
    <w:p w14:paraId="7EAC5574" w14:textId="77777777" w:rsidR="001D51E3" w:rsidRPr="00C20190" w:rsidRDefault="001D51E3" w:rsidP="00C20190">
      <w:pPr>
        <w:pStyle w:val="a6"/>
        <w:spacing w:before="312" w:line="25" w:lineRule="atLeast"/>
        <w:ind w:left="175"/>
        <w:rPr>
          <w:rFonts w:ascii="Times New Roman" w:eastAsia="宋体" w:hAnsi="Times New Roman"/>
          <w:sz w:val="24"/>
          <w:szCs w:val="24"/>
        </w:rPr>
      </w:pPr>
      <w:r w:rsidRPr="00C20190">
        <w:rPr>
          <w:rFonts w:ascii="Times New Roman" w:eastAsia="宋体" w:hAnsi="Times New Roman"/>
          <w:sz w:val="24"/>
          <w:szCs w:val="24"/>
        </w:rPr>
        <w:br w:type="column"/>
      </w:r>
      <w:r w:rsidRPr="00C20190">
        <w:rPr>
          <w:rFonts w:ascii="Times New Roman" w:eastAsia="宋体" w:hAnsi="Times New Roman"/>
          <w:color w:val="231F20"/>
          <w:w w:val="90"/>
          <w:sz w:val="24"/>
          <w:szCs w:val="24"/>
          <w:u w:val="single" w:color="231F20"/>
        </w:rPr>
        <w:lastRenderedPageBreak/>
        <w:t>PDA Officers and Directors</w:t>
      </w:r>
    </w:p>
    <w:p w14:paraId="34573D0D" w14:textId="77777777" w:rsidR="001D51E3" w:rsidRPr="00C20190" w:rsidRDefault="001D51E3" w:rsidP="00C20190">
      <w:pPr>
        <w:pStyle w:val="4"/>
        <w:spacing w:before="312" w:line="25" w:lineRule="atLeast"/>
        <w:rPr>
          <w:rFonts w:ascii="Times New Roman" w:eastAsia="宋体" w:hAnsi="Times New Roman"/>
          <w:sz w:val="24"/>
          <w:szCs w:val="24"/>
        </w:rPr>
      </w:pPr>
      <w:r w:rsidRPr="00C20190">
        <w:rPr>
          <w:rFonts w:ascii="Times New Roman" w:eastAsia="宋体" w:hAnsi="Times New Roman"/>
          <w:color w:val="231F20"/>
          <w:sz w:val="24"/>
          <w:szCs w:val="24"/>
        </w:rPr>
        <w:t>Officers</w:t>
      </w:r>
    </w:p>
    <w:p w14:paraId="11CDE395" w14:textId="77777777" w:rsidR="001D51E3" w:rsidRPr="00C20190" w:rsidRDefault="001D51E3" w:rsidP="00C20190">
      <w:pPr>
        <w:pStyle w:val="a6"/>
        <w:spacing w:before="312" w:line="25" w:lineRule="atLeast"/>
        <w:ind w:left="175" w:firstLine="377"/>
        <w:rPr>
          <w:rFonts w:ascii="Times New Roman" w:eastAsia="宋体" w:hAnsi="Times New Roman"/>
          <w:i/>
          <w:sz w:val="24"/>
          <w:szCs w:val="24"/>
        </w:rPr>
      </w:pPr>
      <w:r w:rsidRPr="00C20190">
        <w:rPr>
          <w:rFonts w:ascii="Times New Roman" w:eastAsia="宋体" w:hAnsi="Times New Roman"/>
          <w:color w:val="231F20"/>
          <w:w w:val="90"/>
          <w:sz w:val="24"/>
          <w:szCs w:val="24"/>
        </w:rPr>
        <w:t xml:space="preserve">Chair: Martin Van Trieste, </w:t>
      </w:r>
      <w:r w:rsidRPr="00C20190">
        <w:rPr>
          <w:rFonts w:ascii="Times New Roman" w:eastAsia="宋体" w:hAnsi="Times New Roman"/>
          <w:i/>
          <w:color w:val="231F20"/>
          <w:w w:val="90"/>
          <w:sz w:val="24"/>
          <w:szCs w:val="24"/>
        </w:rPr>
        <w:t>Amgen</w:t>
      </w:r>
    </w:p>
    <w:p w14:paraId="22A08606" w14:textId="77777777" w:rsidR="001D51E3" w:rsidRPr="00C20190" w:rsidRDefault="001D51E3" w:rsidP="00C20190">
      <w:pPr>
        <w:spacing w:before="312" w:line="25" w:lineRule="atLeast"/>
        <w:ind w:left="175" w:right="1320"/>
        <w:rPr>
          <w:i/>
          <w:sz w:val="24"/>
          <w:szCs w:val="24"/>
        </w:rPr>
      </w:pPr>
      <w:r w:rsidRPr="00C20190">
        <w:rPr>
          <w:color w:val="231F20"/>
          <w:w w:val="80"/>
          <w:sz w:val="24"/>
          <w:szCs w:val="24"/>
        </w:rPr>
        <w:t xml:space="preserve">Chair-Elect: Rebecca Devine, Ph.D., </w:t>
      </w:r>
      <w:r w:rsidRPr="00C20190">
        <w:rPr>
          <w:i/>
          <w:color w:val="231F20"/>
          <w:w w:val="80"/>
          <w:sz w:val="24"/>
          <w:szCs w:val="24"/>
        </w:rPr>
        <w:t xml:space="preserve">Regulatory </w:t>
      </w:r>
      <w:r w:rsidRPr="00C20190">
        <w:rPr>
          <w:i/>
          <w:color w:val="231F20"/>
          <w:w w:val="90"/>
          <w:sz w:val="24"/>
          <w:szCs w:val="24"/>
        </w:rPr>
        <w:t>Consultant</w:t>
      </w:r>
    </w:p>
    <w:p w14:paraId="0342652E" w14:textId="77777777" w:rsidR="001D51E3" w:rsidRPr="00C20190" w:rsidRDefault="001D51E3" w:rsidP="00C20190">
      <w:pPr>
        <w:spacing w:before="312" w:line="25" w:lineRule="atLeast"/>
        <w:ind w:left="175" w:right="1528"/>
        <w:rPr>
          <w:sz w:val="24"/>
          <w:szCs w:val="24"/>
        </w:rPr>
      </w:pPr>
      <w:r w:rsidRPr="00C20190">
        <w:rPr>
          <w:color w:val="231F20"/>
          <w:spacing w:val="-3"/>
          <w:w w:val="85"/>
          <w:sz w:val="24"/>
          <w:szCs w:val="24"/>
        </w:rPr>
        <w:t>Treasurer:</w:t>
      </w:r>
      <w:r w:rsidRPr="00C20190">
        <w:rPr>
          <w:color w:val="231F20"/>
          <w:spacing w:val="-41"/>
          <w:w w:val="85"/>
          <w:sz w:val="24"/>
          <w:szCs w:val="24"/>
        </w:rPr>
        <w:t xml:space="preserve"> </w:t>
      </w:r>
      <w:r w:rsidRPr="00C20190">
        <w:rPr>
          <w:color w:val="231F20"/>
          <w:w w:val="85"/>
          <w:sz w:val="24"/>
          <w:szCs w:val="24"/>
        </w:rPr>
        <w:t>Michael</w:t>
      </w:r>
      <w:r w:rsidRPr="00C20190">
        <w:rPr>
          <w:color w:val="231F20"/>
          <w:spacing w:val="-40"/>
          <w:w w:val="85"/>
          <w:sz w:val="24"/>
          <w:szCs w:val="24"/>
        </w:rPr>
        <w:t xml:space="preserve"> </w:t>
      </w:r>
      <w:r w:rsidRPr="00C20190">
        <w:rPr>
          <w:color w:val="231F20"/>
          <w:w w:val="85"/>
          <w:sz w:val="24"/>
          <w:szCs w:val="24"/>
        </w:rPr>
        <w:t>Sadowski,</w:t>
      </w:r>
      <w:r w:rsidRPr="00C20190">
        <w:rPr>
          <w:color w:val="231F20"/>
          <w:spacing w:val="-40"/>
          <w:w w:val="85"/>
          <w:sz w:val="24"/>
          <w:szCs w:val="24"/>
        </w:rPr>
        <w:t xml:space="preserve"> </w:t>
      </w:r>
      <w:r w:rsidRPr="00C20190">
        <w:rPr>
          <w:i/>
          <w:color w:val="231F20"/>
          <w:w w:val="85"/>
          <w:sz w:val="24"/>
          <w:szCs w:val="24"/>
        </w:rPr>
        <w:t>Baxter</w:t>
      </w:r>
      <w:r w:rsidRPr="00C20190">
        <w:rPr>
          <w:i/>
          <w:color w:val="231F20"/>
          <w:spacing w:val="-29"/>
          <w:w w:val="85"/>
          <w:sz w:val="24"/>
          <w:szCs w:val="24"/>
        </w:rPr>
        <w:t xml:space="preserve"> </w:t>
      </w:r>
      <w:r w:rsidRPr="00C20190">
        <w:rPr>
          <w:i/>
          <w:color w:val="231F20"/>
          <w:w w:val="85"/>
          <w:sz w:val="24"/>
          <w:szCs w:val="24"/>
        </w:rPr>
        <w:t xml:space="preserve">Healthcare </w:t>
      </w:r>
      <w:r w:rsidRPr="00C20190">
        <w:rPr>
          <w:color w:val="231F20"/>
          <w:w w:val="85"/>
          <w:sz w:val="24"/>
          <w:szCs w:val="24"/>
        </w:rPr>
        <w:t xml:space="preserve">Secretary: </w:t>
      </w:r>
      <w:proofErr w:type="spellStart"/>
      <w:r w:rsidRPr="00C20190">
        <w:rPr>
          <w:color w:val="231F20"/>
          <w:spacing w:val="-3"/>
          <w:w w:val="85"/>
          <w:sz w:val="24"/>
          <w:szCs w:val="24"/>
        </w:rPr>
        <w:t>Jette</w:t>
      </w:r>
      <w:proofErr w:type="spellEnd"/>
      <w:r w:rsidRPr="00C20190">
        <w:rPr>
          <w:color w:val="231F20"/>
          <w:spacing w:val="-3"/>
          <w:w w:val="85"/>
          <w:sz w:val="24"/>
          <w:szCs w:val="24"/>
        </w:rPr>
        <w:t xml:space="preserve"> </w:t>
      </w:r>
      <w:r w:rsidRPr="00C20190">
        <w:rPr>
          <w:color w:val="231F20"/>
          <w:w w:val="85"/>
          <w:sz w:val="24"/>
          <w:szCs w:val="24"/>
        </w:rPr>
        <w:t xml:space="preserve">Christensen, </w:t>
      </w:r>
      <w:r w:rsidRPr="00C20190">
        <w:rPr>
          <w:i/>
          <w:color w:val="231F20"/>
          <w:spacing w:val="-3"/>
          <w:w w:val="85"/>
          <w:sz w:val="24"/>
          <w:szCs w:val="24"/>
        </w:rPr>
        <w:t xml:space="preserve">Novo </w:t>
      </w:r>
      <w:r w:rsidRPr="00C20190">
        <w:rPr>
          <w:i/>
          <w:color w:val="231F20"/>
          <w:w w:val="85"/>
          <w:sz w:val="24"/>
          <w:szCs w:val="24"/>
        </w:rPr>
        <w:t xml:space="preserve">Nordisk </w:t>
      </w:r>
      <w:proofErr w:type="spellStart"/>
      <w:r w:rsidRPr="00C20190">
        <w:rPr>
          <w:color w:val="231F20"/>
          <w:w w:val="90"/>
          <w:sz w:val="24"/>
          <w:szCs w:val="24"/>
        </w:rPr>
        <w:t>Imm</w:t>
      </w:r>
      <w:proofErr w:type="spellEnd"/>
      <w:r w:rsidRPr="00C20190">
        <w:rPr>
          <w:color w:val="231F20"/>
          <w:w w:val="90"/>
          <w:sz w:val="24"/>
          <w:szCs w:val="24"/>
        </w:rPr>
        <w:t xml:space="preserve">. Past Chair: Hal Baseman, </w:t>
      </w:r>
      <w:proofErr w:type="spellStart"/>
      <w:r w:rsidRPr="00C20190">
        <w:rPr>
          <w:i/>
          <w:color w:val="231F20"/>
          <w:spacing w:val="-4"/>
          <w:w w:val="90"/>
          <w:sz w:val="24"/>
          <w:szCs w:val="24"/>
        </w:rPr>
        <w:t>Valsource</w:t>
      </w:r>
      <w:proofErr w:type="spellEnd"/>
      <w:r w:rsidRPr="00C20190">
        <w:rPr>
          <w:i/>
          <w:color w:val="231F20"/>
          <w:spacing w:val="-4"/>
          <w:w w:val="90"/>
          <w:sz w:val="24"/>
          <w:szCs w:val="24"/>
        </w:rPr>
        <w:t xml:space="preserve"> </w:t>
      </w:r>
      <w:r w:rsidRPr="00C20190">
        <w:rPr>
          <w:color w:val="231F20"/>
          <w:w w:val="90"/>
          <w:sz w:val="24"/>
          <w:szCs w:val="24"/>
        </w:rPr>
        <w:t>President:</w:t>
      </w:r>
      <w:r w:rsidRPr="00C20190">
        <w:rPr>
          <w:color w:val="231F20"/>
          <w:spacing w:val="-25"/>
          <w:w w:val="90"/>
          <w:sz w:val="24"/>
          <w:szCs w:val="24"/>
        </w:rPr>
        <w:t xml:space="preserve"> </w:t>
      </w:r>
      <w:r w:rsidRPr="00C20190">
        <w:rPr>
          <w:color w:val="231F20"/>
          <w:w w:val="90"/>
          <w:sz w:val="24"/>
          <w:szCs w:val="24"/>
        </w:rPr>
        <w:t>Richard</w:t>
      </w:r>
      <w:r w:rsidRPr="00C20190">
        <w:rPr>
          <w:color w:val="231F20"/>
          <w:spacing w:val="-25"/>
          <w:w w:val="90"/>
          <w:sz w:val="24"/>
          <w:szCs w:val="24"/>
        </w:rPr>
        <w:t xml:space="preserve"> </w:t>
      </w:r>
      <w:r w:rsidRPr="00C20190">
        <w:rPr>
          <w:color w:val="231F20"/>
          <w:w w:val="90"/>
          <w:sz w:val="24"/>
          <w:szCs w:val="24"/>
        </w:rPr>
        <w:t>Johnson</w:t>
      </w:r>
    </w:p>
    <w:p w14:paraId="253056C0" w14:textId="77777777" w:rsidR="001D51E3" w:rsidRPr="00C20190" w:rsidRDefault="001D51E3" w:rsidP="00C20190">
      <w:pPr>
        <w:pStyle w:val="4"/>
        <w:spacing w:before="312" w:line="25" w:lineRule="atLeast"/>
        <w:rPr>
          <w:rFonts w:ascii="Times New Roman" w:eastAsia="宋体" w:hAnsi="Times New Roman"/>
          <w:sz w:val="24"/>
          <w:szCs w:val="24"/>
        </w:rPr>
      </w:pPr>
      <w:r w:rsidRPr="00C20190">
        <w:rPr>
          <w:rFonts w:ascii="Times New Roman" w:eastAsia="宋体" w:hAnsi="Times New Roman"/>
          <w:color w:val="231F20"/>
          <w:sz w:val="24"/>
          <w:szCs w:val="24"/>
        </w:rPr>
        <w:t>Directors</w:t>
      </w:r>
    </w:p>
    <w:p w14:paraId="4A7CD0B4" w14:textId="77777777" w:rsidR="001D51E3" w:rsidRPr="00C20190" w:rsidRDefault="001D51E3" w:rsidP="00C20190">
      <w:pPr>
        <w:spacing w:before="312" w:line="25" w:lineRule="atLeast"/>
        <w:ind w:left="175"/>
        <w:rPr>
          <w:i/>
          <w:sz w:val="24"/>
          <w:szCs w:val="24"/>
        </w:rPr>
      </w:pPr>
      <w:r w:rsidRPr="00C20190">
        <w:rPr>
          <w:color w:val="231F20"/>
          <w:sz w:val="24"/>
          <w:szCs w:val="24"/>
        </w:rPr>
        <w:t xml:space="preserve">Masahiro Akimoto, </w:t>
      </w:r>
      <w:r w:rsidRPr="00C20190">
        <w:rPr>
          <w:i/>
          <w:color w:val="231F20"/>
          <w:sz w:val="24"/>
          <w:szCs w:val="24"/>
        </w:rPr>
        <w:t>Otsuka Pharmaceutical Factory, Inc.</w:t>
      </w:r>
    </w:p>
    <w:p w14:paraId="315F68C7" w14:textId="77777777" w:rsidR="001D51E3" w:rsidRPr="00C20190" w:rsidRDefault="001D51E3" w:rsidP="00C20190">
      <w:pPr>
        <w:spacing w:before="312" w:line="25" w:lineRule="atLeast"/>
        <w:ind w:left="175"/>
        <w:rPr>
          <w:i/>
          <w:sz w:val="24"/>
          <w:szCs w:val="24"/>
        </w:rPr>
      </w:pPr>
      <w:r w:rsidRPr="00C20190">
        <w:rPr>
          <w:color w:val="231F20"/>
          <w:sz w:val="24"/>
          <w:szCs w:val="24"/>
        </w:rPr>
        <w:t xml:space="preserve">Deborah M. Autor, </w:t>
      </w:r>
      <w:r w:rsidRPr="00C20190">
        <w:rPr>
          <w:i/>
          <w:color w:val="231F20"/>
          <w:sz w:val="24"/>
          <w:szCs w:val="24"/>
        </w:rPr>
        <w:t>Mylan</w:t>
      </w:r>
    </w:p>
    <w:p w14:paraId="34435689" w14:textId="77777777" w:rsidR="001D51E3" w:rsidRPr="00C20190" w:rsidRDefault="001D51E3" w:rsidP="00C20190">
      <w:pPr>
        <w:pStyle w:val="a6"/>
        <w:spacing w:before="312" w:line="25" w:lineRule="atLeast"/>
        <w:ind w:left="175"/>
        <w:rPr>
          <w:rFonts w:ascii="Times New Roman" w:eastAsia="宋体" w:hAnsi="Times New Roman"/>
          <w:sz w:val="24"/>
          <w:szCs w:val="24"/>
        </w:rPr>
      </w:pPr>
      <w:r w:rsidRPr="00C20190">
        <w:rPr>
          <w:rFonts w:ascii="Times New Roman" w:eastAsia="宋体" w:hAnsi="Times New Roman"/>
          <w:color w:val="231F20"/>
          <w:sz w:val="24"/>
          <w:szCs w:val="24"/>
        </w:rPr>
        <w:t>Joyce Bloomfield</w:t>
      </w:r>
    </w:p>
    <w:p w14:paraId="165BA11C" w14:textId="77777777" w:rsidR="001D51E3" w:rsidRPr="00C20190" w:rsidRDefault="001D51E3" w:rsidP="00C20190">
      <w:pPr>
        <w:spacing w:before="312" w:line="25" w:lineRule="atLeast"/>
        <w:ind w:left="175"/>
        <w:rPr>
          <w:i/>
          <w:sz w:val="24"/>
          <w:szCs w:val="24"/>
        </w:rPr>
      </w:pPr>
      <w:r w:rsidRPr="00C20190">
        <w:rPr>
          <w:color w:val="231F20"/>
          <w:sz w:val="24"/>
          <w:szCs w:val="24"/>
        </w:rPr>
        <w:t xml:space="preserve">Ursula </w:t>
      </w:r>
      <w:proofErr w:type="spellStart"/>
      <w:r w:rsidRPr="00C20190">
        <w:rPr>
          <w:color w:val="231F20"/>
          <w:sz w:val="24"/>
          <w:szCs w:val="24"/>
        </w:rPr>
        <w:t>Busse</w:t>
      </w:r>
      <w:proofErr w:type="spellEnd"/>
      <w:r w:rsidRPr="00C20190">
        <w:rPr>
          <w:color w:val="231F20"/>
          <w:sz w:val="24"/>
          <w:szCs w:val="24"/>
        </w:rPr>
        <w:t xml:space="preserve">, Ph.D., </w:t>
      </w:r>
      <w:r w:rsidRPr="00C20190">
        <w:rPr>
          <w:i/>
          <w:color w:val="231F20"/>
          <w:sz w:val="24"/>
          <w:szCs w:val="24"/>
        </w:rPr>
        <w:t>Novartis</w:t>
      </w:r>
    </w:p>
    <w:p w14:paraId="544072C2" w14:textId="77777777" w:rsidR="001D51E3" w:rsidRPr="00C20190" w:rsidRDefault="001D51E3" w:rsidP="00C20190">
      <w:pPr>
        <w:spacing w:before="312" w:line="25" w:lineRule="atLeast"/>
        <w:ind w:left="175"/>
        <w:rPr>
          <w:i/>
          <w:sz w:val="24"/>
          <w:szCs w:val="24"/>
        </w:rPr>
      </w:pPr>
      <w:r w:rsidRPr="00C20190">
        <w:rPr>
          <w:color w:val="231F20"/>
          <w:sz w:val="24"/>
          <w:szCs w:val="24"/>
        </w:rPr>
        <w:t xml:space="preserve">Veronique </w:t>
      </w:r>
      <w:proofErr w:type="spellStart"/>
      <w:r w:rsidRPr="00C20190">
        <w:rPr>
          <w:color w:val="231F20"/>
          <w:sz w:val="24"/>
          <w:szCs w:val="24"/>
        </w:rPr>
        <w:t>Davoust</w:t>
      </w:r>
      <w:proofErr w:type="spellEnd"/>
      <w:r w:rsidRPr="00C20190">
        <w:rPr>
          <w:color w:val="231F20"/>
          <w:sz w:val="24"/>
          <w:szCs w:val="24"/>
        </w:rPr>
        <w:t xml:space="preserve">, </w:t>
      </w:r>
      <w:r w:rsidRPr="00C20190">
        <w:rPr>
          <w:i/>
          <w:color w:val="231F20"/>
          <w:sz w:val="24"/>
          <w:szCs w:val="24"/>
        </w:rPr>
        <w:t>Pfizer</w:t>
      </w:r>
    </w:p>
    <w:p w14:paraId="477F502C" w14:textId="77777777" w:rsidR="001D51E3" w:rsidRPr="00C20190" w:rsidRDefault="001D51E3" w:rsidP="00C20190">
      <w:pPr>
        <w:spacing w:before="312" w:line="25" w:lineRule="atLeast"/>
        <w:ind w:left="175"/>
        <w:rPr>
          <w:i/>
          <w:sz w:val="24"/>
          <w:szCs w:val="24"/>
        </w:rPr>
      </w:pPr>
      <w:r w:rsidRPr="00C20190">
        <w:rPr>
          <w:color w:val="231F20"/>
          <w:sz w:val="24"/>
          <w:szCs w:val="24"/>
        </w:rPr>
        <w:t xml:space="preserve">Emma Ramnarine, </w:t>
      </w:r>
      <w:r w:rsidRPr="00C20190">
        <w:rPr>
          <w:i/>
          <w:color w:val="231F20"/>
          <w:sz w:val="24"/>
          <w:szCs w:val="24"/>
        </w:rPr>
        <w:t>Genentech/Roche</w:t>
      </w:r>
    </w:p>
    <w:p w14:paraId="7A337DB3" w14:textId="77777777" w:rsidR="001D51E3" w:rsidRPr="00C20190" w:rsidRDefault="001D51E3" w:rsidP="00C20190">
      <w:pPr>
        <w:spacing w:before="312" w:line="25" w:lineRule="atLeast"/>
        <w:ind w:left="175"/>
        <w:rPr>
          <w:i/>
          <w:sz w:val="24"/>
          <w:szCs w:val="24"/>
        </w:rPr>
      </w:pPr>
      <w:r w:rsidRPr="00C20190">
        <w:rPr>
          <w:color w:val="231F20"/>
          <w:sz w:val="24"/>
          <w:szCs w:val="24"/>
        </w:rPr>
        <w:t xml:space="preserve">Stephan </w:t>
      </w:r>
      <w:proofErr w:type="spellStart"/>
      <w:r w:rsidRPr="00C20190">
        <w:rPr>
          <w:color w:val="231F20"/>
          <w:sz w:val="24"/>
          <w:szCs w:val="24"/>
        </w:rPr>
        <w:t>Rönninger</w:t>
      </w:r>
      <w:proofErr w:type="spellEnd"/>
      <w:r w:rsidRPr="00C20190">
        <w:rPr>
          <w:color w:val="231F20"/>
          <w:sz w:val="24"/>
          <w:szCs w:val="24"/>
        </w:rPr>
        <w:t xml:space="preserve">, </w:t>
      </w:r>
      <w:r w:rsidRPr="00C20190">
        <w:rPr>
          <w:i/>
          <w:color w:val="231F20"/>
          <w:sz w:val="24"/>
          <w:szCs w:val="24"/>
        </w:rPr>
        <w:t>Amgen</w:t>
      </w:r>
    </w:p>
    <w:p w14:paraId="246A3470" w14:textId="77777777" w:rsidR="001D51E3" w:rsidRPr="00C20190" w:rsidRDefault="001D51E3" w:rsidP="00C20190">
      <w:pPr>
        <w:spacing w:before="312" w:line="25" w:lineRule="atLeast"/>
        <w:ind w:left="175"/>
        <w:rPr>
          <w:i/>
          <w:sz w:val="24"/>
          <w:szCs w:val="24"/>
        </w:rPr>
      </w:pPr>
      <w:r w:rsidRPr="00C20190">
        <w:rPr>
          <w:color w:val="231F20"/>
          <w:w w:val="95"/>
          <w:sz w:val="24"/>
          <w:szCs w:val="24"/>
        </w:rPr>
        <w:t xml:space="preserve">Anil Sawant, </w:t>
      </w:r>
      <w:r w:rsidRPr="00C20190">
        <w:rPr>
          <w:i/>
          <w:color w:val="231F20"/>
          <w:w w:val="95"/>
          <w:sz w:val="24"/>
          <w:szCs w:val="24"/>
        </w:rPr>
        <w:t>Merck</w:t>
      </w:r>
    </w:p>
    <w:p w14:paraId="196A82A2" w14:textId="77777777" w:rsidR="001D51E3" w:rsidRPr="00C20190" w:rsidRDefault="001D51E3" w:rsidP="00C20190">
      <w:pPr>
        <w:spacing w:before="312" w:line="25" w:lineRule="atLeast"/>
        <w:ind w:left="175"/>
        <w:rPr>
          <w:i/>
          <w:sz w:val="24"/>
          <w:szCs w:val="24"/>
        </w:rPr>
      </w:pPr>
      <w:r w:rsidRPr="00C20190">
        <w:rPr>
          <w:color w:val="231F20"/>
          <w:w w:val="95"/>
          <w:sz w:val="24"/>
          <w:szCs w:val="24"/>
        </w:rPr>
        <w:t xml:space="preserve">Susan </w:t>
      </w:r>
      <w:proofErr w:type="spellStart"/>
      <w:r w:rsidRPr="00C20190">
        <w:rPr>
          <w:color w:val="231F20"/>
          <w:w w:val="95"/>
          <w:sz w:val="24"/>
          <w:szCs w:val="24"/>
        </w:rPr>
        <w:t>Schniepp</w:t>
      </w:r>
      <w:proofErr w:type="spellEnd"/>
      <w:r w:rsidRPr="00C20190">
        <w:rPr>
          <w:color w:val="231F20"/>
          <w:w w:val="95"/>
          <w:sz w:val="24"/>
          <w:szCs w:val="24"/>
        </w:rPr>
        <w:t xml:space="preserve">, </w:t>
      </w:r>
      <w:r w:rsidRPr="00C20190">
        <w:rPr>
          <w:i/>
          <w:color w:val="231F20"/>
          <w:w w:val="95"/>
          <w:sz w:val="24"/>
          <w:szCs w:val="24"/>
        </w:rPr>
        <w:t>Regulatory Compliance Associates</w:t>
      </w:r>
    </w:p>
    <w:p w14:paraId="26224171" w14:textId="77777777" w:rsidR="001D51E3" w:rsidRPr="00C20190" w:rsidRDefault="001D51E3" w:rsidP="00C20190">
      <w:pPr>
        <w:spacing w:before="312" w:line="25" w:lineRule="atLeast"/>
        <w:ind w:left="175"/>
        <w:rPr>
          <w:i/>
          <w:sz w:val="24"/>
          <w:szCs w:val="24"/>
        </w:rPr>
      </w:pPr>
      <w:r w:rsidRPr="00C20190">
        <w:rPr>
          <w:color w:val="231F20"/>
          <w:w w:val="95"/>
          <w:sz w:val="24"/>
          <w:szCs w:val="24"/>
        </w:rPr>
        <w:t xml:space="preserve">Melissa Seymour, </w:t>
      </w:r>
      <w:r w:rsidRPr="00C20190">
        <w:rPr>
          <w:i/>
          <w:color w:val="231F20"/>
          <w:w w:val="95"/>
          <w:sz w:val="24"/>
          <w:szCs w:val="24"/>
        </w:rPr>
        <w:t>Biogen</w:t>
      </w:r>
    </w:p>
    <w:p w14:paraId="0B35558F" w14:textId="77777777" w:rsidR="001D51E3" w:rsidRPr="00C20190" w:rsidRDefault="001D51E3" w:rsidP="00C20190">
      <w:pPr>
        <w:spacing w:before="312" w:line="25" w:lineRule="atLeast"/>
        <w:ind w:left="175" w:right="1320"/>
        <w:rPr>
          <w:i/>
          <w:sz w:val="24"/>
          <w:szCs w:val="24"/>
        </w:rPr>
      </w:pPr>
      <w:r w:rsidRPr="00C20190">
        <w:rPr>
          <w:color w:val="231F20"/>
          <w:spacing w:val="-6"/>
          <w:w w:val="90"/>
          <w:sz w:val="24"/>
          <w:szCs w:val="24"/>
        </w:rPr>
        <w:t xml:space="preserve">John </w:t>
      </w:r>
      <w:proofErr w:type="spellStart"/>
      <w:r w:rsidRPr="00C20190">
        <w:rPr>
          <w:color w:val="231F20"/>
          <w:spacing w:val="-6"/>
          <w:w w:val="90"/>
          <w:sz w:val="24"/>
          <w:szCs w:val="24"/>
        </w:rPr>
        <w:t>Shabushnig</w:t>
      </w:r>
      <w:proofErr w:type="spellEnd"/>
      <w:r w:rsidRPr="00C20190">
        <w:rPr>
          <w:color w:val="231F20"/>
          <w:spacing w:val="-6"/>
          <w:w w:val="90"/>
          <w:sz w:val="24"/>
          <w:szCs w:val="24"/>
        </w:rPr>
        <w:t xml:space="preserve">, Ph.D., </w:t>
      </w:r>
      <w:r w:rsidRPr="00C20190">
        <w:rPr>
          <w:i/>
          <w:color w:val="231F20"/>
          <w:spacing w:val="-6"/>
          <w:w w:val="90"/>
          <w:sz w:val="24"/>
          <w:szCs w:val="24"/>
        </w:rPr>
        <w:t xml:space="preserve">Insight Pharma </w:t>
      </w:r>
      <w:r w:rsidRPr="00C20190">
        <w:rPr>
          <w:i/>
          <w:color w:val="231F20"/>
          <w:spacing w:val="-8"/>
          <w:w w:val="90"/>
          <w:sz w:val="24"/>
          <w:szCs w:val="24"/>
        </w:rPr>
        <w:t xml:space="preserve">Consulting, </w:t>
      </w:r>
      <w:r w:rsidRPr="00C20190">
        <w:rPr>
          <w:i/>
          <w:color w:val="231F20"/>
          <w:spacing w:val="-8"/>
          <w:sz w:val="24"/>
          <w:szCs w:val="24"/>
        </w:rPr>
        <w:t>LLC</w:t>
      </w:r>
    </w:p>
    <w:p w14:paraId="182009B2" w14:textId="77777777" w:rsidR="001D51E3" w:rsidRPr="00C20190" w:rsidRDefault="001D51E3" w:rsidP="00C20190">
      <w:pPr>
        <w:spacing w:before="312" w:line="25" w:lineRule="atLeast"/>
        <w:ind w:left="175"/>
        <w:rPr>
          <w:i/>
          <w:sz w:val="24"/>
          <w:szCs w:val="24"/>
        </w:rPr>
      </w:pPr>
      <w:r w:rsidRPr="00C20190">
        <w:rPr>
          <w:color w:val="231F20"/>
          <w:sz w:val="24"/>
          <w:szCs w:val="24"/>
        </w:rPr>
        <w:t xml:space="preserve">Glenn Wright, </w:t>
      </w:r>
      <w:r w:rsidRPr="00C20190">
        <w:rPr>
          <w:i/>
          <w:color w:val="231F20"/>
          <w:sz w:val="24"/>
          <w:szCs w:val="24"/>
        </w:rPr>
        <w:t>Eli Lilly and Company</w:t>
      </w:r>
    </w:p>
    <w:p w14:paraId="2020B4BA" w14:textId="77777777" w:rsidR="001D51E3" w:rsidRPr="00C20190" w:rsidRDefault="001D51E3" w:rsidP="00C20190">
      <w:pPr>
        <w:pStyle w:val="a6"/>
        <w:spacing w:before="312" w:line="25" w:lineRule="atLeast"/>
        <w:ind w:firstLine="380"/>
        <w:rPr>
          <w:rFonts w:ascii="Times New Roman" w:eastAsia="宋体" w:hAnsi="Times New Roman"/>
          <w:i/>
          <w:sz w:val="24"/>
          <w:szCs w:val="24"/>
        </w:rPr>
      </w:pPr>
    </w:p>
    <w:p w14:paraId="21C20CDA" w14:textId="77777777" w:rsidR="001D51E3" w:rsidRPr="00C20190" w:rsidRDefault="001D51E3" w:rsidP="00C20190">
      <w:pPr>
        <w:pStyle w:val="a6"/>
        <w:spacing w:before="312" w:line="25" w:lineRule="atLeast"/>
        <w:ind w:left="175" w:firstLine="377"/>
        <w:rPr>
          <w:rFonts w:ascii="Times New Roman" w:eastAsia="宋体" w:hAnsi="Times New Roman"/>
          <w:sz w:val="24"/>
          <w:szCs w:val="24"/>
        </w:rPr>
      </w:pPr>
      <w:r w:rsidRPr="00C20190">
        <w:rPr>
          <w:rFonts w:ascii="Times New Roman" w:eastAsia="宋体" w:hAnsi="Times New Roman"/>
          <w:color w:val="231F20"/>
          <w:w w:val="90"/>
          <w:sz w:val="24"/>
          <w:szCs w:val="24"/>
          <w:u w:val="single" w:color="231F20"/>
        </w:rPr>
        <w:t>PDA Publication Production and Editing</w:t>
      </w:r>
    </w:p>
    <w:p w14:paraId="2C73D366" w14:textId="77777777" w:rsidR="001D51E3" w:rsidRPr="00C20190" w:rsidRDefault="001D51E3" w:rsidP="00C20190">
      <w:pPr>
        <w:spacing w:before="312" w:line="25" w:lineRule="atLeast"/>
        <w:ind w:left="175" w:right="1320"/>
        <w:rPr>
          <w:i/>
          <w:sz w:val="24"/>
          <w:szCs w:val="24"/>
        </w:rPr>
      </w:pPr>
      <w:proofErr w:type="spellStart"/>
      <w:r w:rsidRPr="00C20190">
        <w:rPr>
          <w:color w:val="231F20"/>
          <w:spacing w:val="-3"/>
          <w:w w:val="85"/>
          <w:sz w:val="24"/>
          <w:szCs w:val="24"/>
        </w:rPr>
        <w:t>Jahanvi</w:t>
      </w:r>
      <w:proofErr w:type="spellEnd"/>
      <w:r w:rsidRPr="00C20190">
        <w:rPr>
          <w:color w:val="231F20"/>
          <w:spacing w:val="-38"/>
          <w:w w:val="85"/>
          <w:sz w:val="24"/>
          <w:szCs w:val="24"/>
        </w:rPr>
        <w:t xml:space="preserve"> </w:t>
      </w:r>
      <w:r w:rsidRPr="00C20190">
        <w:rPr>
          <w:color w:val="231F20"/>
          <w:spacing w:val="-3"/>
          <w:w w:val="85"/>
          <w:sz w:val="24"/>
          <w:szCs w:val="24"/>
        </w:rPr>
        <w:t>Miller,</w:t>
      </w:r>
      <w:r w:rsidRPr="00C20190">
        <w:rPr>
          <w:color w:val="231F20"/>
          <w:spacing w:val="-37"/>
          <w:w w:val="85"/>
          <w:sz w:val="24"/>
          <w:szCs w:val="24"/>
        </w:rPr>
        <w:t xml:space="preserve"> </w:t>
      </w:r>
      <w:r w:rsidRPr="00C20190">
        <w:rPr>
          <w:color w:val="231F20"/>
          <w:spacing w:val="-4"/>
          <w:w w:val="85"/>
          <w:sz w:val="24"/>
          <w:szCs w:val="24"/>
        </w:rPr>
        <w:t>PDA</w:t>
      </w:r>
      <w:r w:rsidRPr="00C20190">
        <w:rPr>
          <w:color w:val="231F20"/>
          <w:spacing w:val="-37"/>
          <w:w w:val="85"/>
          <w:sz w:val="24"/>
          <w:szCs w:val="24"/>
        </w:rPr>
        <w:t xml:space="preserve"> </w:t>
      </w:r>
      <w:r w:rsidRPr="00C20190">
        <w:rPr>
          <w:color w:val="231F20"/>
          <w:spacing w:val="-5"/>
          <w:w w:val="85"/>
          <w:sz w:val="24"/>
          <w:szCs w:val="24"/>
        </w:rPr>
        <w:t>Sr.</w:t>
      </w:r>
      <w:r w:rsidRPr="00C20190">
        <w:rPr>
          <w:color w:val="231F20"/>
          <w:spacing w:val="-38"/>
          <w:w w:val="85"/>
          <w:sz w:val="24"/>
          <w:szCs w:val="24"/>
        </w:rPr>
        <w:t xml:space="preserve"> </w:t>
      </w:r>
      <w:r w:rsidRPr="00C20190">
        <w:rPr>
          <w:color w:val="231F20"/>
          <w:w w:val="85"/>
          <w:sz w:val="24"/>
          <w:szCs w:val="24"/>
        </w:rPr>
        <w:t>Project</w:t>
      </w:r>
      <w:r w:rsidRPr="00C20190">
        <w:rPr>
          <w:color w:val="231F20"/>
          <w:spacing w:val="-37"/>
          <w:w w:val="85"/>
          <w:sz w:val="24"/>
          <w:szCs w:val="24"/>
        </w:rPr>
        <w:t xml:space="preserve"> </w:t>
      </w:r>
      <w:r w:rsidRPr="00C20190">
        <w:rPr>
          <w:color w:val="231F20"/>
          <w:spacing w:val="-3"/>
          <w:w w:val="85"/>
          <w:sz w:val="24"/>
          <w:szCs w:val="24"/>
        </w:rPr>
        <w:t>Manager,</w:t>
      </w:r>
      <w:r w:rsidRPr="00C20190">
        <w:rPr>
          <w:color w:val="231F20"/>
          <w:spacing w:val="-37"/>
          <w:w w:val="85"/>
          <w:sz w:val="24"/>
          <w:szCs w:val="24"/>
        </w:rPr>
        <w:t xml:space="preserve"> </w:t>
      </w:r>
      <w:r w:rsidRPr="00C20190">
        <w:rPr>
          <w:i/>
          <w:color w:val="231F20"/>
          <w:w w:val="85"/>
          <w:sz w:val="24"/>
          <w:szCs w:val="24"/>
        </w:rPr>
        <w:t xml:space="preserve">Scientific </w:t>
      </w:r>
      <w:r w:rsidRPr="00C20190">
        <w:rPr>
          <w:i/>
          <w:color w:val="231F20"/>
          <w:w w:val="95"/>
          <w:sz w:val="24"/>
          <w:szCs w:val="24"/>
        </w:rPr>
        <w:t>&amp; Regulatory</w:t>
      </w:r>
      <w:r w:rsidRPr="00C20190">
        <w:rPr>
          <w:i/>
          <w:color w:val="231F20"/>
          <w:spacing w:val="-22"/>
          <w:w w:val="95"/>
          <w:sz w:val="24"/>
          <w:szCs w:val="24"/>
        </w:rPr>
        <w:t xml:space="preserve"> </w:t>
      </w:r>
      <w:r w:rsidRPr="00C20190">
        <w:rPr>
          <w:i/>
          <w:color w:val="231F20"/>
          <w:w w:val="95"/>
          <w:sz w:val="24"/>
          <w:szCs w:val="24"/>
        </w:rPr>
        <w:t>Affairs</w:t>
      </w:r>
    </w:p>
    <w:p w14:paraId="7281BF7A" w14:textId="77777777" w:rsidR="001D51E3" w:rsidRPr="00C20190" w:rsidRDefault="001D51E3" w:rsidP="00C20190">
      <w:pPr>
        <w:spacing w:before="312" w:line="25" w:lineRule="atLeast"/>
        <w:ind w:left="175" w:right="1320"/>
        <w:rPr>
          <w:i/>
          <w:sz w:val="24"/>
          <w:szCs w:val="24"/>
        </w:rPr>
      </w:pPr>
      <w:r w:rsidRPr="00C20190">
        <w:rPr>
          <w:color w:val="231F20"/>
          <w:w w:val="85"/>
          <w:sz w:val="24"/>
          <w:szCs w:val="24"/>
        </w:rPr>
        <w:t xml:space="preserve">Richard </w:t>
      </w:r>
      <w:r w:rsidRPr="00C20190">
        <w:rPr>
          <w:color w:val="231F20"/>
          <w:spacing w:val="-19"/>
          <w:w w:val="85"/>
          <w:sz w:val="24"/>
          <w:szCs w:val="24"/>
        </w:rPr>
        <w:t xml:space="preserve">V. </w:t>
      </w:r>
      <w:r w:rsidRPr="00C20190">
        <w:rPr>
          <w:color w:val="231F20"/>
          <w:spacing w:val="-8"/>
          <w:w w:val="85"/>
          <w:sz w:val="24"/>
          <w:szCs w:val="24"/>
        </w:rPr>
        <w:t xml:space="preserve">Levy, </w:t>
      </w:r>
      <w:r w:rsidRPr="00C20190">
        <w:rPr>
          <w:color w:val="231F20"/>
          <w:spacing w:val="-3"/>
          <w:w w:val="85"/>
          <w:sz w:val="24"/>
          <w:szCs w:val="24"/>
        </w:rPr>
        <w:t xml:space="preserve">Ph.D., </w:t>
      </w:r>
      <w:r w:rsidRPr="00C20190">
        <w:rPr>
          <w:i/>
          <w:color w:val="231F20"/>
          <w:w w:val="85"/>
          <w:sz w:val="24"/>
          <w:szCs w:val="24"/>
        </w:rPr>
        <w:t xml:space="preserve">Senior </w:t>
      </w:r>
      <w:r w:rsidRPr="00C20190">
        <w:rPr>
          <w:i/>
          <w:color w:val="231F20"/>
          <w:spacing w:val="-9"/>
          <w:w w:val="85"/>
          <w:sz w:val="24"/>
          <w:szCs w:val="24"/>
        </w:rPr>
        <w:t xml:space="preserve">VP, </w:t>
      </w:r>
      <w:r w:rsidRPr="00C20190">
        <w:rPr>
          <w:i/>
          <w:color w:val="231F20"/>
          <w:w w:val="85"/>
          <w:sz w:val="24"/>
          <w:szCs w:val="24"/>
        </w:rPr>
        <w:t xml:space="preserve">Scientific &amp; </w:t>
      </w:r>
      <w:r w:rsidRPr="00C20190">
        <w:rPr>
          <w:i/>
          <w:color w:val="231F20"/>
          <w:w w:val="95"/>
          <w:sz w:val="24"/>
          <w:szCs w:val="24"/>
        </w:rPr>
        <w:t>Regulatory Affairs</w:t>
      </w:r>
    </w:p>
    <w:p w14:paraId="769B99D6" w14:textId="77777777" w:rsidR="001D51E3" w:rsidRPr="00C20190" w:rsidRDefault="001D51E3" w:rsidP="00C20190">
      <w:pPr>
        <w:spacing w:before="312" w:line="25" w:lineRule="atLeast"/>
        <w:ind w:left="175"/>
        <w:rPr>
          <w:i/>
          <w:sz w:val="24"/>
          <w:szCs w:val="24"/>
        </w:rPr>
      </w:pPr>
      <w:r w:rsidRPr="00C20190">
        <w:rPr>
          <w:color w:val="231F20"/>
          <w:w w:val="95"/>
          <w:sz w:val="24"/>
          <w:szCs w:val="24"/>
        </w:rPr>
        <w:lastRenderedPageBreak/>
        <w:t xml:space="preserve">Walter Morris, </w:t>
      </w:r>
      <w:r w:rsidRPr="00C20190">
        <w:rPr>
          <w:i/>
          <w:color w:val="231F20"/>
          <w:w w:val="95"/>
          <w:sz w:val="24"/>
          <w:szCs w:val="24"/>
        </w:rPr>
        <w:t>Director of Publishing</w:t>
      </w:r>
    </w:p>
    <w:p w14:paraId="4A69A3F2" w14:textId="77777777" w:rsidR="001D51E3" w:rsidRPr="00C20190" w:rsidRDefault="001D51E3" w:rsidP="00C20190">
      <w:pPr>
        <w:spacing w:before="312" w:line="25" w:lineRule="atLeast"/>
        <w:ind w:left="175"/>
        <w:rPr>
          <w:i/>
          <w:sz w:val="24"/>
          <w:szCs w:val="24"/>
        </w:rPr>
      </w:pPr>
      <w:r w:rsidRPr="00C20190">
        <w:rPr>
          <w:color w:val="231F20"/>
          <w:w w:val="95"/>
          <w:sz w:val="24"/>
          <w:szCs w:val="24"/>
        </w:rPr>
        <w:t xml:space="preserve">Katja </w:t>
      </w:r>
      <w:proofErr w:type="spellStart"/>
      <w:r w:rsidRPr="00C20190">
        <w:rPr>
          <w:color w:val="231F20"/>
          <w:w w:val="95"/>
          <w:sz w:val="24"/>
          <w:szCs w:val="24"/>
        </w:rPr>
        <w:t>Yount</w:t>
      </w:r>
      <w:proofErr w:type="spellEnd"/>
      <w:r w:rsidRPr="00C20190">
        <w:rPr>
          <w:color w:val="231F20"/>
          <w:w w:val="95"/>
          <w:sz w:val="24"/>
          <w:szCs w:val="24"/>
        </w:rPr>
        <w:t xml:space="preserve">, </w:t>
      </w:r>
      <w:r w:rsidRPr="00C20190">
        <w:rPr>
          <w:i/>
          <w:color w:val="231F20"/>
          <w:w w:val="95"/>
          <w:sz w:val="24"/>
          <w:szCs w:val="24"/>
        </w:rPr>
        <w:t>Publication Designer</w:t>
      </w:r>
    </w:p>
    <w:p w14:paraId="5ADE80A6" w14:textId="77777777" w:rsidR="001D51E3" w:rsidRPr="00C20190" w:rsidRDefault="001D51E3" w:rsidP="00C20190">
      <w:pPr>
        <w:spacing w:before="312" w:line="25" w:lineRule="atLeast"/>
        <w:rPr>
          <w:sz w:val="24"/>
          <w:szCs w:val="24"/>
        </w:rPr>
      </w:pPr>
    </w:p>
    <w:sectPr w:rsidR="001D51E3" w:rsidRPr="00C20190" w:rsidSect="00F742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CE7EC" w14:textId="77777777" w:rsidR="002A2F0F" w:rsidRDefault="002A2F0F" w:rsidP="00DA7953">
      <w:pPr>
        <w:spacing w:before="240" w:line="240" w:lineRule="auto"/>
      </w:pPr>
      <w:r>
        <w:separator/>
      </w:r>
    </w:p>
  </w:endnote>
  <w:endnote w:type="continuationSeparator" w:id="0">
    <w:p w14:paraId="17477356" w14:textId="77777777" w:rsidR="002A2F0F" w:rsidRDefault="002A2F0F" w:rsidP="00DA7953">
      <w:pPr>
        <w:spacing w:before="240" w:line="240" w:lineRule="auto"/>
      </w:pPr>
      <w:r>
        <w:continuationSeparator/>
      </w:r>
    </w:p>
  </w:endnote>
  <w:endnote w:id="1">
    <w:p w14:paraId="65A1CDFA" w14:textId="4C01E803" w:rsidR="00B907FA" w:rsidRDefault="00B907FA" w:rsidP="006C01FA">
      <w:pPr>
        <w:pStyle w:val="Default"/>
      </w:pPr>
      <w:r>
        <w:rPr>
          <w:rStyle w:val="af1"/>
        </w:rPr>
        <w:endnoteRef/>
      </w:r>
      <w:r>
        <w:t xml:space="preserve">Facts About the Current Good Manufacturing Practices(CGMPs). U.S. Food and Drug Administration 2015. </w:t>
      </w:r>
      <w:hyperlink r:id="rId1" w:history="1">
        <w:r w:rsidRPr="00043AB7">
          <w:rPr>
            <w:rStyle w:val="a5"/>
          </w:rPr>
          <w:t>http://www.fda.gov/Drugs/</w:t>
        </w:r>
      </w:hyperlink>
      <w:r>
        <w:t xml:space="preserve"> Development Approval Process/Manufacturing/ucm169105.htm. (accessed February 1, 2015).</w:t>
      </w:r>
    </w:p>
    <w:p w14:paraId="002E9575" w14:textId="77777777" w:rsidR="00B907FA" w:rsidRDefault="00B907FA" w:rsidP="006C01FA">
      <w:pPr>
        <w:pStyle w:val="Default"/>
      </w:pPr>
    </w:p>
    <w:p w14:paraId="15D49260" w14:textId="77777777" w:rsidR="00B907FA" w:rsidRPr="006C01FA" w:rsidRDefault="00B907FA" w:rsidP="00A45C82">
      <w:pPr>
        <w:pStyle w:val="Default"/>
      </w:pPr>
    </w:p>
  </w:endnote>
  <w:endnote w:id="2">
    <w:p w14:paraId="6E69300E" w14:textId="77777777" w:rsidR="00B907FA" w:rsidRDefault="00B907FA" w:rsidP="003148CB">
      <w:pPr>
        <w:pStyle w:val="Default"/>
      </w:pPr>
      <w:r>
        <w:rPr>
          <w:rStyle w:val="af1"/>
        </w:rPr>
        <w:endnoteRef/>
      </w:r>
      <w:r>
        <w:t xml:space="preserve"> Quality Guideline Q10: Pharmaceutical QualitySystem. International Conference on Harmonisation.2010. www.ich.org. (accessed January 15,2015).</w:t>
      </w:r>
    </w:p>
    <w:p w14:paraId="54656C11" w14:textId="77777777" w:rsidR="00B907FA" w:rsidRDefault="00B907FA" w:rsidP="003148CB">
      <w:pPr>
        <w:pStyle w:val="Default"/>
      </w:pPr>
    </w:p>
    <w:p w14:paraId="40786BCF" w14:textId="51EFA011" w:rsidR="00B907FA" w:rsidRPr="003148CB" w:rsidRDefault="00B907FA">
      <w:pPr>
        <w:pStyle w:val="af"/>
        <w:spacing w:before="312"/>
      </w:pPr>
    </w:p>
  </w:endnote>
  <w:endnote w:id="3">
    <w:p w14:paraId="05F6F314" w14:textId="1994B9CF" w:rsidR="00B907FA" w:rsidRDefault="00B907FA" w:rsidP="003148CB">
      <w:pPr>
        <w:pStyle w:val="Default"/>
      </w:pPr>
      <w:r>
        <w:rPr>
          <w:rStyle w:val="af1"/>
        </w:rPr>
        <w:endnoteRef/>
      </w:r>
      <w:r>
        <w:t xml:space="preserve"> The Challenge of CMC Regulatory Compliance for Biopharmaceuticals. Geigert, John. 2013, Springer Science &amp; Business Media, New York, Chapter 1.</w:t>
      </w:r>
    </w:p>
    <w:p w14:paraId="6DD7EB6D" w14:textId="77777777" w:rsidR="00B907FA" w:rsidRDefault="00B907FA" w:rsidP="003148CB">
      <w:pPr>
        <w:pStyle w:val="Default"/>
      </w:pPr>
    </w:p>
    <w:p w14:paraId="576CF4DB" w14:textId="0F6FB866" w:rsidR="00B907FA" w:rsidRDefault="00B907FA">
      <w:pPr>
        <w:pStyle w:val="af"/>
        <w:spacing w:before="312"/>
      </w:pPr>
    </w:p>
  </w:endnote>
  <w:endnote w:id="4">
    <w:p w14:paraId="25DA16FB" w14:textId="77777777" w:rsidR="00B907FA" w:rsidRDefault="00B907FA" w:rsidP="003148CB">
      <w:pPr>
        <w:pStyle w:val="Default"/>
      </w:pPr>
      <w:r>
        <w:rPr>
          <w:rStyle w:val="af1"/>
        </w:rPr>
        <w:endnoteRef/>
      </w:r>
      <w:r>
        <w:t xml:space="preserve"> Pharmaceutical Quality/CMC. U.S. Food and DrugAdministration. 2014. http://www.fda.gov/Drugs/GuidanceComplianceRegulatoryInformation/Guidances /ucm064979.htm. (accessed February 1, 2015).</w:t>
      </w:r>
    </w:p>
    <w:p w14:paraId="3F21E6D3" w14:textId="3AB05409" w:rsidR="00B907FA" w:rsidRPr="003148CB" w:rsidRDefault="00B907FA">
      <w:pPr>
        <w:pStyle w:val="af"/>
        <w:spacing w:before="312"/>
      </w:pPr>
    </w:p>
  </w:endnote>
  <w:endnote w:id="5">
    <w:p w14:paraId="2ED278B0" w14:textId="77777777" w:rsidR="00B907FA" w:rsidRDefault="00B907FA" w:rsidP="007B6FE5">
      <w:pPr>
        <w:pStyle w:val="Default"/>
      </w:pPr>
      <w:r>
        <w:rPr>
          <w:rStyle w:val="af1"/>
        </w:rPr>
        <w:endnoteRef/>
      </w:r>
      <w:r>
        <w:t xml:space="preserve"> Quality Guideline Q7: Good Manufacturing PracticeGuide for Active Pharmaceutical Ingredients. InternationalConference on Harmonisation. 2001.www.ich.org. (accessed January 13, 2015).</w:t>
      </w:r>
    </w:p>
    <w:p w14:paraId="2E03F848" w14:textId="5B6CC856" w:rsidR="00B907FA" w:rsidRDefault="00B907FA">
      <w:pPr>
        <w:pStyle w:val="af"/>
        <w:spacing w:before="312"/>
      </w:pPr>
    </w:p>
  </w:endnote>
  <w:endnote w:id="6">
    <w:p w14:paraId="1E76D414" w14:textId="4A066ACA" w:rsidR="00B907FA" w:rsidRDefault="00B907FA" w:rsidP="007B6FE5">
      <w:pPr>
        <w:pStyle w:val="Default"/>
      </w:pPr>
      <w:r>
        <w:rPr>
          <w:rStyle w:val="af1"/>
        </w:rPr>
        <w:endnoteRef/>
      </w:r>
      <w:r>
        <w:t xml:space="preserve"> EudraLex: Volume 4 EU guidelines for Good ManufacturingPractice for Medicinal Products for Human andVeterinary Use, Annex 2 Manufacture of Biological</w:t>
      </w:r>
    </w:p>
    <w:p w14:paraId="4FB2D516" w14:textId="77777777" w:rsidR="00B907FA" w:rsidRDefault="00B907FA" w:rsidP="007B6FE5">
      <w:pPr>
        <w:pStyle w:val="Default"/>
      </w:pPr>
      <w:r>
        <w:t>active substances and Medicinal Product for HumanUse, (R1). European Commission. 2012. http://ec.europa.eu/health/files/eudralex/vol-4/vol4-an2__2012-06_en.pdf. (accessed February 5, 2015).</w:t>
      </w:r>
    </w:p>
    <w:p w14:paraId="1AA59452" w14:textId="77777777" w:rsidR="00B907FA" w:rsidRDefault="00B907FA" w:rsidP="007B6FE5">
      <w:pPr>
        <w:pStyle w:val="Default"/>
      </w:pPr>
    </w:p>
    <w:p w14:paraId="1BF6AA43" w14:textId="77777777" w:rsidR="00B907FA" w:rsidRDefault="00B907FA" w:rsidP="007B6FE5">
      <w:pPr>
        <w:pStyle w:val="Default"/>
      </w:pPr>
    </w:p>
    <w:p w14:paraId="6CA58E09" w14:textId="77777777" w:rsidR="00B907FA" w:rsidRDefault="00B907FA" w:rsidP="007B6FE5">
      <w:pPr>
        <w:pStyle w:val="Default"/>
      </w:pPr>
    </w:p>
    <w:p w14:paraId="07726855" w14:textId="77777777" w:rsidR="00B907FA" w:rsidRDefault="00B907FA" w:rsidP="007B6FE5">
      <w:pPr>
        <w:pStyle w:val="Default"/>
      </w:pPr>
    </w:p>
    <w:p w14:paraId="22266623" w14:textId="77777777" w:rsidR="00B907FA" w:rsidRDefault="00B907FA" w:rsidP="007B6FE5">
      <w:pPr>
        <w:pStyle w:val="Default"/>
      </w:pPr>
    </w:p>
    <w:p w14:paraId="60E767B8" w14:textId="77777777" w:rsidR="00B907FA" w:rsidRDefault="00B907FA" w:rsidP="007B6FE5">
      <w:pPr>
        <w:pStyle w:val="Default"/>
      </w:pPr>
    </w:p>
    <w:p w14:paraId="4F7CC102" w14:textId="77777777" w:rsidR="00B907FA" w:rsidRDefault="00B907FA" w:rsidP="007B6FE5">
      <w:pPr>
        <w:pStyle w:val="Default"/>
      </w:pPr>
    </w:p>
    <w:p w14:paraId="6AD79D5B" w14:textId="77777777" w:rsidR="00B907FA" w:rsidRDefault="00B907FA" w:rsidP="007B6FE5">
      <w:pPr>
        <w:pStyle w:val="Default"/>
      </w:pPr>
    </w:p>
    <w:p w14:paraId="4AFA0641" w14:textId="77777777" w:rsidR="00B907FA" w:rsidRDefault="00B907FA" w:rsidP="007B6FE5">
      <w:pPr>
        <w:pStyle w:val="Default"/>
      </w:pPr>
    </w:p>
    <w:p w14:paraId="6E038F7D" w14:textId="77777777" w:rsidR="00B907FA" w:rsidRDefault="00B907FA" w:rsidP="007B6FE5">
      <w:pPr>
        <w:pStyle w:val="Default"/>
      </w:pPr>
    </w:p>
    <w:p w14:paraId="5C91AE2A" w14:textId="77777777" w:rsidR="00B907FA" w:rsidRDefault="00B907FA" w:rsidP="007B6FE5">
      <w:pPr>
        <w:pStyle w:val="Default"/>
      </w:pPr>
    </w:p>
    <w:p w14:paraId="593D5E84" w14:textId="77777777" w:rsidR="00B907FA" w:rsidRDefault="00B907FA" w:rsidP="007B6FE5">
      <w:pPr>
        <w:pStyle w:val="Default"/>
      </w:pPr>
    </w:p>
    <w:p w14:paraId="2D4D2562" w14:textId="77777777" w:rsidR="00B907FA" w:rsidRDefault="00B907FA" w:rsidP="007B6FE5">
      <w:pPr>
        <w:pStyle w:val="Default"/>
      </w:pPr>
    </w:p>
    <w:p w14:paraId="4FE3EE10" w14:textId="77777777" w:rsidR="00B907FA" w:rsidRDefault="00B907FA" w:rsidP="007B6FE5">
      <w:pPr>
        <w:pStyle w:val="Default"/>
      </w:pPr>
    </w:p>
    <w:p w14:paraId="46E92B80" w14:textId="77777777" w:rsidR="00B907FA" w:rsidRDefault="00B907FA" w:rsidP="007B6FE5">
      <w:pPr>
        <w:pStyle w:val="Default"/>
      </w:pPr>
    </w:p>
    <w:p w14:paraId="14F60EE6" w14:textId="65E9B6F9" w:rsidR="00B907FA" w:rsidRDefault="00B907FA">
      <w:pPr>
        <w:pStyle w:val="af"/>
        <w:spacing w:before="312"/>
      </w:pPr>
    </w:p>
  </w:endnote>
  <w:endnote w:id="7">
    <w:p w14:paraId="1CF36477" w14:textId="77777777" w:rsidR="00B907FA" w:rsidRDefault="00B907FA" w:rsidP="007B6FE5">
      <w:pPr>
        <w:pStyle w:val="Default"/>
      </w:pPr>
      <w:r>
        <w:rPr>
          <w:rStyle w:val="af1"/>
        </w:rPr>
        <w:endnoteRef/>
      </w:r>
      <w:r>
        <w:t xml:space="preserve"> Biologics License Applications (BLA) Process (CBER).U.S. Food and Drug Administration. 2014. http://www.fda.gov/BiologicsBloodVaccines/DevelopmentApprovalProcess/</w:t>
      </w:r>
    </w:p>
    <w:p w14:paraId="4061DD15" w14:textId="77777777" w:rsidR="00B907FA" w:rsidRDefault="00B907FA" w:rsidP="007B6FE5">
      <w:pPr>
        <w:pStyle w:val="Default"/>
      </w:pPr>
      <w:r>
        <w:t>BiologicsLicenseApplicationsBLAProcess/.(accessed February 1, 2015).</w:t>
      </w:r>
    </w:p>
    <w:p w14:paraId="4F7FD214" w14:textId="056B3CC8" w:rsidR="00B907FA" w:rsidRDefault="00B907FA">
      <w:pPr>
        <w:pStyle w:val="af"/>
        <w:spacing w:before="312"/>
      </w:pPr>
    </w:p>
  </w:endnote>
  <w:endnote w:id="8">
    <w:p w14:paraId="79CEDDED" w14:textId="0122FCBD" w:rsidR="00B907FA" w:rsidRDefault="00B907FA" w:rsidP="007B6FE5">
      <w:pPr>
        <w:pStyle w:val="af"/>
        <w:spacing w:before="312"/>
      </w:pPr>
      <w:r>
        <w:rPr>
          <w:rStyle w:val="af1"/>
        </w:rPr>
        <w:endnoteRef/>
      </w:r>
      <w:r>
        <w:t xml:space="preserve"> Compliance Manual: CPG Sec. 490.100 Process ValidationRequirements for Drug Products and Active PharmaceuticalIngredients Subject to Pre-Market Approval.U.S. Federal Drug Administration. 2004. </w:t>
      </w:r>
      <w:hyperlink r:id="rId2" w:history="1">
        <w:r w:rsidRPr="00617383">
          <w:rPr>
            <w:rStyle w:val="a5"/>
          </w:rPr>
          <w:t>http://www.fda.gov/ICECI/Compliance Manuals /</w:t>
        </w:r>
      </w:hyperlink>
      <w:r>
        <w:t xml:space="preserve"> Compliance Policy Guidance Manual/ucm074411.htm.(accessed August 3, 2015).</w:t>
      </w:r>
    </w:p>
  </w:endnote>
  <w:endnote w:id="9">
    <w:p w14:paraId="2FAC679F" w14:textId="5EA6B61D" w:rsidR="00B907FA" w:rsidRDefault="00B907FA">
      <w:pPr>
        <w:pStyle w:val="af"/>
        <w:spacing w:before="312"/>
      </w:pPr>
      <w:r>
        <w:rPr>
          <w:rStyle w:val="af1"/>
        </w:rPr>
        <w:endnoteRef/>
      </w:r>
      <w:r>
        <w:t xml:space="preserve"> </w:t>
      </w:r>
      <w:r w:rsidRPr="007B6FE5">
        <w:t>Quality Guideline Q8 (R2): Pharmaceutical Development.International Conference on Harmonisation.2009. www.ich.org. (accessed February 1, 2015).</w:t>
      </w:r>
    </w:p>
  </w:endnote>
  <w:endnote w:id="10">
    <w:p w14:paraId="0FC83E13" w14:textId="77777777" w:rsidR="00B907FA" w:rsidRDefault="00B907FA" w:rsidP="003964A0">
      <w:pPr>
        <w:pStyle w:val="Default"/>
      </w:pPr>
      <w:r>
        <w:rPr>
          <w:rStyle w:val="af1"/>
        </w:rPr>
        <w:endnoteRef/>
      </w:r>
      <w:r>
        <w:t xml:space="preserve"> Quality Guideline Q5D: Derivation and Characteristicsof Cell Substrates Used for Production ofBiotechnological/ Biological Product. InternationalConference on Harmonisation. 2008. www.ich.org. (accessed January 13, 2015).</w:t>
      </w:r>
    </w:p>
    <w:p w14:paraId="5DC1CC96" w14:textId="10021B5F" w:rsidR="00B907FA" w:rsidRDefault="00B907FA">
      <w:pPr>
        <w:pStyle w:val="af"/>
        <w:spacing w:before="312"/>
      </w:pPr>
    </w:p>
  </w:endnote>
  <w:endnote w:id="11">
    <w:p w14:paraId="7514CD41" w14:textId="77777777" w:rsidR="00B907FA" w:rsidRDefault="00B907FA" w:rsidP="003964A0">
      <w:pPr>
        <w:pStyle w:val="Default"/>
      </w:pPr>
      <w:r>
        <w:rPr>
          <w:rStyle w:val="af1"/>
        </w:rPr>
        <w:endnoteRef/>
      </w:r>
      <w:r>
        <w:t xml:space="preserve"> Quality Guideline Q2 (R1): Validation of AnalyticalProcedures: Text and Methodology. InternationalConference on Harmonisation. 1994. www.ich.org. (accessed February 1, 2015)</w:t>
      </w:r>
    </w:p>
    <w:p w14:paraId="3B673AEA" w14:textId="3A13256F" w:rsidR="00B907FA" w:rsidRDefault="00B907FA">
      <w:pPr>
        <w:pStyle w:val="af"/>
        <w:spacing w:before="312"/>
      </w:pPr>
    </w:p>
  </w:endnote>
  <w:endnote w:id="12">
    <w:p w14:paraId="61CE35B1" w14:textId="77777777" w:rsidR="00B907FA" w:rsidRDefault="00B907FA" w:rsidP="003964A0">
      <w:pPr>
        <w:pStyle w:val="Default"/>
      </w:pPr>
      <w:r>
        <w:rPr>
          <w:rStyle w:val="af1"/>
        </w:rPr>
        <w:endnoteRef/>
      </w:r>
      <w:r>
        <w:t xml:space="preserve"> Safety Guideline S6 (R1): Preclinical Safety Evaluationof Biotechnology Derived Pharmaceuticals. EuropeanAgency for the Evaluation of Medicinal Products.</w:t>
      </w:r>
    </w:p>
    <w:p w14:paraId="3EEEC16F" w14:textId="77777777" w:rsidR="00B907FA" w:rsidRDefault="00B907FA" w:rsidP="003964A0">
      <w:pPr>
        <w:pStyle w:val="Default"/>
      </w:pPr>
      <w:r>
        <w:t>2000.http://www.ema.europa.eu/docs/en_GB/document_library/Scientific_guideline/2009/09/WC500002828.pdf. (accessed January 15, 2015).</w:t>
      </w:r>
    </w:p>
    <w:p w14:paraId="2984CD36" w14:textId="687F9C02" w:rsidR="00B907FA" w:rsidRPr="003964A0" w:rsidRDefault="00B907FA">
      <w:pPr>
        <w:pStyle w:val="af"/>
        <w:spacing w:before="312"/>
      </w:pPr>
    </w:p>
  </w:endnote>
  <w:endnote w:id="13">
    <w:p w14:paraId="70832CF8" w14:textId="77777777" w:rsidR="00B907FA" w:rsidRDefault="00B907FA" w:rsidP="003964A0">
      <w:pPr>
        <w:pStyle w:val="Default"/>
      </w:pPr>
      <w:r>
        <w:rPr>
          <w:rStyle w:val="af1"/>
        </w:rPr>
        <w:endnoteRef/>
      </w:r>
      <w:r>
        <w:t xml:space="preserve"> U.S. Code of Federal Regulations Title 21 Part 58:Good Laboratory Practice for Nonclinical LaboratoryStudy. U.S. Food and Drug Administration. 2014.</w:t>
      </w:r>
    </w:p>
    <w:p w14:paraId="73610ED8" w14:textId="77777777" w:rsidR="00B907FA" w:rsidRDefault="00B907FA" w:rsidP="003964A0">
      <w:pPr>
        <w:pStyle w:val="Default"/>
      </w:pPr>
      <w:r>
        <w:t>http://www.accessdata.fda.gov/scripts/cdrh/cfdocs/cfcfr/CFRsearch.cfm?CFRPart=58. (accessedFebruary 13, 2015).</w:t>
      </w:r>
    </w:p>
    <w:p w14:paraId="3AC27B51" w14:textId="6D83574C" w:rsidR="00B907FA" w:rsidRDefault="00B907FA">
      <w:pPr>
        <w:pStyle w:val="af"/>
        <w:spacing w:before="312"/>
      </w:pPr>
    </w:p>
  </w:endnote>
  <w:endnote w:id="14">
    <w:p w14:paraId="22CCAD34" w14:textId="77777777" w:rsidR="00B907FA" w:rsidRDefault="00B907FA" w:rsidP="003964A0">
      <w:pPr>
        <w:pStyle w:val="Default"/>
      </w:pPr>
      <w:r>
        <w:rPr>
          <w:rStyle w:val="af1"/>
        </w:rPr>
        <w:endnoteRef/>
      </w:r>
      <w:r>
        <w:t xml:space="preserve"> New Drug Application (NDA). U.S. Food and DrugAdministration. 2013. http://www.fda.gov/drugs/developmentapprovalprocess/howdrugsaredevelopedandapproved/approvalapplications/newdrugapplicationnda/default.htm. (accessed</w:t>
      </w:r>
    </w:p>
    <w:p w14:paraId="211D5F89" w14:textId="77777777" w:rsidR="00B907FA" w:rsidRDefault="00B907FA" w:rsidP="003964A0">
      <w:pPr>
        <w:pStyle w:val="Default"/>
      </w:pPr>
      <w:r>
        <w:t>February 1, 2015).</w:t>
      </w:r>
    </w:p>
    <w:p w14:paraId="6BB2DEB9" w14:textId="7EE6D4B8" w:rsidR="00B907FA" w:rsidRDefault="00B907FA">
      <w:pPr>
        <w:pStyle w:val="af"/>
        <w:spacing w:before="312"/>
      </w:pPr>
    </w:p>
  </w:endnote>
  <w:endnote w:id="15">
    <w:p w14:paraId="017418E9" w14:textId="77777777" w:rsidR="00B907FA" w:rsidRDefault="00B907FA" w:rsidP="003964A0">
      <w:pPr>
        <w:pStyle w:val="Default"/>
      </w:pPr>
      <w:r>
        <w:rPr>
          <w:rStyle w:val="af1"/>
        </w:rPr>
        <w:endnoteRef/>
      </w:r>
      <w:r>
        <w:t xml:space="preserve"> Guidance for Industry Process Validation: GeneralPrinciples and Practices (R1). U.S. Food and DrugAdministration. 2011. </w:t>
      </w:r>
      <w:hyperlink r:id="rId3" w:history="1">
        <w:r w:rsidRPr="00043AB7">
          <w:rPr>
            <w:rStyle w:val="a5"/>
          </w:rPr>
          <w:t>http://www.fda.gov/downloads/Drugs/</w:t>
        </w:r>
      </w:hyperlink>
      <w:r>
        <w:t xml:space="preserve"> Guidances/UCM070336.pdf.(accessed February 25, 2015).</w:t>
      </w:r>
    </w:p>
    <w:p w14:paraId="5DEC567E" w14:textId="77777777" w:rsidR="00B907FA" w:rsidRDefault="00B907FA" w:rsidP="003964A0">
      <w:pPr>
        <w:pStyle w:val="Default"/>
      </w:pPr>
    </w:p>
    <w:p w14:paraId="39F986B0" w14:textId="137A2B22" w:rsidR="00B907FA" w:rsidRPr="003964A0" w:rsidRDefault="00B907FA">
      <w:pPr>
        <w:pStyle w:val="af"/>
        <w:spacing w:before="312"/>
      </w:pPr>
    </w:p>
  </w:endnote>
  <w:endnote w:id="16">
    <w:p w14:paraId="23556A8B" w14:textId="77777777" w:rsidR="00B907FA" w:rsidRDefault="00B907FA" w:rsidP="003964A0">
      <w:pPr>
        <w:pStyle w:val="Default"/>
      </w:pPr>
      <w:r>
        <w:rPr>
          <w:rStyle w:val="af1"/>
        </w:rPr>
        <w:endnoteRef/>
      </w:r>
      <w:r>
        <w:t xml:space="preserve"> Quality Guideline Q9: Quality Risk Management. InternationalConference on Harmonisation. 2006.http://www.ich.org. (accessed January 15, 2015).</w:t>
      </w:r>
    </w:p>
    <w:p w14:paraId="29869520" w14:textId="1EE5216D" w:rsidR="00B907FA" w:rsidRPr="003964A0" w:rsidRDefault="00B907FA">
      <w:pPr>
        <w:pStyle w:val="af"/>
        <w:spacing w:before="312"/>
      </w:pPr>
    </w:p>
  </w:endnote>
  <w:endnote w:id="17">
    <w:p w14:paraId="373BB5F5" w14:textId="77777777" w:rsidR="00B907FA" w:rsidRDefault="00B907FA" w:rsidP="003964A0">
      <w:pPr>
        <w:pStyle w:val="Default"/>
      </w:pPr>
      <w:r>
        <w:rPr>
          <w:rStyle w:val="af1"/>
        </w:rPr>
        <w:endnoteRef/>
      </w:r>
      <w:r>
        <w:t xml:space="preserve"> ICH Guidance Q11: Development and Manufacturingof Drug Substances (Chemical Entities and Biotechnological/Biological Entities). International Conference</w:t>
      </w:r>
    </w:p>
    <w:p w14:paraId="08C04ABA" w14:textId="77777777" w:rsidR="00B907FA" w:rsidRDefault="00B907FA" w:rsidP="003964A0">
      <w:pPr>
        <w:pStyle w:val="Default"/>
      </w:pPr>
      <w:r>
        <w:t>on Harmonisation. www.ich.org/products/guidelines/quality/article/quality-guidelines.</w:t>
      </w:r>
    </w:p>
    <w:p w14:paraId="55BBDBCB" w14:textId="4BF8E0E9" w:rsidR="00B907FA" w:rsidRDefault="00B907FA" w:rsidP="009F12C9">
      <w:pPr>
        <w:pStyle w:val="Default"/>
      </w:pPr>
      <w:r>
        <w:t>html. (accessed August 3, 2015).</w:t>
      </w:r>
    </w:p>
    <w:p w14:paraId="25D93A37" w14:textId="77777777" w:rsidR="00B907FA" w:rsidRDefault="00B907FA" w:rsidP="009F12C9">
      <w:pPr>
        <w:pStyle w:val="Default"/>
      </w:pPr>
    </w:p>
  </w:endnote>
  <w:endnote w:id="18">
    <w:p w14:paraId="39C2D37D" w14:textId="77777777" w:rsidR="00B907FA" w:rsidRDefault="00B907FA" w:rsidP="009F12C9">
      <w:pPr>
        <w:pStyle w:val="Default"/>
      </w:pPr>
      <w:r>
        <w:rPr>
          <w:rStyle w:val="af1"/>
        </w:rPr>
        <w:endnoteRef/>
      </w:r>
      <w:r>
        <w:t xml:space="preserve"> Knowledge Management and ICH. Rönninger S., 2015,PDA J. of Pharm. Sci. and Technol., Vol. 69, No. 2,p.330. Mar/Apr/2015.0149. doi: 10.5731/pdajpst</w:t>
      </w:r>
    </w:p>
    <w:p w14:paraId="3CEE06F3" w14:textId="023845FE" w:rsidR="00B907FA" w:rsidRDefault="00B907FA">
      <w:pPr>
        <w:pStyle w:val="af"/>
        <w:spacing w:before="312"/>
      </w:pPr>
    </w:p>
  </w:endnote>
  <w:endnote w:id="19">
    <w:p w14:paraId="3F6AAE83" w14:textId="77777777" w:rsidR="00B907FA" w:rsidRDefault="00B907FA" w:rsidP="009F12C9">
      <w:pPr>
        <w:pStyle w:val="Default"/>
      </w:pPr>
      <w:r>
        <w:rPr>
          <w:rStyle w:val="af1"/>
        </w:rPr>
        <w:endnoteRef/>
      </w:r>
      <w:r>
        <w:t xml:space="preserve"> EudraLex: Volume 2, Pharmaceutical Legislation, Noticeto applicants and regulatory guidelines medicinalproducts for human use. European Commission.http://ec.europa.eu/health/documents/eudralex/vol-2/index_en.htm. (accessed February25, 2015).</w:t>
      </w:r>
    </w:p>
    <w:p w14:paraId="5FE6D9A6" w14:textId="7AB5B16D" w:rsidR="00B907FA" w:rsidRPr="009F12C9" w:rsidRDefault="00B907FA">
      <w:pPr>
        <w:pStyle w:val="af"/>
        <w:spacing w:before="312"/>
      </w:pPr>
    </w:p>
  </w:endnote>
  <w:endnote w:id="20">
    <w:p w14:paraId="4928F5EC" w14:textId="77777777" w:rsidR="00B907FA" w:rsidRDefault="00B907FA" w:rsidP="009F12C9">
      <w:pPr>
        <w:pStyle w:val="Default"/>
      </w:pPr>
      <w:r>
        <w:rPr>
          <w:rStyle w:val="af1"/>
        </w:rPr>
        <w:endnoteRef/>
      </w:r>
      <w:r>
        <w:t xml:space="preserve"> EudraLex: ENTR/F/2/AM/an D(2010) 3374, Volume4 EU Guidelines to Good Manufacturing Practice,Medicinal products for Human and VeterinaryUse, Annex 13, Investigational Medicinal Products.European Commission. 2010. http://ec.europa.</w:t>
      </w:r>
    </w:p>
    <w:p w14:paraId="436F447D" w14:textId="77777777" w:rsidR="00B907FA" w:rsidRDefault="00B907FA" w:rsidP="009F12C9">
      <w:pPr>
        <w:pStyle w:val="Default"/>
      </w:pPr>
      <w:r>
        <w:t>eu/health/files/eudralex/vol-4/2009_06_annex13.pdf. (accessed February 4, 2015)</w:t>
      </w:r>
    </w:p>
    <w:p w14:paraId="1EA33C84" w14:textId="77777777" w:rsidR="00B907FA" w:rsidRDefault="00B907FA" w:rsidP="009F12C9">
      <w:pPr>
        <w:pStyle w:val="Default"/>
      </w:pPr>
    </w:p>
    <w:p w14:paraId="4A2AD002" w14:textId="1D1AFEB7" w:rsidR="00B907FA" w:rsidRDefault="00B907FA">
      <w:pPr>
        <w:pStyle w:val="af"/>
        <w:spacing w:before="312"/>
      </w:pPr>
    </w:p>
  </w:endnote>
  <w:endnote w:id="21">
    <w:p w14:paraId="64CC7F51" w14:textId="77777777" w:rsidR="00B907FA" w:rsidRDefault="00B907FA" w:rsidP="009F12C9">
      <w:pPr>
        <w:pStyle w:val="Default"/>
      </w:pPr>
      <w:r>
        <w:rPr>
          <w:rStyle w:val="af1"/>
        </w:rPr>
        <w:endnoteRef/>
      </w:r>
      <w:r>
        <w:t xml:space="preserve"> Quality Guideline Q5A (R1): Viral Safety of BiotechnologyProducts Derived from Cell Lines of Humanor Animal Origin. International Conference on Harmonisation. 2000. www.ich.org. (accessed January 13, 2015).</w:t>
      </w:r>
    </w:p>
    <w:p w14:paraId="18361043" w14:textId="143D3300" w:rsidR="00B907FA" w:rsidRDefault="00B907FA">
      <w:pPr>
        <w:pStyle w:val="af"/>
        <w:spacing w:before="312"/>
      </w:pPr>
    </w:p>
  </w:endnote>
  <w:endnote w:id="22">
    <w:p w14:paraId="302700F0" w14:textId="77777777" w:rsidR="00B907FA" w:rsidRDefault="00B907FA" w:rsidP="009F12C9">
      <w:pPr>
        <w:pStyle w:val="Default"/>
      </w:pPr>
      <w:r>
        <w:rPr>
          <w:rStyle w:val="af1"/>
        </w:rPr>
        <w:endnoteRef/>
      </w:r>
      <w:r>
        <w:t xml:space="preserve"> EMEA/CHMP/410869/2006, Draft Guideline on Human Cell-Based Medicinal Products. European Medicines Agency. 2007. http://www.ema.europa.eu / docs /en _ GB/document_library/Scientific_guideline/2009/09/WC500003898.pdf.</w:t>
      </w:r>
    </w:p>
    <w:p w14:paraId="635BC08A" w14:textId="77777777" w:rsidR="00B907FA" w:rsidRDefault="00B907FA" w:rsidP="009F12C9">
      <w:pPr>
        <w:pStyle w:val="Default"/>
      </w:pPr>
      <w:r>
        <w:t>(accessed February 27, 2015).</w:t>
      </w:r>
    </w:p>
    <w:p w14:paraId="755A9A4F" w14:textId="51F667AA" w:rsidR="00B907FA" w:rsidRDefault="00B907FA">
      <w:pPr>
        <w:pStyle w:val="af"/>
        <w:spacing w:before="312"/>
      </w:pPr>
    </w:p>
  </w:endnote>
  <w:endnote w:id="23">
    <w:p w14:paraId="43ACB2C8" w14:textId="77777777" w:rsidR="00B907FA" w:rsidRDefault="00B907FA" w:rsidP="009F12C9">
      <w:pPr>
        <w:pStyle w:val="Default"/>
      </w:pPr>
      <w:r>
        <w:rPr>
          <w:rStyle w:val="af1"/>
        </w:rPr>
        <w:endnoteRef/>
      </w:r>
      <w:r>
        <w:t xml:space="preserve"> Technical Report No 57-2: Analytical Method Development and Qualification for BiotechnologyProducts. Parenteral Drug Association. 2015.</w:t>
      </w:r>
    </w:p>
    <w:p w14:paraId="6B741FF1" w14:textId="535380EA" w:rsidR="00B907FA" w:rsidRDefault="00B907FA">
      <w:pPr>
        <w:pStyle w:val="af"/>
        <w:spacing w:before="312"/>
      </w:pPr>
    </w:p>
  </w:endnote>
  <w:endnote w:id="24">
    <w:p w14:paraId="6E6080B7" w14:textId="77777777" w:rsidR="00B907FA" w:rsidRDefault="00B907FA" w:rsidP="004A379A">
      <w:pPr>
        <w:pStyle w:val="Default"/>
      </w:pPr>
      <w:r>
        <w:rPr>
          <w:rStyle w:val="af1"/>
        </w:rPr>
        <w:endnoteRef/>
      </w:r>
      <w:r>
        <w:t xml:space="preserve"> Guideline on Virus Safety Evaluation of BiotechnologicalInvestigation Medicinal Products, EMEA/CHMP/ BWP/398498/2005. European Medicines</w:t>
      </w:r>
    </w:p>
    <w:p w14:paraId="0736CF51" w14:textId="77777777" w:rsidR="00B907FA" w:rsidRDefault="00B907FA" w:rsidP="004A379A">
      <w:pPr>
        <w:pStyle w:val="Default"/>
      </w:pPr>
      <w:r>
        <w:t xml:space="preserve">Agency. 2008. </w:t>
      </w:r>
      <w:hyperlink r:id="rId4" w:history="1">
        <w:r w:rsidRPr="00043AB7">
          <w:rPr>
            <w:rStyle w:val="a5"/>
          </w:rPr>
          <w:t>http://www.ema.europa.eu/docs/en _GB/document _library/</w:t>
        </w:r>
      </w:hyperlink>
      <w:r>
        <w:t xml:space="preserve"> Scientific _ guideline/2009/09/WC500003795.pdf. (accessed January 15, 2015).</w:t>
      </w:r>
    </w:p>
    <w:p w14:paraId="5CBBFA04" w14:textId="77777777" w:rsidR="00B907FA" w:rsidRDefault="00B907FA" w:rsidP="004A379A">
      <w:pPr>
        <w:pStyle w:val="Default"/>
      </w:pPr>
    </w:p>
    <w:p w14:paraId="0CD12D6E" w14:textId="77777777" w:rsidR="00B907FA" w:rsidRDefault="00B907FA" w:rsidP="004A379A">
      <w:pPr>
        <w:pStyle w:val="Default"/>
      </w:pPr>
    </w:p>
    <w:p w14:paraId="30B92315" w14:textId="5901FB0F" w:rsidR="00B907FA" w:rsidRDefault="00B907FA">
      <w:pPr>
        <w:pStyle w:val="af"/>
        <w:spacing w:before="312"/>
      </w:pPr>
    </w:p>
  </w:endnote>
  <w:endnote w:id="25">
    <w:p w14:paraId="6ECBEA47" w14:textId="77777777" w:rsidR="00B907FA" w:rsidRDefault="00B907FA" w:rsidP="004A379A">
      <w:pPr>
        <w:pStyle w:val="Default"/>
      </w:pPr>
      <w:r>
        <w:rPr>
          <w:rStyle w:val="af1"/>
        </w:rPr>
        <w:endnoteRef/>
      </w:r>
      <w:r>
        <w:t xml:space="preserve"> IV (Notices) EMA/410/01 (R3) (2011|C 73|01) Note for guidance on minimising the risk of transmitting animal spongiform encephalopathy agents via human and veterinary medicinal products (EMA/410/01 rev.3).European Commission. 2011. http://www.ema.europa.eu/docs/en_GB/document_library/Scientific _ guideline/2009/09/WC500003700.pdf.(accessed February 5, 2015).</w:t>
      </w:r>
    </w:p>
    <w:p w14:paraId="4E0F8F0F" w14:textId="1FE79F7B" w:rsidR="00B907FA" w:rsidRPr="004A379A" w:rsidRDefault="00B907FA">
      <w:pPr>
        <w:pStyle w:val="af"/>
        <w:spacing w:before="312"/>
      </w:pPr>
    </w:p>
  </w:endnote>
  <w:endnote w:id="26">
    <w:p w14:paraId="7D992D91" w14:textId="77777777" w:rsidR="00B907FA" w:rsidRPr="00A45C82" w:rsidRDefault="00B907FA" w:rsidP="004A379A">
      <w:pPr>
        <w:pStyle w:val="Default"/>
      </w:pPr>
      <w:r>
        <w:rPr>
          <w:rStyle w:val="af1"/>
        </w:rPr>
        <w:endnoteRef/>
      </w:r>
      <w:r>
        <w:t xml:space="preserve"> Quality Guideline Q5B: Analysis of the ExpressionConstruct in Cells Used for Production of r-DNADerived Protein Products. International Conference on Harmonisation. 1996. www.ich.org. (accessed January 13, 2015).</w:t>
      </w:r>
    </w:p>
    <w:p w14:paraId="31F3E510" w14:textId="78761A05" w:rsidR="00B907FA" w:rsidRDefault="00B907FA">
      <w:pPr>
        <w:pStyle w:val="af"/>
        <w:spacing w:before="31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98780" w14:textId="77777777" w:rsidR="00B907FA" w:rsidRDefault="00B907F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052839"/>
      <w:docPartObj>
        <w:docPartGallery w:val="Page Numbers (Bottom of Page)"/>
        <w:docPartUnique/>
      </w:docPartObj>
    </w:sdtPr>
    <w:sdtContent>
      <w:sdt>
        <w:sdtPr>
          <w:id w:val="1728636285"/>
          <w:docPartObj>
            <w:docPartGallery w:val="Page Numbers (Top of Page)"/>
            <w:docPartUnique/>
          </w:docPartObj>
        </w:sdtPr>
        <w:sdtContent>
          <w:p w14:paraId="4EB0D3F3" w14:textId="0CC2DA0D" w:rsidR="00B907FA" w:rsidRDefault="00B907FA">
            <w:pPr>
              <w:pStyle w:val="aa"/>
              <w:spacing w:before="240"/>
              <w:jc w:val="center"/>
            </w:pPr>
            <w:r w:rsidRPr="00C10025">
              <w:rPr>
                <w:rFonts w:ascii="Times New Roman" w:hAnsi="Times New Roman" w:cs="Times New Roman"/>
                <w:lang w:val="zh-CN" w:eastAsia="zh-CN"/>
              </w:rPr>
              <w:t xml:space="preserve"> </w:t>
            </w:r>
            <w:r w:rsidRPr="00C10025">
              <w:rPr>
                <w:rFonts w:ascii="Times New Roman" w:hAnsi="Times New Roman" w:cs="Times New Roman"/>
                <w:b/>
                <w:bCs/>
                <w:sz w:val="24"/>
                <w:szCs w:val="24"/>
              </w:rPr>
              <w:fldChar w:fldCharType="begin"/>
            </w:r>
            <w:r w:rsidRPr="00C10025">
              <w:rPr>
                <w:rFonts w:ascii="Times New Roman" w:hAnsi="Times New Roman" w:cs="Times New Roman"/>
                <w:b/>
                <w:bCs/>
              </w:rPr>
              <w:instrText>PAGE</w:instrText>
            </w:r>
            <w:r w:rsidRPr="00C10025">
              <w:rPr>
                <w:rFonts w:ascii="Times New Roman" w:hAnsi="Times New Roman" w:cs="Times New Roman"/>
                <w:b/>
                <w:bCs/>
                <w:sz w:val="24"/>
                <w:szCs w:val="24"/>
              </w:rPr>
              <w:fldChar w:fldCharType="separate"/>
            </w:r>
            <w:r w:rsidRPr="00C10025">
              <w:rPr>
                <w:rFonts w:ascii="Times New Roman" w:hAnsi="Times New Roman" w:cs="Times New Roman"/>
                <w:b/>
                <w:bCs/>
                <w:lang w:val="zh-CN" w:eastAsia="zh-CN"/>
              </w:rPr>
              <w:t>2</w:t>
            </w:r>
            <w:r w:rsidRPr="00C10025">
              <w:rPr>
                <w:rFonts w:ascii="Times New Roman" w:hAnsi="Times New Roman" w:cs="Times New Roman"/>
                <w:b/>
                <w:bCs/>
                <w:sz w:val="24"/>
                <w:szCs w:val="24"/>
              </w:rPr>
              <w:fldChar w:fldCharType="end"/>
            </w:r>
            <w:r w:rsidRPr="00C10025">
              <w:rPr>
                <w:rFonts w:ascii="Times New Roman" w:hAnsi="Times New Roman" w:cs="Times New Roman"/>
                <w:lang w:val="zh-CN" w:eastAsia="zh-CN"/>
              </w:rPr>
              <w:t xml:space="preserve"> / </w:t>
            </w:r>
            <w:r w:rsidRPr="00C10025">
              <w:rPr>
                <w:rFonts w:ascii="Times New Roman" w:hAnsi="Times New Roman" w:cs="Times New Roman"/>
                <w:b/>
                <w:bCs/>
                <w:sz w:val="24"/>
                <w:szCs w:val="24"/>
              </w:rPr>
              <w:fldChar w:fldCharType="begin"/>
            </w:r>
            <w:r w:rsidRPr="00C10025">
              <w:rPr>
                <w:rFonts w:ascii="Times New Roman" w:hAnsi="Times New Roman" w:cs="Times New Roman"/>
                <w:b/>
                <w:bCs/>
              </w:rPr>
              <w:instrText>NUMPAGES</w:instrText>
            </w:r>
            <w:r w:rsidRPr="00C10025">
              <w:rPr>
                <w:rFonts w:ascii="Times New Roman" w:hAnsi="Times New Roman" w:cs="Times New Roman"/>
                <w:b/>
                <w:bCs/>
                <w:sz w:val="24"/>
                <w:szCs w:val="24"/>
              </w:rPr>
              <w:fldChar w:fldCharType="separate"/>
            </w:r>
            <w:r w:rsidRPr="00C10025">
              <w:rPr>
                <w:rFonts w:ascii="Times New Roman" w:hAnsi="Times New Roman" w:cs="Times New Roman"/>
                <w:b/>
                <w:bCs/>
                <w:lang w:val="zh-CN" w:eastAsia="zh-CN"/>
              </w:rPr>
              <w:t>2</w:t>
            </w:r>
            <w:r w:rsidRPr="00C10025">
              <w:rPr>
                <w:rFonts w:ascii="Times New Roman" w:hAnsi="Times New Roman" w:cs="Times New Roman"/>
                <w:b/>
                <w:bCs/>
                <w:sz w:val="24"/>
                <w:szCs w:val="24"/>
              </w:rPr>
              <w:fldChar w:fldCharType="end"/>
            </w:r>
          </w:p>
        </w:sdtContent>
      </w:sdt>
    </w:sdtContent>
  </w:sdt>
  <w:p w14:paraId="46E3C756" w14:textId="77777777" w:rsidR="00B907FA" w:rsidRDefault="00B907FA">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43083" w14:textId="77777777" w:rsidR="00B907FA" w:rsidRDefault="00B907F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80C6E" w14:textId="77777777" w:rsidR="002A2F0F" w:rsidRDefault="002A2F0F" w:rsidP="00DA7953">
      <w:pPr>
        <w:spacing w:before="240" w:line="240" w:lineRule="auto"/>
      </w:pPr>
      <w:r>
        <w:separator/>
      </w:r>
    </w:p>
  </w:footnote>
  <w:footnote w:type="continuationSeparator" w:id="0">
    <w:p w14:paraId="4019A456" w14:textId="77777777" w:rsidR="002A2F0F" w:rsidRDefault="002A2F0F" w:rsidP="00DA7953">
      <w:pPr>
        <w:spacing w:before="24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6BEF" w14:textId="77777777" w:rsidR="00B907FA" w:rsidRDefault="00B907F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38795" w14:textId="77777777" w:rsidR="00B907FA" w:rsidRDefault="00B907FA">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F4806" w14:textId="77777777" w:rsidR="00B907FA" w:rsidRDefault="00B907F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F1ACD9"/>
    <w:multiLevelType w:val="multilevel"/>
    <w:tmpl w:val="B0F1ACD9"/>
    <w:lvl w:ilvl="0">
      <w:start w:val="1"/>
      <w:numFmt w:val="decimal"/>
      <w:lvlText w:val="%1."/>
      <w:lvlJc w:val="left"/>
      <w:pPr>
        <w:ind w:left="1239" w:hanging="360"/>
      </w:pPr>
      <w:rPr>
        <w:rFonts w:ascii="Book Antiqua" w:eastAsia="Book Antiqua" w:hAnsi="Book Antiqua" w:cs="Book Antiqua" w:hint="default"/>
        <w:i/>
        <w:color w:val="231F20"/>
        <w:spacing w:val="-1"/>
        <w:w w:val="89"/>
        <w:sz w:val="20"/>
        <w:szCs w:val="20"/>
        <w:lang w:val="en-US" w:eastAsia="en-US" w:bidi="en-US"/>
      </w:rPr>
    </w:lvl>
    <w:lvl w:ilvl="1">
      <w:numFmt w:val="bullet"/>
      <w:lvlText w:val="•"/>
      <w:lvlJc w:val="left"/>
      <w:pPr>
        <w:ind w:left="2212" w:hanging="360"/>
      </w:pPr>
      <w:rPr>
        <w:rFonts w:hint="default"/>
        <w:lang w:val="en-US" w:eastAsia="en-US" w:bidi="en-US"/>
      </w:rPr>
    </w:lvl>
    <w:lvl w:ilvl="2">
      <w:numFmt w:val="bullet"/>
      <w:lvlText w:val="•"/>
      <w:lvlJc w:val="left"/>
      <w:pPr>
        <w:ind w:left="3184" w:hanging="360"/>
      </w:pPr>
      <w:rPr>
        <w:rFonts w:hint="default"/>
        <w:lang w:val="en-US" w:eastAsia="en-US" w:bidi="en-US"/>
      </w:rPr>
    </w:lvl>
    <w:lvl w:ilvl="3">
      <w:numFmt w:val="bullet"/>
      <w:lvlText w:val="•"/>
      <w:lvlJc w:val="left"/>
      <w:pPr>
        <w:ind w:left="4156" w:hanging="360"/>
      </w:pPr>
      <w:rPr>
        <w:rFonts w:hint="default"/>
        <w:lang w:val="en-US" w:eastAsia="en-US" w:bidi="en-US"/>
      </w:rPr>
    </w:lvl>
    <w:lvl w:ilvl="4">
      <w:numFmt w:val="bullet"/>
      <w:lvlText w:val="•"/>
      <w:lvlJc w:val="left"/>
      <w:pPr>
        <w:ind w:left="5128" w:hanging="360"/>
      </w:pPr>
      <w:rPr>
        <w:rFonts w:hint="default"/>
        <w:lang w:val="en-US" w:eastAsia="en-US" w:bidi="en-US"/>
      </w:rPr>
    </w:lvl>
    <w:lvl w:ilvl="5">
      <w:numFmt w:val="bullet"/>
      <w:lvlText w:val="•"/>
      <w:lvlJc w:val="left"/>
      <w:pPr>
        <w:ind w:left="6100" w:hanging="360"/>
      </w:pPr>
      <w:rPr>
        <w:rFonts w:hint="default"/>
        <w:lang w:val="en-US" w:eastAsia="en-US" w:bidi="en-US"/>
      </w:rPr>
    </w:lvl>
    <w:lvl w:ilvl="6">
      <w:numFmt w:val="bullet"/>
      <w:lvlText w:val="•"/>
      <w:lvlJc w:val="left"/>
      <w:pPr>
        <w:ind w:left="7072" w:hanging="360"/>
      </w:pPr>
      <w:rPr>
        <w:rFonts w:hint="default"/>
        <w:lang w:val="en-US" w:eastAsia="en-US" w:bidi="en-US"/>
      </w:rPr>
    </w:lvl>
    <w:lvl w:ilvl="7">
      <w:numFmt w:val="bullet"/>
      <w:lvlText w:val="•"/>
      <w:lvlJc w:val="left"/>
      <w:pPr>
        <w:ind w:left="8044" w:hanging="360"/>
      </w:pPr>
      <w:rPr>
        <w:rFonts w:hint="default"/>
        <w:lang w:val="en-US" w:eastAsia="en-US" w:bidi="en-US"/>
      </w:rPr>
    </w:lvl>
    <w:lvl w:ilvl="8">
      <w:numFmt w:val="bullet"/>
      <w:lvlText w:val="•"/>
      <w:lvlJc w:val="left"/>
      <w:pPr>
        <w:ind w:left="9016" w:hanging="360"/>
      </w:pPr>
      <w:rPr>
        <w:rFonts w:hint="default"/>
        <w:lang w:val="en-US" w:eastAsia="en-US" w:bidi="en-US"/>
      </w:rPr>
    </w:lvl>
  </w:abstractNum>
  <w:abstractNum w:abstractNumId="1" w15:restartNumberingAfterBreak="0">
    <w:nsid w:val="BE923771"/>
    <w:multiLevelType w:val="multilevel"/>
    <w:tmpl w:val="BE923771"/>
    <w:lvl w:ilvl="0">
      <w:numFmt w:val="bullet"/>
      <w:lvlText w:val="•"/>
      <w:lvlJc w:val="left"/>
      <w:pPr>
        <w:ind w:left="802" w:hanging="180"/>
      </w:pPr>
      <w:rPr>
        <w:rFonts w:ascii="Century" w:eastAsia="Century" w:hAnsi="Century" w:cs="Century" w:hint="default"/>
        <w:color w:val="231F20"/>
        <w:w w:val="64"/>
        <w:sz w:val="20"/>
        <w:szCs w:val="20"/>
        <w:lang w:val="en-US" w:eastAsia="en-US" w:bidi="en-US"/>
      </w:rPr>
    </w:lvl>
    <w:lvl w:ilvl="1">
      <w:numFmt w:val="bullet"/>
      <w:lvlText w:val="•"/>
      <w:lvlJc w:val="left"/>
      <w:pPr>
        <w:ind w:left="1816" w:hanging="180"/>
      </w:pPr>
      <w:rPr>
        <w:rFonts w:hint="default"/>
        <w:lang w:val="en-US" w:eastAsia="en-US" w:bidi="en-US"/>
      </w:rPr>
    </w:lvl>
    <w:lvl w:ilvl="2">
      <w:numFmt w:val="bullet"/>
      <w:lvlText w:val="•"/>
      <w:lvlJc w:val="left"/>
      <w:pPr>
        <w:ind w:left="2832" w:hanging="180"/>
      </w:pPr>
      <w:rPr>
        <w:rFonts w:hint="default"/>
        <w:lang w:val="en-US" w:eastAsia="en-US" w:bidi="en-US"/>
      </w:rPr>
    </w:lvl>
    <w:lvl w:ilvl="3">
      <w:numFmt w:val="bullet"/>
      <w:lvlText w:val="•"/>
      <w:lvlJc w:val="left"/>
      <w:pPr>
        <w:ind w:left="3848" w:hanging="180"/>
      </w:pPr>
      <w:rPr>
        <w:rFonts w:hint="default"/>
        <w:lang w:val="en-US" w:eastAsia="en-US" w:bidi="en-US"/>
      </w:rPr>
    </w:lvl>
    <w:lvl w:ilvl="4">
      <w:numFmt w:val="bullet"/>
      <w:lvlText w:val="•"/>
      <w:lvlJc w:val="left"/>
      <w:pPr>
        <w:ind w:left="4864" w:hanging="180"/>
      </w:pPr>
      <w:rPr>
        <w:rFonts w:hint="default"/>
        <w:lang w:val="en-US" w:eastAsia="en-US" w:bidi="en-US"/>
      </w:rPr>
    </w:lvl>
    <w:lvl w:ilvl="5">
      <w:numFmt w:val="bullet"/>
      <w:lvlText w:val="•"/>
      <w:lvlJc w:val="left"/>
      <w:pPr>
        <w:ind w:left="5880" w:hanging="180"/>
      </w:pPr>
      <w:rPr>
        <w:rFonts w:hint="default"/>
        <w:lang w:val="en-US" w:eastAsia="en-US" w:bidi="en-US"/>
      </w:rPr>
    </w:lvl>
    <w:lvl w:ilvl="6">
      <w:numFmt w:val="bullet"/>
      <w:lvlText w:val="•"/>
      <w:lvlJc w:val="left"/>
      <w:pPr>
        <w:ind w:left="6896" w:hanging="180"/>
      </w:pPr>
      <w:rPr>
        <w:rFonts w:hint="default"/>
        <w:lang w:val="en-US" w:eastAsia="en-US" w:bidi="en-US"/>
      </w:rPr>
    </w:lvl>
    <w:lvl w:ilvl="7">
      <w:numFmt w:val="bullet"/>
      <w:lvlText w:val="•"/>
      <w:lvlJc w:val="left"/>
      <w:pPr>
        <w:ind w:left="7912" w:hanging="180"/>
      </w:pPr>
      <w:rPr>
        <w:rFonts w:hint="default"/>
        <w:lang w:val="en-US" w:eastAsia="en-US" w:bidi="en-US"/>
      </w:rPr>
    </w:lvl>
    <w:lvl w:ilvl="8">
      <w:numFmt w:val="bullet"/>
      <w:lvlText w:val="•"/>
      <w:lvlJc w:val="left"/>
      <w:pPr>
        <w:ind w:left="8928" w:hanging="180"/>
      </w:pPr>
      <w:rPr>
        <w:rFonts w:hint="default"/>
        <w:lang w:val="en-US" w:eastAsia="en-US" w:bidi="en-US"/>
      </w:rPr>
    </w:lvl>
  </w:abstractNum>
  <w:abstractNum w:abstractNumId="2" w15:restartNumberingAfterBreak="0">
    <w:nsid w:val="01AE2988"/>
    <w:multiLevelType w:val="multilevel"/>
    <w:tmpl w:val="51A8FE80"/>
    <w:lvl w:ilvl="0">
      <w:start w:val="2"/>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 w15:restartNumberingAfterBreak="0">
    <w:nsid w:val="0373031E"/>
    <w:multiLevelType w:val="hybridMultilevel"/>
    <w:tmpl w:val="91CA57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06034C"/>
    <w:multiLevelType w:val="hybridMultilevel"/>
    <w:tmpl w:val="5E88DBB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40482"/>
    <w:multiLevelType w:val="multilevel"/>
    <w:tmpl w:val="0E640482"/>
    <w:lvl w:ilvl="0">
      <w:start w:val="1"/>
      <w:numFmt w:val="decimal"/>
      <w:lvlText w:val="%1."/>
      <w:lvlJc w:val="left"/>
      <w:pPr>
        <w:ind w:left="1239" w:hanging="360"/>
      </w:pPr>
      <w:rPr>
        <w:rFonts w:hint="default"/>
        <w:i/>
        <w:spacing w:val="-1"/>
        <w:w w:val="89"/>
        <w:lang w:val="en-US" w:eastAsia="en-US" w:bidi="en-US"/>
      </w:rPr>
    </w:lvl>
    <w:lvl w:ilvl="1">
      <w:numFmt w:val="bullet"/>
      <w:lvlText w:val="•"/>
      <w:lvlJc w:val="left"/>
      <w:pPr>
        <w:ind w:left="2212" w:hanging="360"/>
      </w:pPr>
      <w:rPr>
        <w:rFonts w:hint="default"/>
        <w:lang w:val="en-US" w:eastAsia="en-US" w:bidi="en-US"/>
      </w:rPr>
    </w:lvl>
    <w:lvl w:ilvl="2">
      <w:numFmt w:val="bullet"/>
      <w:lvlText w:val="•"/>
      <w:lvlJc w:val="left"/>
      <w:pPr>
        <w:ind w:left="3184" w:hanging="360"/>
      </w:pPr>
      <w:rPr>
        <w:rFonts w:hint="default"/>
        <w:lang w:val="en-US" w:eastAsia="en-US" w:bidi="en-US"/>
      </w:rPr>
    </w:lvl>
    <w:lvl w:ilvl="3">
      <w:numFmt w:val="bullet"/>
      <w:lvlText w:val="•"/>
      <w:lvlJc w:val="left"/>
      <w:pPr>
        <w:ind w:left="4156" w:hanging="360"/>
      </w:pPr>
      <w:rPr>
        <w:rFonts w:hint="default"/>
        <w:lang w:val="en-US" w:eastAsia="en-US" w:bidi="en-US"/>
      </w:rPr>
    </w:lvl>
    <w:lvl w:ilvl="4">
      <w:numFmt w:val="bullet"/>
      <w:lvlText w:val="•"/>
      <w:lvlJc w:val="left"/>
      <w:pPr>
        <w:ind w:left="5128" w:hanging="360"/>
      </w:pPr>
      <w:rPr>
        <w:rFonts w:hint="default"/>
        <w:lang w:val="en-US" w:eastAsia="en-US" w:bidi="en-US"/>
      </w:rPr>
    </w:lvl>
    <w:lvl w:ilvl="5">
      <w:numFmt w:val="bullet"/>
      <w:lvlText w:val="•"/>
      <w:lvlJc w:val="left"/>
      <w:pPr>
        <w:ind w:left="6100" w:hanging="360"/>
      </w:pPr>
      <w:rPr>
        <w:rFonts w:hint="default"/>
        <w:lang w:val="en-US" w:eastAsia="en-US" w:bidi="en-US"/>
      </w:rPr>
    </w:lvl>
    <w:lvl w:ilvl="6">
      <w:numFmt w:val="bullet"/>
      <w:lvlText w:val="•"/>
      <w:lvlJc w:val="left"/>
      <w:pPr>
        <w:ind w:left="7072" w:hanging="360"/>
      </w:pPr>
      <w:rPr>
        <w:rFonts w:hint="default"/>
        <w:lang w:val="en-US" w:eastAsia="en-US" w:bidi="en-US"/>
      </w:rPr>
    </w:lvl>
    <w:lvl w:ilvl="7">
      <w:numFmt w:val="bullet"/>
      <w:lvlText w:val="•"/>
      <w:lvlJc w:val="left"/>
      <w:pPr>
        <w:ind w:left="8044" w:hanging="360"/>
      </w:pPr>
      <w:rPr>
        <w:rFonts w:hint="default"/>
        <w:lang w:val="en-US" w:eastAsia="en-US" w:bidi="en-US"/>
      </w:rPr>
    </w:lvl>
    <w:lvl w:ilvl="8">
      <w:numFmt w:val="bullet"/>
      <w:lvlText w:val="•"/>
      <w:lvlJc w:val="left"/>
      <w:pPr>
        <w:ind w:left="9016" w:hanging="360"/>
      </w:pPr>
      <w:rPr>
        <w:rFonts w:hint="default"/>
        <w:lang w:val="en-US" w:eastAsia="en-US" w:bidi="en-US"/>
      </w:rPr>
    </w:lvl>
  </w:abstractNum>
  <w:abstractNum w:abstractNumId="6" w15:restartNumberingAfterBreak="0">
    <w:nsid w:val="114820A0"/>
    <w:multiLevelType w:val="hybridMultilevel"/>
    <w:tmpl w:val="ABCC59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5E76D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2A4D120C"/>
    <w:multiLevelType w:val="hybridMultilevel"/>
    <w:tmpl w:val="28B05B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45258B7"/>
    <w:multiLevelType w:val="hybridMultilevel"/>
    <w:tmpl w:val="5F28F654"/>
    <w:lvl w:ilvl="0" w:tplc="04090001">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5564FA6"/>
    <w:multiLevelType w:val="multilevel"/>
    <w:tmpl w:val="AB5A13A0"/>
    <w:lvl w:ilvl="0">
      <w:start w:val="1"/>
      <w:numFmt w:val="decimal"/>
      <w:lvlText w:val="%1.0"/>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1" w15:restartNumberingAfterBreak="0">
    <w:nsid w:val="391170B2"/>
    <w:multiLevelType w:val="hybridMultilevel"/>
    <w:tmpl w:val="5A62D0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9163685"/>
    <w:multiLevelType w:val="multilevel"/>
    <w:tmpl w:val="AB5A13A0"/>
    <w:lvl w:ilvl="0">
      <w:start w:val="1"/>
      <w:numFmt w:val="decimal"/>
      <w:lvlText w:val="%1.0"/>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3" w15:restartNumberingAfterBreak="0">
    <w:nsid w:val="3DFC2B48"/>
    <w:multiLevelType w:val="hybridMultilevel"/>
    <w:tmpl w:val="58809D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36E0D4A"/>
    <w:multiLevelType w:val="hybridMultilevel"/>
    <w:tmpl w:val="EC3E84B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6A08BB8"/>
    <w:multiLevelType w:val="multilevel"/>
    <w:tmpl w:val="46A08BB8"/>
    <w:lvl w:ilvl="0">
      <w:start w:val="1"/>
      <w:numFmt w:val="decimal"/>
      <w:lvlText w:val="%1."/>
      <w:lvlJc w:val="left"/>
      <w:pPr>
        <w:ind w:left="1239" w:hanging="360"/>
      </w:pPr>
      <w:rPr>
        <w:rFonts w:ascii="Book Antiqua" w:eastAsia="Book Antiqua" w:hAnsi="Book Antiqua" w:cs="Book Antiqua" w:hint="default"/>
        <w:i/>
        <w:color w:val="231F20"/>
        <w:spacing w:val="-1"/>
        <w:w w:val="89"/>
        <w:sz w:val="20"/>
        <w:szCs w:val="20"/>
        <w:lang w:val="en-US" w:eastAsia="en-US" w:bidi="en-US"/>
      </w:rPr>
    </w:lvl>
    <w:lvl w:ilvl="1">
      <w:numFmt w:val="bullet"/>
      <w:lvlText w:val="•"/>
      <w:lvlJc w:val="left"/>
      <w:pPr>
        <w:ind w:left="2212" w:hanging="360"/>
      </w:pPr>
      <w:rPr>
        <w:rFonts w:hint="default"/>
        <w:lang w:val="en-US" w:eastAsia="en-US" w:bidi="en-US"/>
      </w:rPr>
    </w:lvl>
    <w:lvl w:ilvl="2">
      <w:numFmt w:val="bullet"/>
      <w:lvlText w:val="•"/>
      <w:lvlJc w:val="left"/>
      <w:pPr>
        <w:ind w:left="3184" w:hanging="360"/>
      </w:pPr>
      <w:rPr>
        <w:rFonts w:hint="default"/>
        <w:lang w:val="en-US" w:eastAsia="en-US" w:bidi="en-US"/>
      </w:rPr>
    </w:lvl>
    <w:lvl w:ilvl="3">
      <w:numFmt w:val="bullet"/>
      <w:lvlText w:val="•"/>
      <w:lvlJc w:val="left"/>
      <w:pPr>
        <w:ind w:left="4156" w:hanging="360"/>
      </w:pPr>
      <w:rPr>
        <w:rFonts w:hint="default"/>
        <w:lang w:val="en-US" w:eastAsia="en-US" w:bidi="en-US"/>
      </w:rPr>
    </w:lvl>
    <w:lvl w:ilvl="4">
      <w:numFmt w:val="bullet"/>
      <w:lvlText w:val="•"/>
      <w:lvlJc w:val="left"/>
      <w:pPr>
        <w:ind w:left="5128" w:hanging="360"/>
      </w:pPr>
      <w:rPr>
        <w:rFonts w:hint="default"/>
        <w:lang w:val="en-US" w:eastAsia="en-US" w:bidi="en-US"/>
      </w:rPr>
    </w:lvl>
    <w:lvl w:ilvl="5">
      <w:numFmt w:val="bullet"/>
      <w:lvlText w:val="•"/>
      <w:lvlJc w:val="left"/>
      <w:pPr>
        <w:ind w:left="6100" w:hanging="360"/>
      </w:pPr>
      <w:rPr>
        <w:rFonts w:hint="default"/>
        <w:lang w:val="en-US" w:eastAsia="en-US" w:bidi="en-US"/>
      </w:rPr>
    </w:lvl>
    <w:lvl w:ilvl="6">
      <w:numFmt w:val="bullet"/>
      <w:lvlText w:val="•"/>
      <w:lvlJc w:val="left"/>
      <w:pPr>
        <w:ind w:left="7072" w:hanging="360"/>
      </w:pPr>
      <w:rPr>
        <w:rFonts w:hint="default"/>
        <w:lang w:val="en-US" w:eastAsia="en-US" w:bidi="en-US"/>
      </w:rPr>
    </w:lvl>
    <w:lvl w:ilvl="7">
      <w:numFmt w:val="bullet"/>
      <w:lvlText w:val="•"/>
      <w:lvlJc w:val="left"/>
      <w:pPr>
        <w:ind w:left="8044" w:hanging="360"/>
      </w:pPr>
      <w:rPr>
        <w:rFonts w:hint="default"/>
        <w:lang w:val="en-US" w:eastAsia="en-US" w:bidi="en-US"/>
      </w:rPr>
    </w:lvl>
    <w:lvl w:ilvl="8">
      <w:numFmt w:val="bullet"/>
      <w:lvlText w:val="•"/>
      <w:lvlJc w:val="left"/>
      <w:pPr>
        <w:ind w:left="9016" w:hanging="360"/>
      </w:pPr>
      <w:rPr>
        <w:rFonts w:hint="default"/>
        <w:lang w:val="en-US" w:eastAsia="en-US" w:bidi="en-US"/>
      </w:rPr>
    </w:lvl>
  </w:abstractNum>
  <w:abstractNum w:abstractNumId="16" w15:restartNumberingAfterBreak="0">
    <w:nsid w:val="4A2B07B5"/>
    <w:multiLevelType w:val="hybridMultilevel"/>
    <w:tmpl w:val="961671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5D1A1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4B4D1719"/>
    <w:multiLevelType w:val="hybridMultilevel"/>
    <w:tmpl w:val="87A8BF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B7E6025"/>
    <w:multiLevelType w:val="hybridMultilevel"/>
    <w:tmpl w:val="7B1EC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C1BAE26"/>
    <w:multiLevelType w:val="multilevel"/>
    <w:tmpl w:val="4C1BAE26"/>
    <w:lvl w:ilvl="0">
      <w:start w:val="26"/>
      <w:numFmt w:val="decimal"/>
      <w:lvlText w:val="%1."/>
      <w:lvlJc w:val="left"/>
      <w:pPr>
        <w:ind w:left="681" w:hanging="360"/>
      </w:pPr>
      <w:rPr>
        <w:rFonts w:ascii="Book Antiqua" w:eastAsia="Book Antiqua" w:hAnsi="Book Antiqua" w:cs="Book Antiqua" w:hint="default"/>
        <w:i/>
        <w:color w:val="231F20"/>
        <w:spacing w:val="-1"/>
        <w:w w:val="86"/>
        <w:sz w:val="20"/>
        <w:szCs w:val="20"/>
        <w:lang w:val="en-US" w:eastAsia="en-US" w:bidi="en-US"/>
      </w:rPr>
    </w:lvl>
    <w:lvl w:ilvl="1">
      <w:start w:val="1"/>
      <w:numFmt w:val="decimal"/>
      <w:lvlText w:val="%2."/>
      <w:lvlJc w:val="left"/>
      <w:pPr>
        <w:ind w:left="1239" w:hanging="360"/>
      </w:pPr>
      <w:rPr>
        <w:rFonts w:ascii="Book Antiqua" w:eastAsia="Book Antiqua" w:hAnsi="Book Antiqua" w:cs="Book Antiqua" w:hint="default"/>
        <w:i/>
        <w:color w:val="231F20"/>
        <w:spacing w:val="-1"/>
        <w:w w:val="89"/>
        <w:sz w:val="20"/>
        <w:szCs w:val="20"/>
        <w:lang w:val="en-US" w:eastAsia="en-US" w:bidi="en-US"/>
      </w:rPr>
    </w:lvl>
    <w:lvl w:ilvl="2">
      <w:numFmt w:val="bullet"/>
      <w:lvlText w:val="•"/>
      <w:lvlJc w:val="left"/>
      <w:pPr>
        <w:ind w:left="1747" w:hanging="360"/>
      </w:pPr>
      <w:rPr>
        <w:rFonts w:hint="default"/>
        <w:lang w:val="en-US" w:eastAsia="en-US" w:bidi="en-US"/>
      </w:rPr>
    </w:lvl>
    <w:lvl w:ilvl="3">
      <w:numFmt w:val="bullet"/>
      <w:lvlText w:val="•"/>
      <w:lvlJc w:val="left"/>
      <w:pPr>
        <w:ind w:left="2254" w:hanging="360"/>
      </w:pPr>
      <w:rPr>
        <w:rFonts w:hint="default"/>
        <w:lang w:val="en-US" w:eastAsia="en-US" w:bidi="en-US"/>
      </w:rPr>
    </w:lvl>
    <w:lvl w:ilvl="4">
      <w:numFmt w:val="bullet"/>
      <w:lvlText w:val="•"/>
      <w:lvlJc w:val="left"/>
      <w:pPr>
        <w:ind w:left="2762" w:hanging="360"/>
      </w:pPr>
      <w:rPr>
        <w:rFonts w:hint="default"/>
        <w:lang w:val="en-US" w:eastAsia="en-US" w:bidi="en-US"/>
      </w:rPr>
    </w:lvl>
    <w:lvl w:ilvl="5">
      <w:numFmt w:val="bullet"/>
      <w:lvlText w:val="•"/>
      <w:lvlJc w:val="left"/>
      <w:pPr>
        <w:ind w:left="3269" w:hanging="360"/>
      </w:pPr>
      <w:rPr>
        <w:rFonts w:hint="default"/>
        <w:lang w:val="en-US" w:eastAsia="en-US" w:bidi="en-US"/>
      </w:rPr>
    </w:lvl>
    <w:lvl w:ilvl="6">
      <w:numFmt w:val="bullet"/>
      <w:lvlText w:val="•"/>
      <w:lvlJc w:val="left"/>
      <w:pPr>
        <w:ind w:left="3777" w:hanging="360"/>
      </w:pPr>
      <w:rPr>
        <w:rFonts w:hint="default"/>
        <w:lang w:val="en-US" w:eastAsia="en-US" w:bidi="en-US"/>
      </w:rPr>
    </w:lvl>
    <w:lvl w:ilvl="7">
      <w:numFmt w:val="bullet"/>
      <w:lvlText w:val="•"/>
      <w:lvlJc w:val="left"/>
      <w:pPr>
        <w:ind w:left="4284" w:hanging="360"/>
      </w:pPr>
      <w:rPr>
        <w:rFonts w:hint="default"/>
        <w:lang w:val="en-US" w:eastAsia="en-US" w:bidi="en-US"/>
      </w:rPr>
    </w:lvl>
    <w:lvl w:ilvl="8">
      <w:numFmt w:val="bullet"/>
      <w:lvlText w:val="•"/>
      <w:lvlJc w:val="left"/>
      <w:pPr>
        <w:ind w:left="4792" w:hanging="360"/>
      </w:pPr>
      <w:rPr>
        <w:rFonts w:hint="default"/>
        <w:lang w:val="en-US" w:eastAsia="en-US" w:bidi="en-US"/>
      </w:rPr>
    </w:lvl>
  </w:abstractNum>
  <w:abstractNum w:abstractNumId="21" w15:restartNumberingAfterBreak="0">
    <w:nsid w:val="4C4B21A6"/>
    <w:multiLevelType w:val="hybridMultilevel"/>
    <w:tmpl w:val="3C82DB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C7C3A35"/>
    <w:multiLevelType w:val="multilevel"/>
    <w:tmpl w:val="654EC0FA"/>
    <w:lvl w:ilvl="0">
      <w:start w:val="1"/>
      <w:numFmt w:val="decimal"/>
      <w:pStyle w:val="1"/>
      <w:lvlText w:val="%1"/>
      <w:lvlJc w:val="left"/>
      <w:pPr>
        <w:ind w:left="425" w:hanging="425"/>
      </w:pPr>
      <w:rPr>
        <w:rFonts w:hint="eastAsia"/>
      </w:rPr>
    </w:lvl>
    <w:lvl w:ilvl="1">
      <w:start w:val="1"/>
      <w:numFmt w:val="decimal"/>
      <w:pStyle w:val="2"/>
      <w:lvlText w:val="%1.%2"/>
      <w:lvlJc w:val="left"/>
      <w:pPr>
        <w:ind w:left="992" w:hanging="567"/>
      </w:pPr>
      <w:rPr>
        <w:rFonts w:hint="eastAsia"/>
      </w:rPr>
    </w:lvl>
    <w:lvl w:ilvl="2">
      <w:start w:val="1"/>
      <w:numFmt w:val="decimal"/>
      <w:pStyle w:val="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60382F6E"/>
    <w:multiLevelType w:val="multilevel"/>
    <w:tmpl w:val="60382F6E"/>
    <w:lvl w:ilvl="0">
      <w:start w:val="8"/>
      <w:numFmt w:val="decimal"/>
      <w:lvlText w:val="%1"/>
      <w:lvlJc w:val="left"/>
      <w:pPr>
        <w:ind w:left="3864" w:hanging="533"/>
      </w:pPr>
      <w:rPr>
        <w:rFonts w:hint="default"/>
        <w:lang w:val="en-US" w:eastAsia="en-US" w:bidi="en-US"/>
      </w:rPr>
    </w:lvl>
    <w:lvl w:ilvl="1">
      <w:numFmt w:val="decimal"/>
      <w:lvlText w:val="%1.%2"/>
      <w:lvlJc w:val="left"/>
      <w:pPr>
        <w:ind w:left="3864" w:hanging="533"/>
        <w:jc w:val="right"/>
      </w:pPr>
      <w:rPr>
        <w:rFonts w:hint="default"/>
        <w:b/>
        <w:bCs/>
        <w:w w:val="80"/>
        <w:lang w:val="en-US" w:eastAsia="en-US" w:bidi="en-US"/>
      </w:rPr>
    </w:lvl>
    <w:lvl w:ilvl="2">
      <w:numFmt w:val="bullet"/>
      <w:lvlText w:val="•"/>
      <w:lvlJc w:val="left"/>
      <w:pPr>
        <w:ind w:left="5280" w:hanging="533"/>
      </w:pPr>
      <w:rPr>
        <w:rFonts w:hint="default"/>
        <w:lang w:val="en-US" w:eastAsia="en-US" w:bidi="en-US"/>
      </w:rPr>
    </w:lvl>
    <w:lvl w:ilvl="3">
      <w:numFmt w:val="bullet"/>
      <w:lvlText w:val="•"/>
      <w:lvlJc w:val="left"/>
      <w:pPr>
        <w:ind w:left="5990" w:hanging="533"/>
      </w:pPr>
      <w:rPr>
        <w:rFonts w:hint="default"/>
        <w:lang w:val="en-US" w:eastAsia="en-US" w:bidi="en-US"/>
      </w:rPr>
    </w:lvl>
    <w:lvl w:ilvl="4">
      <w:numFmt w:val="bullet"/>
      <w:lvlText w:val="•"/>
      <w:lvlJc w:val="left"/>
      <w:pPr>
        <w:ind w:left="6700" w:hanging="533"/>
      </w:pPr>
      <w:rPr>
        <w:rFonts w:hint="default"/>
        <w:lang w:val="en-US" w:eastAsia="en-US" w:bidi="en-US"/>
      </w:rPr>
    </w:lvl>
    <w:lvl w:ilvl="5">
      <w:numFmt w:val="bullet"/>
      <w:lvlText w:val="•"/>
      <w:lvlJc w:val="left"/>
      <w:pPr>
        <w:ind w:left="7410" w:hanging="533"/>
      </w:pPr>
      <w:rPr>
        <w:rFonts w:hint="default"/>
        <w:lang w:val="en-US" w:eastAsia="en-US" w:bidi="en-US"/>
      </w:rPr>
    </w:lvl>
    <w:lvl w:ilvl="6">
      <w:numFmt w:val="bullet"/>
      <w:lvlText w:val="•"/>
      <w:lvlJc w:val="left"/>
      <w:pPr>
        <w:ind w:left="8120" w:hanging="533"/>
      </w:pPr>
      <w:rPr>
        <w:rFonts w:hint="default"/>
        <w:lang w:val="en-US" w:eastAsia="en-US" w:bidi="en-US"/>
      </w:rPr>
    </w:lvl>
    <w:lvl w:ilvl="7">
      <w:numFmt w:val="bullet"/>
      <w:lvlText w:val="•"/>
      <w:lvlJc w:val="left"/>
      <w:pPr>
        <w:ind w:left="8830" w:hanging="533"/>
      </w:pPr>
      <w:rPr>
        <w:rFonts w:hint="default"/>
        <w:lang w:val="en-US" w:eastAsia="en-US" w:bidi="en-US"/>
      </w:rPr>
    </w:lvl>
    <w:lvl w:ilvl="8">
      <w:numFmt w:val="bullet"/>
      <w:lvlText w:val="•"/>
      <w:lvlJc w:val="left"/>
      <w:pPr>
        <w:ind w:left="9540" w:hanging="533"/>
      </w:pPr>
      <w:rPr>
        <w:rFonts w:hint="default"/>
        <w:lang w:val="en-US" w:eastAsia="en-US" w:bidi="en-US"/>
      </w:rPr>
    </w:lvl>
  </w:abstractNum>
  <w:abstractNum w:abstractNumId="24" w15:restartNumberingAfterBreak="0">
    <w:nsid w:val="61A41F47"/>
    <w:multiLevelType w:val="hybridMultilevel"/>
    <w:tmpl w:val="3AD09A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29F7852"/>
    <w:multiLevelType w:val="multilevel"/>
    <w:tmpl w:val="629F7852"/>
    <w:lvl w:ilvl="0">
      <w:numFmt w:val="bullet"/>
      <w:lvlText w:val="•"/>
      <w:lvlJc w:val="left"/>
      <w:pPr>
        <w:ind w:left="802" w:hanging="180"/>
      </w:pPr>
      <w:rPr>
        <w:rFonts w:ascii="Book Antiqua" w:eastAsia="Book Antiqua" w:hAnsi="Book Antiqua" w:cs="Book Antiqua" w:hint="default"/>
        <w:b/>
        <w:bCs/>
        <w:color w:val="231F20"/>
        <w:w w:val="65"/>
        <w:sz w:val="20"/>
        <w:szCs w:val="20"/>
        <w:lang w:val="en-US" w:eastAsia="en-US" w:bidi="en-US"/>
      </w:rPr>
    </w:lvl>
    <w:lvl w:ilvl="1">
      <w:numFmt w:val="bullet"/>
      <w:lvlText w:val="•"/>
      <w:lvlJc w:val="left"/>
      <w:pPr>
        <w:ind w:left="1816" w:hanging="180"/>
      </w:pPr>
      <w:rPr>
        <w:rFonts w:hint="default"/>
        <w:lang w:val="en-US" w:eastAsia="en-US" w:bidi="en-US"/>
      </w:rPr>
    </w:lvl>
    <w:lvl w:ilvl="2">
      <w:numFmt w:val="bullet"/>
      <w:lvlText w:val="•"/>
      <w:lvlJc w:val="left"/>
      <w:pPr>
        <w:ind w:left="2832" w:hanging="180"/>
      </w:pPr>
      <w:rPr>
        <w:rFonts w:hint="default"/>
        <w:lang w:val="en-US" w:eastAsia="en-US" w:bidi="en-US"/>
      </w:rPr>
    </w:lvl>
    <w:lvl w:ilvl="3">
      <w:numFmt w:val="bullet"/>
      <w:lvlText w:val="•"/>
      <w:lvlJc w:val="left"/>
      <w:pPr>
        <w:ind w:left="3848" w:hanging="180"/>
      </w:pPr>
      <w:rPr>
        <w:rFonts w:hint="default"/>
        <w:lang w:val="en-US" w:eastAsia="en-US" w:bidi="en-US"/>
      </w:rPr>
    </w:lvl>
    <w:lvl w:ilvl="4">
      <w:numFmt w:val="bullet"/>
      <w:lvlText w:val="•"/>
      <w:lvlJc w:val="left"/>
      <w:pPr>
        <w:ind w:left="4864" w:hanging="180"/>
      </w:pPr>
      <w:rPr>
        <w:rFonts w:hint="default"/>
        <w:lang w:val="en-US" w:eastAsia="en-US" w:bidi="en-US"/>
      </w:rPr>
    </w:lvl>
    <w:lvl w:ilvl="5">
      <w:numFmt w:val="bullet"/>
      <w:lvlText w:val="•"/>
      <w:lvlJc w:val="left"/>
      <w:pPr>
        <w:ind w:left="5880" w:hanging="180"/>
      </w:pPr>
      <w:rPr>
        <w:rFonts w:hint="default"/>
        <w:lang w:val="en-US" w:eastAsia="en-US" w:bidi="en-US"/>
      </w:rPr>
    </w:lvl>
    <w:lvl w:ilvl="6">
      <w:numFmt w:val="bullet"/>
      <w:lvlText w:val="•"/>
      <w:lvlJc w:val="left"/>
      <w:pPr>
        <w:ind w:left="6896" w:hanging="180"/>
      </w:pPr>
      <w:rPr>
        <w:rFonts w:hint="default"/>
        <w:lang w:val="en-US" w:eastAsia="en-US" w:bidi="en-US"/>
      </w:rPr>
    </w:lvl>
    <w:lvl w:ilvl="7">
      <w:numFmt w:val="bullet"/>
      <w:lvlText w:val="•"/>
      <w:lvlJc w:val="left"/>
      <w:pPr>
        <w:ind w:left="7912" w:hanging="180"/>
      </w:pPr>
      <w:rPr>
        <w:rFonts w:hint="default"/>
        <w:lang w:val="en-US" w:eastAsia="en-US" w:bidi="en-US"/>
      </w:rPr>
    </w:lvl>
    <w:lvl w:ilvl="8">
      <w:numFmt w:val="bullet"/>
      <w:lvlText w:val="•"/>
      <w:lvlJc w:val="left"/>
      <w:pPr>
        <w:ind w:left="8928" w:hanging="180"/>
      </w:pPr>
      <w:rPr>
        <w:rFonts w:hint="default"/>
        <w:lang w:val="en-US" w:eastAsia="en-US" w:bidi="en-US"/>
      </w:rPr>
    </w:lvl>
  </w:abstractNum>
  <w:abstractNum w:abstractNumId="26" w15:restartNumberingAfterBreak="0">
    <w:nsid w:val="699E166C"/>
    <w:multiLevelType w:val="hybridMultilevel"/>
    <w:tmpl w:val="FBCA17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9A93D3B"/>
    <w:multiLevelType w:val="hybridMultilevel"/>
    <w:tmpl w:val="9494774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71F2245C"/>
    <w:multiLevelType w:val="hybridMultilevel"/>
    <w:tmpl w:val="482C35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2D8210F"/>
    <w:multiLevelType w:val="hybridMultilevel"/>
    <w:tmpl w:val="DC2045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61422E7"/>
    <w:multiLevelType w:val="multilevel"/>
    <w:tmpl w:val="AB5A13A0"/>
    <w:lvl w:ilvl="0">
      <w:start w:val="1"/>
      <w:numFmt w:val="decimal"/>
      <w:lvlText w:val="%1.0"/>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31" w15:restartNumberingAfterBreak="0">
    <w:nsid w:val="77ECEA79"/>
    <w:multiLevelType w:val="multilevel"/>
    <w:tmpl w:val="77ECEA79"/>
    <w:lvl w:ilvl="0">
      <w:start w:val="1"/>
      <w:numFmt w:val="decimal"/>
      <w:lvlText w:val="%1."/>
      <w:lvlJc w:val="left"/>
      <w:pPr>
        <w:ind w:left="1239" w:hanging="360"/>
      </w:pPr>
      <w:rPr>
        <w:rFonts w:ascii="Book Antiqua" w:eastAsia="Book Antiqua" w:hAnsi="Book Antiqua" w:cs="Book Antiqua" w:hint="default"/>
        <w:i/>
        <w:color w:val="231F20"/>
        <w:spacing w:val="-1"/>
        <w:w w:val="89"/>
        <w:sz w:val="20"/>
        <w:szCs w:val="20"/>
        <w:lang w:val="en-US" w:eastAsia="en-US" w:bidi="en-US"/>
      </w:rPr>
    </w:lvl>
    <w:lvl w:ilvl="1">
      <w:numFmt w:val="bullet"/>
      <w:lvlText w:val="•"/>
      <w:lvlJc w:val="left"/>
      <w:pPr>
        <w:ind w:left="2212" w:hanging="360"/>
      </w:pPr>
      <w:rPr>
        <w:rFonts w:hint="default"/>
        <w:lang w:val="en-US" w:eastAsia="en-US" w:bidi="en-US"/>
      </w:rPr>
    </w:lvl>
    <w:lvl w:ilvl="2">
      <w:numFmt w:val="bullet"/>
      <w:lvlText w:val="•"/>
      <w:lvlJc w:val="left"/>
      <w:pPr>
        <w:ind w:left="3184" w:hanging="360"/>
      </w:pPr>
      <w:rPr>
        <w:rFonts w:hint="default"/>
        <w:lang w:val="en-US" w:eastAsia="en-US" w:bidi="en-US"/>
      </w:rPr>
    </w:lvl>
    <w:lvl w:ilvl="3">
      <w:numFmt w:val="bullet"/>
      <w:lvlText w:val="•"/>
      <w:lvlJc w:val="left"/>
      <w:pPr>
        <w:ind w:left="4156" w:hanging="360"/>
      </w:pPr>
      <w:rPr>
        <w:rFonts w:hint="default"/>
        <w:lang w:val="en-US" w:eastAsia="en-US" w:bidi="en-US"/>
      </w:rPr>
    </w:lvl>
    <w:lvl w:ilvl="4">
      <w:numFmt w:val="bullet"/>
      <w:lvlText w:val="•"/>
      <w:lvlJc w:val="left"/>
      <w:pPr>
        <w:ind w:left="5128" w:hanging="360"/>
      </w:pPr>
      <w:rPr>
        <w:rFonts w:hint="default"/>
        <w:lang w:val="en-US" w:eastAsia="en-US" w:bidi="en-US"/>
      </w:rPr>
    </w:lvl>
    <w:lvl w:ilvl="5">
      <w:numFmt w:val="bullet"/>
      <w:lvlText w:val="•"/>
      <w:lvlJc w:val="left"/>
      <w:pPr>
        <w:ind w:left="6100" w:hanging="360"/>
      </w:pPr>
      <w:rPr>
        <w:rFonts w:hint="default"/>
        <w:lang w:val="en-US" w:eastAsia="en-US" w:bidi="en-US"/>
      </w:rPr>
    </w:lvl>
    <w:lvl w:ilvl="6">
      <w:numFmt w:val="bullet"/>
      <w:lvlText w:val="•"/>
      <w:lvlJc w:val="left"/>
      <w:pPr>
        <w:ind w:left="7072" w:hanging="360"/>
      </w:pPr>
      <w:rPr>
        <w:rFonts w:hint="default"/>
        <w:lang w:val="en-US" w:eastAsia="en-US" w:bidi="en-US"/>
      </w:rPr>
    </w:lvl>
    <w:lvl w:ilvl="7">
      <w:numFmt w:val="bullet"/>
      <w:lvlText w:val="•"/>
      <w:lvlJc w:val="left"/>
      <w:pPr>
        <w:ind w:left="8044" w:hanging="360"/>
      </w:pPr>
      <w:rPr>
        <w:rFonts w:hint="default"/>
        <w:lang w:val="en-US" w:eastAsia="en-US" w:bidi="en-US"/>
      </w:rPr>
    </w:lvl>
    <w:lvl w:ilvl="8">
      <w:numFmt w:val="bullet"/>
      <w:lvlText w:val="•"/>
      <w:lvlJc w:val="left"/>
      <w:pPr>
        <w:ind w:left="9016" w:hanging="360"/>
      </w:pPr>
      <w:rPr>
        <w:rFonts w:hint="default"/>
        <w:lang w:val="en-US" w:eastAsia="en-US" w:bidi="en-US"/>
      </w:rPr>
    </w:lvl>
  </w:abstractNum>
  <w:abstractNum w:abstractNumId="32" w15:restartNumberingAfterBreak="0">
    <w:nsid w:val="7C246926"/>
    <w:multiLevelType w:val="multilevel"/>
    <w:tmpl w:val="7C246926"/>
    <w:lvl w:ilvl="0">
      <w:start w:val="1"/>
      <w:numFmt w:val="decimal"/>
      <w:lvlText w:val="%1."/>
      <w:lvlJc w:val="left"/>
      <w:pPr>
        <w:ind w:left="1239" w:hanging="360"/>
      </w:pPr>
      <w:rPr>
        <w:rFonts w:ascii="Book Antiqua" w:eastAsia="Book Antiqua" w:hAnsi="Book Antiqua" w:cs="Book Antiqua" w:hint="default"/>
        <w:i/>
        <w:color w:val="231F20"/>
        <w:spacing w:val="-1"/>
        <w:w w:val="89"/>
        <w:sz w:val="20"/>
        <w:szCs w:val="20"/>
        <w:lang w:val="en-US" w:eastAsia="en-US" w:bidi="en-US"/>
      </w:rPr>
    </w:lvl>
    <w:lvl w:ilvl="1">
      <w:numFmt w:val="bullet"/>
      <w:lvlText w:val="•"/>
      <w:lvlJc w:val="left"/>
      <w:pPr>
        <w:ind w:left="2212" w:hanging="360"/>
      </w:pPr>
      <w:rPr>
        <w:rFonts w:hint="default"/>
        <w:lang w:val="en-US" w:eastAsia="en-US" w:bidi="en-US"/>
      </w:rPr>
    </w:lvl>
    <w:lvl w:ilvl="2">
      <w:numFmt w:val="bullet"/>
      <w:lvlText w:val="•"/>
      <w:lvlJc w:val="left"/>
      <w:pPr>
        <w:ind w:left="3184" w:hanging="360"/>
      </w:pPr>
      <w:rPr>
        <w:rFonts w:hint="default"/>
        <w:lang w:val="en-US" w:eastAsia="en-US" w:bidi="en-US"/>
      </w:rPr>
    </w:lvl>
    <w:lvl w:ilvl="3">
      <w:numFmt w:val="bullet"/>
      <w:lvlText w:val="•"/>
      <w:lvlJc w:val="left"/>
      <w:pPr>
        <w:ind w:left="4156" w:hanging="360"/>
      </w:pPr>
      <w:rPr>
        <w:rFonts w:hint="default"/>
        <w:lang w:val="en-US" w:eastAsia="en-US" w:bidi="en-US"/>
      </w:rPr>
    </w:lvl>
    <w:lvl w:ilvl="4">
      <w:numFmt w:val="bullet"/>
      <w:lvlText w:val="•"/>
      <w:lvlJc w:val="left"/>
      <w:pPr>
        <w:ind w:left="5128" w:hanging="360"/>
      </w:pPr>
      <w:rPr>
        <w:rFonts w:hint="default"/>
        <w:lang w:val="en-US" w:eastAsia="en-US" w:bidi="en-US"/>
      </w:rPr>
    </w:lvl>
    <w:lvl w:ilvl="5">
      <w:numFmt w:val="bullet"/>
      <w:lvlText w:val="•"/>
      <w:lvlJc w:val="left"/>
      <w:pPr>
        <w:ind w:left="6100" w:hanging="360"/>
      </w:pPr>
      <w:rPr>
        <w:rFonts w:hint="default"/>
        <w:lang w:val="en-US" w:eastAsia="en-US" w:bidi="en-US"/>
      </w:rPr>
    </w:lvl>
    <w:lvl w:ilvl="6">
      <w:numFmt w:val="bullet"/>
      <w:lvlText w:val="•"/>
      <w:lvlJc w:val="left"/>
      <w:pPr>
        <w:ind w:left="7072" w:hanging="360"/>
      </w:pPr>
      <w:rPr>
        <w:rFonts w:hint="default"/>
        <w:lang w:val="en-US" w:eastAsia="en-US" w:bidi="en-US"/>
      </w:rPr>
    </w:lvl>
    <w:lvl w:ilvl="7">
      <w:numFmt w:val="bullet"/>
      <w:lvlText w:val="•"/>
      <w:lvlJc w:val="left"/>
      <w:pPr>
        <w:ind w:left="8044" w:hanging="360"/>
      </w:pPr>
      <w:rPr>
        <w:rFonts w:hint="default"/>
        <w:lang w:val="en-US" w:eastAsia="en-US" w:bidi="en-US"/>
      </w:rPr>
    </w:lvl>
    <w:lvl w:ilvl="8">
      <w:numFmt w:val="bullet"/>
      <w:lvlText w:val="•"/>
      <w:lvlJc w:val="left"/>
      <w:pPr>
        <w:ind w:left="9016" w:hanging="360"/>
      </w:pPr>
      <w:rPr>
        <w:rFonts w:hint="default"/>
        <w:lang w:val="en-US" w:eastAsia="en-US" w:bidi="en-US"/>
      </w:rPr>
    </w:lvl>
  </w:abstractNum>
  <w:abstractNum w:abstractNumId="33" w15:restartNumberingAfterBreak="0">
    <w:nsid w:val="7E717E28"/>
    <w:multiLevelType w:val="hybridMultilevel"/>
    <w:tmpl w:val="570601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E793252"/>
    <w:multiLevelType w:val="hybridMultilevel"/>
    <w:tmpl w:val="704C96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F3972BD"/>
    <w:multiLevelType w:val="hybridMultilevel"/>
    <w:tmpl w:val="3F96B7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18"/>
  </w:num>
  <w:num w:numId="3">
    <w:abstractNumId w:val="12"/>
  </w:num>
  <w:num w:numId="4">
    <w:abstractNumId w:val="7"/>
  </w:num>
  <w:num w:numId="5">
    <w:abstractNumId w:val="17"/>
  </w:num>
  <w:num w:numId="6">
    <w:abstractNumId w:val="13"/>
  </w:num>
  <w:num w:numId="7">
    <w:abstractNumId w:val="30"/>
  </w:num>
  <w:num w:numId="8">
    <w:abstractNumId w:val="2"/>
  </w:num>
  <w:num w:numId="9">
    <w:abstractNumId w:val="11"/>
  </w:num>
  <w:num w:numId="10">
    <w:abstractNumId w:val="29"/>
  </w:num>
  <w:num w:numId="11">
    <w:abstractNumId w:val="1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7"/>
  </w:num>
  <w:num w:numId="19">
    <w:abstractNumId w:val="35"/>
  </w:num>
  <w:num w:numId="20">
    <w:abstractNumId w:val="3"/>
  </w:num>
  <w:num w:numId="21">
    <w:abstractNumId w:val="26"/>
  </w:num>
  <w:num w:numId="22">
    <w:abstractNumId w:val="9"/>
  </w:num>
  <w:num w:numId="23">
    <w:abstractNumId w:val="34"/>
  </w:num>
  <w:num w:numId="24">
    <w:abstractNumId w:val="16"/>
  </w:num>
  <w:num w:numId="25">
    <w:abstractNumId w:val="4"/>
  </w:num>
  <w:num w:numId="26">
    <w:abstractNumId w:val="6"/>
  </w:num>
  <w:num w:numId="27">
    <w:abstractNumId w:val="33"/>
  </w:num>
  <w:num w:numId="28">
    <w:abstractNumId w:val="21"/>
  </w:num>
  <w:num w:numId="29">
    <w:abstractNumId w:val="8"/>
  </w:num>
  <w:num w:numId="30">
    <w:abstractNumId w:val="19"/>
  </w:num>
  <w:num w:numId="31">
    <w:abstractNumId w:val="28"/>
  </w:num>
  <w:num w:numId="32">
    <w:abstractNumId w:val="23"/>
  </w:num>
  <w:num w:numId="33">
    <w:abstractNumId w:val="20"/>
  </w:num>
  <w:num w:numId="34">
    <w:abstractNumId w:val="5"/>
  </w:num>
  <w:num w:numId="35">
    <w:abstractNumId w:val="15"/>
  </w:num>
  <w:num w:numId="36">
    <w:abstractNumId w:val="0"/>
  </w:num>
  <w:num w:numId="37">
    <w:abstractNumId w:val="32"/>
  </w:num>
  <w:num w:numId="38">
    <w:abstractNumId w:val="31"/>
  </w:num>
  <w:num w:numId="39">
    <w:abstractNumId w:val="1"/>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513"/>
    <w:rsid w:val="00001FE3"/>
    <w:rsid w:val="00003AAC"/>
    <w:rsid w:val="000111FF"/>
    <w:rsid w:val="00011883"/>
    <w:rsid w:val="00011F3A"/>
    <w:rsid w:val="000208E4"/>
    <w:rsid w:val="000315D4"/>
    <w:rsid w:val="00036DC5"/>
    <w:rsid w:val="00053C90"/>
    <w:rsid w:val="0006190B"/>
    <w:rsid w:val="000759C9"/>
    <w:rsid w:val="000768F5"/>
    <w:rsid w:val="0007746E"/>
    <w:rsid w:val="00082044"/>
    <w:rsid w:val="00085528"/>
    <w:rsid w:val="0009333E"/>
    <w:rsid w:val="00095EF8"/>
    <w:rsid w:val="000A0992"/>
    <w:rsid w:val="000A6BE9"/>
    <w:rsid w:val="000B41DD"/>
    <w:rsid w:val="000D1CC7"/>
    <w:rsid w:val="000E34FC"/>
    <w:rsid w:val="000E55F1"/>
    <w:rsid w:val="000F2DB1"/>
    <w:rsid w:val="001032C0"/>
    <w:rsid w:val="00106186"/>
    <w:rsid w:val="0011148E"/>
    <w:rsid w:val="001122F2"/>
    <w:rsid w:val="001213D9"/>
    <w:rsid w:val="0012256F"/>
    <w:rsid w:val="00133F72"/>
    <w:rsid w:val="00134366"/>
    <w:rsid w:val="00134C1C"/>
    <w:rsid w:val="0014041C"/>
    <w:rsid w:val="00142121"/>
    <w:rsid w:val="00145188"/>
    <w:rsid w:val="0016240A"/>
    <w:rsid w:val="00194409"/>
    <w:rsid w:val="001963CB"/>
    <w:rsid w:val="00197F88"/>
    <w:rsid w:val="001A4DAC"/>
    <w:rsid w:val="001C4795"/>
    <w:rsid w:val="001C7CD9"/>
    <w:rsid w:val="001D28F2"/>
    <w:rsid w:val="001D51E3"/>
    <w:rsid w:val="001D571B"/>
    <w:rsid w:val="001D7D50"/>
    <w:rsid w:val="001E106F"/>
    <w:rsid w:val="00203364"/>
    <w:rsid w:val="00205719"/>
    <w:rsid w:val="00212646"/>
    <w:rsid w:val="00212787"/>
    <w:rsid w:val="00223839"/>
    <w:rsid w:val="00231970"/>
    <w:rsid w:val="00237276"/>
    <w:rsid w:val="0024252A"/>
    <w:rsid w:val="0024781B"/>
    <w:rsid w:val="00247CD8"/>
    <w:rsid w:val="00250EB2"/>
    <w:rsid w:val="002664A6"/>
    <w:rsid w:val="002744AD"/>
    <w:rsid w:val="0027505E"/>
    <w:rsid w:val="0028130A"/>
    <w:rsid w:val="00290799"/>
    <w:rsid w:val="002A2F0F"/>
    <w:rsid w:val="002B228E"/>
    <w:rsid w:val="002C23B7"/>
    <w:rsid w:val="002E03F7"/>
    <w:rsid w:val="002E4BDB"/>
    <w:rsid w:val="002E4F55"/>
    <w:rsid w:val="002F1A70"/>
    <w:rsid w:val="002F4EF6"/>
    <w:rsid w:val="00312CA5"/>
    <w:rsid w:val="003135DC"/>
    <w:rsid w:val="003148CB"/>
    <w:rsid w:val="00323204"/>
    <w:rsid w:val="003260EB"/>
    <w:rsid w:val="00336DEE"/>
    <w:rsid w:val="003525FA"/>
    <w:rsid w:val="003836D1"/>
    <w:rsid w:val="00383D56"/>
    <w:rsid w:val="003849E8"/>
    <w:rsid w:val="0039020B"/>
    <w:rsid w:val="00391548"/>
    <w:rsid w:val="003964A0"/>
    <w:rsid w:val="003A3608"/>
    <w:rsid w:val="003B0493"/>
    <w:rsid w:val="003B0929"/>
    <w:rsid w:val="003B67E9"/>
    <w:rsid w:val="003C11C5"/>
    <w:rsid w:val="003D49D8"/>
    <w:rsid w:val="003F1C27"/>
    <w:rsid w:val="00400F2B"/>
    <w:rsid w:val="00410484"/>
    <w:rsid w:val="004259DF"/>
    <w:rsid w:val="00430A22"/>
    <w:rsid w:val="00445B5F"/>
    <w:rsid w:val="00446BBA"/>
    <w:rsid w:val="004513C7"/>
    <w:rsid w:val="00452B08"/>
    <w:rsid w:val="00454C62"/>
    <w:rsid w:val="004641AE"/>
    <w:rsid w:val="004652DD"/>
    <w:rsid w:val="00473FCF"/>
    <w:rsid w:val="0047413E"/>
    <w:rsid w:val="00476C60"/>
    <w:rsid w:val="00476F6C"/>
    <w:rsid w:val="00482709"/>
    <w:rsid w:val="004957C2"/>
    <w:rsid w:val="004A379A"/>
    <w:rsid w:val="004B1879"/>
    <w:rsid w:val="004B27C8"/>
    <w:rsid w:val="004B3042"/>
    <w:rsid w:val="004D35BE"/>
    <w:rsid w:val="004D50F2"/>
    <w:rsid w:val="004E7DC3"/>
    <w:rsid w:val="00501D46"/>
    <w:rsid w:val="00506945"/>
    <w:rsid w:val="00513CB9"/>
    <w:rsid w:val="005148F1"/>
    <w:rsid w:val="00517031"/>
    <w:rsid w:val="0052032C"/>
    <w:rsid w:val="00521BC0"/>
    <w:rsid w:val="005403DC"/>
    <w:rsid w:val="00543E81"/>
    <w:rsid w:val="00552908"/>
    <w:rsid w:val="00556023"/>
    <w:rsid w:val="00556B9D"/>
    <w:rsid w:val="0056334C"/>
    <w:rsid w:val="00570162"/>
    <w:rsid w:val="00573DB1"/>
    <w:rsid w:val="005757C5"/>
    <w:rsid w:val="00583571"/>
    <w:rsid w:val="0059501A"/>
    <w:rsid w:val="00595708"/>
    <w:rsid w:val="005B2729"/>
    <w:rsid w:val="005D7EBD"/>
    <w:rsid w:val="005E501C"/>
    <w:rsid w:val="005E5460"/>
    <w:rsid w:val="005E597D"/>
    <w:rsid w:val="005F382B"/>
    <w:rsid w:val="005F6E9E"/>
    <w:rsid w:val="006006E9"/>
    <w:rsid w:val="00601569"/>
    <w:rsid w:val="006022BF"/>
    <w:rsid w:val="00606C70"/>
    <w:rsid w:val="00620578"/>
    <w:rsid w:val="006229DE"/>
    <w:rsid w:val="0062423D"/>
    <w:rsid w:val="00632C45"/>
    <w:rsid w:val="00633629"/>
    <w:rsid w:val="00633F40"/>
    <w:rsid w:val="00644929"/>
    <w:rsid w:val="00665B4F"/>
    <w:rsid w:val="00674BF5"/>
    <w:rsid w:val="006838FB"/>
    <w:rsid w:val="00693936"/>
    <w:rsid w:val="006B4E16"/>
    <w:rsid w:val="006C00EE"/>
    <w:rsid w:val="006C01FA"/>
    <w:rsid w:val="006C0E9A"/>
    <w:rsid w:val="006C754C"/>
    <w:rsid w:val="006E6134"/>
    <w:rsid w:val="006F0B46"/>
    <w:rsid w:val="006F54BB"/>
    <w:rsid w:val="00705D1D"/>
    <w:rsid w:val="007103D0"/>
    <w:rsid w:val="00713FC3"/>
    <w:rsid w:val="00722628"/>
    <w:rsid w:val="00732F17"/>
    <w:rsid w:val="00740B56"/>
    <w:rsid w:val="00741D32"/>
    <w:rsid w:val="00746AF5"/>
    <w:rsid w:val="00747158"/>
    <w:rsid w:val="00753503"/>
    <w:rsid w:val="00761956"/>
    <w:rsid w:val="00766707"/>
    <w:rsid w:val="007671F9"/>
    <w:rsid w:val="00772A8A"/>
    <w:rsid w:val="00783AE9"/>
    <w:rsid w:val="00785DFD"/>
    <w:rsid w:val="0079009B"/>
    <w:rsid w:val="00795F2F"/>
    <w:rsid w:val="007B6FE5"/>
    <w:rsid w:val="007B79B1"/>
    <w:rsid w:val="007C52A7"/>
    <w:rsid w:val="007E2E79"/>
    <w:rsid w:val="007F13BD"/>
    <w:rsid w:val="008010D9"/>
    <w:rsid w:val="00807369"/>
    <w:rsid w:val="0081317A"/>
    <w:rsid w:val="00820F9E"/>
    <w:rsid w:val="00830AA1"/>
    <w:rsid w:val="00834F79"/>
    <w:rsid w:val="00842706"/>
    <w:rsid w:val="00844022"/>
    <w:rsid w:val="00857854"/>
    <w:rsid w:val="008661A2"/>
    <w:rsid w:val="0089242D"/>
    <w:rsid w:val="00892A88"/>
    <w:rsid w:val="008C0F90"/>
    <w:rsid w:val="008E71A0"/>
    <w:rsid w:val="008F2CF1"/>
    <w:rsid w:val="008F2FDC"/>
    <w:rsid w:val="009151E8"/>
    <w:rsid w:val="00916924"/>
    <w:rsid w:val="00917AE1"/>
    <w:rsid w:val="009314FD"/>
    <w:rsid w:val="009373B3"/>
    <w:rsid w:val="009457F4"/>
    <w:rsid w:val="00950D22"/>
    <w:rsid w:val="00950FCA"/>
    <w:rsid w:val="00954EBD"/>
    <w:rsid w:val="009570E4"/>
    <w:rsid w:val="00966125"/>
    <w:rsid w:val="009671AB"/>
    <w:rsid w:val="009756FC"/>
    <w:rsid w:val="00985AC5"/>
    <w:rsid w:val="00991718"/>
    <w:rsid w:val="00994B82"/>
    <w:rsid w:val="009A0454"/>
    <w:rsid w:val="009A7727"/>
    <w:rsid w:val="009B54CD"/>
    <w:rsid w:val="009B78E3"/>
    <w:rsid w:val="009F12C9"/>
    <w:rsid w:val="009F32D5"/>
    <w:rsid w:val="00A075C3"/>
    <w:rsid w:val="00A11B0A"/>
    <w:rsid w:val="00A12CFA"/>
    <w:rsid w:val="00A16FC4"/>
    <w:rsid w:val="00A179F5"/>
    <w:rsid w:val="00A25B42"/>
    <w:rsid w:val="00A36D6A"/>
    <w:rsid w:val="00A43777"/>
    <w:rsid w:val="00A45C82"/>
    <w:rsid w:val="00A46354"/>
    <w:rsid w:val="00A503C9"/>
    <w:rsid w:val="00A554A1"/>
    <w:rsid w:val="00A55BA1"/>
    <w:rsid w:val="00A576D3"/>
    <w:rsid w:val="00A61267"/>
    <w:rsid w:val="00A7135B"/>
    <w:rsid w:val="00A81A1E"/>
    <w:rsid w:val="00A829E0"/>
    <w:rsid w:val="00A950EB"/>
    <w:rsid w:val="00A956B6"/>
    <w:rsid w:val="00AB54EC"/>
    <w:rsid w:val="00AC10B2"/>
    <w:rsid w:val="00AD3EE2"/>
    <w:rsid w:val="00AE11C6"/>
    <w:rsid w:val="00AF0996"/>
    <w:rsid w:val="00B0336A"/>
    <w:rsid w:val="00B15707"/>
    <w:rsid w:val="00B16628"/>
    <w:rsid w:val="00B17838"/>
    <w:rsid w:val="00B204E1"/>
    <w:rsid w:val="00B32BA5"/>
    <w:rsid w:val="00B4059D"/>
    <w:rsid w:val="00B4530E"/>
    <w:rsid w:val="00B507D8"/>
    <w:rsid w:val="00B560E1"/>
    <w:rsid w:val="00B63AD3"/>
    <w:rsid w:val="00B6692A"/>
    <w:rsid w:val="00B71F27"/>
    <w:rsid w:val="00B756E1"/>
    <w:rsid w:val="00B76A37"/>
    <w:rsid w:val="00B80C8E"/>
    <w:rsid w:val="00B907FA"/>
    <w:rsid w:val="00B91D46"/>
    <w:rsid w:val="00B91E45"/>
    <w:rsid w:val="00B94BB9"/>
    <w:rsid w:val="00BA5216"/>
    <w:rsid w:val="00BD0C69"/>
    <w:rsid w:val="00BD32E1"/>
    <w:rsid w:val="00BD3B8A"/>
    <w:rsid w:val="00BE58C2"/>
    <w:rsid w:val="00BF3053"/>
    <w:rsid w:val="00BF3650"/>
    <w:rsid w:val="00C05EAA"/>
    <w:rsid w:val="00C10025"/>
    <w:rsid w:val="00C13901"/>
    <w:rsid w:val="00C14995"/>
    <w:rsid w:val="00C20190"/>
    <w:rsid w:val="00C40D32"/>
    <w:rsid w:val="00C43A91"/>
    <w:rsid w:val="00C624FC"/>
    <w:rsid w:val="00C70D5D"/>
    <w:rsid w:val="00C71116"/>
    <w:rsid w:val="00C765BB"/>
    <w:rsid w:val="00C91354"/>
    <w:rsid w:val="00C95BF2"/>
    <w:rsid w:val="00CA6769"/>
    <w:rsid w:val="00CA6C50"/>
    <w:rsid w:val="00CB39E3"/>
    <w:rsid w:val="00CC186E"/>
    <w:rsid w:val="00CC2EF5"/>
    <w:rsid w:val="00CE42C9"/>
    <w:rsid w:val="00D03369"/>
    <w:rsid w:val="00D06331"/>
    <w:rsid w:val="00D13B51"/>
    <w:rsid w:val="00D20581"/>
    <w:rsid w:val="00D21042"/>
    <w:rsid w:val="00D26312"/>
    <w:rsid w:val="00D31DC9"/>
    <w:rsid w:val="00D362D5"/>
    <w:rsid w:val="00D44BEF"/>
    <w:rsid w:val="00D46C50"/>
    <w:rsid w:val="00D61743"/>
    <w:rsid w:val="00D70ABF"/>
    <w:rsid w:val="00D736CD"/>
    <w:rsid w:val="00D77DE8"/>
    <w:rsid w:val="00D85AE8"/>
    <w:rsid w:val="00D87746"/>
    <w:rsid w:val="00D94509"/>
    <w:rsid w:val="00D96435"/>
    <w:rsid w:val="00DA72D3"/>
    <w:rsid w:val="00DA7953"/>
    <w:rsid w:val="00DA7E93"/>
    <w:rsid w:val="00DB3085"/>
    <w:rsid w:val="00DB3A3A"/>
    <w:rsid w:val="00DC2E74"/>
    <w:rsid w:val="00DC358D"/>
    <w:rsid w:val="00DC52FD"/>
    <w:rsid w:val="00DD08ED"/>
    <w:rsid w:val="00DD3D8B"/>
    <w:rsid w:val="00DD58DA"/>
    <w:rsid w:val="00DF5082"/>
    <w:rsid w:val="00DF6C6C"/>
    <w:rsid w:val="00E13B12"/>
    <w:rsid w:val="00E30B0B"/>
    <w:rsid w:val="00E43ABD"/>
    <w:rsid w:val="00E53EBF"/>
    <w:rsid w:val="00E55CA6"/>
    <w:rsid w:val="00E6049E"/>
    <w:rsid w:val="00E61400"/>
    <w:rsid w:val="00E64DD6"/>
    <w:rsid w:val="00E706E4"/>
    <w:rsid w:val="00E764E0"/>
    <w:rsid w:val="00E76777"/>
    <w:rsid w:val="00E779EC"/>
    <w:rsid w:val="00E81D1B"/>
    <w:rsid w:val="00E853A0"/>
    <w:rsid w:val="00E90AFC"/>
    <w:rsid w:val="00E934F6"/>
    <w:rsid w:val="00E94D59"/>
    <w:rsid w:val="00EA3513"/>
    <w:rsid w:val="00EB2F8F"/>
    <w:rsid w:val="00EC5015"/>
    <w:rsid w:val="00EC5C2B"/>
    <w:rsid w:val="00EC5C97"/>
    <w:rsid w:val="00F0010D"/>
    <w:rsid w:val="00F10917"/>
    <w:rsid w:val="00F20322"/>
    <w:rsid w:val="00F2116F"/>
    <w:rsid w:val="00F219F0"/>
    <w:rsid w:val="00F26743"/>
    <w:rsid w:val="00F307E2"/>
    <w:rsid w:val="00F36DEE"/>
    <w:rsid w:val="00F375F4"/>
    <w:rsid w:val="00F43376"/>
    <w:rsid w:val="00F57D47"/>
    <w:rsid w:val="00F63FFA"/>
    <w:rsid w:val="00F67088"/>
    <w:rsid w:val="00F742ED"/>
    <w:rsid w:val="00F80427"/>
    <w:rsid w:val="00F81215"/>
    <w:rsid w:val="00F81A8C"/>
    <w:rsid w:val="00F92A51"/>
    <w:rsid w:val="00F93361"/>
    <w:rsid w:val="00F96C2B"/>
    <w:rsid w:val="00FA009D"/>
    <w:rsid w:val="00FA05BD"/>
    <w:rsid w:val="00FA0C05"/>
    <w:rsid w:val="00FA4947"/>
    <w:rsid w:val="00FA6D18"/>
    <w:rsid w:val="00FA7164"/>
    <w:rsid w:val="00FC2B85"/>
    <w:rsid w:val="00FC35BD"/>
    <w:rsid w:val="00FC5186"/>
    <w:rsid w:val="00FC5E78"/>
    <w:rsid w:val="00FC7A53"/>
    <w:rsid w:val="00FD07C3"/>
    <w:rsid w:val="00FD728A"/>
    <w:rsid w:val="00FE6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8A4D6"/>
  <w15:chartTrackingRefBased/>
  <w15:docId w15:val="{F92C2D7C-92F1-47DE-85F4-2D327BBC2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228E"/>
    <w:pPr>
      <w:widowControl w:val="0"/>
      <w:spacing w:beforeLines="100" w:before="100" w:line="300" w:lineRule="auto"/>
      <w:jc w:val="both"/>
    </w:pPr>
    <w:rPr>
      <w:rFonts w:ascii="Times New Roman" w:eastAsia="宋体" w:hAnsi="Times New Roman"/>
    </w:rPr>
  </w:style>
  <w:style w:type="paragraph" w:styleId="1">
    <w:name w:val="heading 1"/>
    <w:basedOn w:val="a"/>
    <w:next w:val="a"/>
    <w:link w:val="10"/>
    <w:uiPriority w:val="1"/>
    <w:qFormat/>
    <w:rsid w:val="009B54CD"/>
    <w:pPr>
      <w:keepNext/>
      <w:keepLines/>
      <w:numPr>
        <w:numId w:val="13"/>
      </w:numPr>
      <w:spacing w:before="340" w:after="330" w:line="578" w:lineRule="auto"/>
      <w:outlineLvl w:val="0"/>
    </w:pPr>
    <w:rPr>
      <w:b/>
      <w:bCs/>
      <w:kern w:val="44"/>
      <w:sz w:val="28"/>
      <w:szCs w:val="44"/>
    </w:rPr>
  </w:style>
  <w:style w:type="paragraph" w:styleId="2">
    <w:name w:val="heading 2"/>
    <w:basedOn w:val="a"/>
    <w:next w:val="a"/>
    <w:link w:val="20"/>
    <w:uiPriority w:val="1"/>
    <w:unhideWhenUsed/>
    <w:qFormat/>
    <w:rsid w:val="009B54CD"/>
    <w:pPr>
      <w:keepNext/>
      <w:keepLines/>
      <w:numPr>
        <w:ilvl w:val="1"/>
        <w:numId w:val="13"/>
      </w:numPr>
      <w:spacing w:before="260" w:after="260" w:line="416" w:lineRule="auto"/>
      <w:outlineLvl w:val="1"/>
    </w:pPr>
    <w:rPr>
      <w:rFonts w:cstheme="majorBidi"/>
      <w:b/>
      <w:bCs/>
      <w:sz w:val="28"/>
      <w:szCs w:val="32"/>
    </w:rPr>
  </w:style>
  <w:style w:type="paragraph" w:styleId="3">
    <w:name w:val="heading 3"/>
    <w:basedOn w:val="a"/>
    <w:next w:val="a"/>
    <w:link w:val="30"/>
    <w:uiPriority w:val="1"/>
    <w:unhideWhenUsed/>
    <w:qFormat/>
    <w:rsid w:val="009B54CD"/>
    <w:pPr>
      <w:keepNext/>
      <w:keepLines/>
      <w:numPr>
        <w:ilvl w:val="2"/>
        <w:numId w:val="13"/>
      </w:numPr>
      <w:adjustRightInd w:val="0"/>
      <w:spacing w:before="260" w:after="260" w:line="415" w:lineRule="auto"/>
      <w:jc w:val="left"/>
      <w:outlineLvl w:val="2"/>
    </w:pPr>
    <w:rPr>
      <w:b/>
      <w:bCs/>
      <w:sz w:val="24"/>
      <w:szCs w:val="32"/>
    </w:rPr>
  </w:style>
  <w:style w:type="paragraph" w:styleId="4">
    <w:name w:val="heading 4"/>
    <w:basedOn w:val="a"/>
    <w:next w:val="a"/>
    <w:link w:val="40"/>
    <w:uiPriority w:val="1"/>
    <w:unhideWhenUsed/>
    <w:qFormat/>
    <w:rsid w:val="001D51E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6049E"/>
    <w:pPr>
      <w:ind w:firstLineChars="200" w:firstLine="420"/>
    </w:pPr>
  </w:style>
  <w:style w:type="character" w:customStyle="1" w:styleId="10">
    <w:name w:val="标题 1 字符"/>
    <w:basedOn w:val="a0"/>
    <w:link w:val="1"/>
    <w:uiPriority w:val="9"/>
    <w:rsid w:val="009B54CD"/>
    <w:rPr>
      <w:rFonts w:ascii="Times New Roman" w:eastAsia="宋体" w:hAnsi="Times New Roman"/>
      <w:b/>
      <w:bCs/>
      <w:kern w:val="44"/>
      <w:sz w:val="28"/>
      <w:szCs w:val="44"/>
    </w:rPr>
  </w:style>
  <w:style w:type="character" w:customStyle="1" w:styleId="20">
    <w:name w:val="标题 2 字符"/>
    <w:basedOn w:val="a0"/>
    <w:link w:val="2"/>
    <w:uiPriority w:val="9"/>
    <w:rsid w:val="009B54CD"/>
    <w:rPr>
      <w:rFonts w:ascii="Times New Roman" w:eastAsia="宋体" w:hAnsi="Times New Roman" w:cstheme="majorBidi"/>
      <w:b/>
      <w:bCs/>
      <w:sz w:val="28"/>
      <w:szCs w:val="32"/>
    </w:rPr>
  </w:style>
  <w:style w:type="character" w:customStyle="1" w:styleId="30">
    <w:name w:val="标题 3 字符"/>
    <w:basedOn w:val="a0"/>
    <w:link w:val="3"/>
    <w:uiPriority w:val="9"/>
    <w:rsid w:val="009B54CD"/>
    <w:rPr>
      <w:b/>
      <w:bCs/>
      <w:sz w:val="24"/>
      <w:szCs w:val="32"/>
    </w:rPr>
  </w:style>
  <w:style w:type="table" w:styleId="a4">
    <w:name w:val="Table Grid"/>
    <w:basedOn w:val="a1"/>
    <w:uiPriority w:val="39"/>
    <w:rsid w:val="007B7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DF5082"/>
    <w:pPr>
      <w:widowControl/>
      <w:numPr>
        <w:numId w:val="0"/>
      </w:numPr>
      <w:spacing w:beforeLines="0"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DF5082"/>
  </w:style>
  <w:style w:type="paragraph" w:styleId="TOC2">
    <w:name w:val="toc 2"/>
    <w:basedOn w:val="a"/>
    <w:next w:val="a"/>
    <w:autoRedefine/>
    <w:uiPriority w:val="39"/>
    <w:unhideWhenUsed/>
    <w:rsid w:val="00DF5082"/>
    <w:pPr>
      <w:ind w:leftChars="200" w:left="420"/>
    </w:pPr>
  </w:style>
  <w:style w:type="paragraph" w:styleId="TOC3">
    <w:name w:val="toc 3"/>
    <w:basedOn w:val="a"/>
    <w:next w:val="a"/>
    <w:autoRedefine/>
    <w:uiPriority w:val="39"/>
    <w:unhideWhenUsed/>
    <w:rsid w:val="00DF5082"/>
    <w:pPr>
      <w:ind w:leftChars="400" w:left="840"/>
    </w:pPr>
  </w:style>
  <w:style w:type="character" w:styleId="a5">
    <w:name w:val="Hyperlink"/>
    <w:basedOn w:val="a0"/>
    <w:uiPriority w:val="99"/>
    <w:unhideWhenUsed/>
    <w:rsid w:val="00DF5082"/>
    <w:rPr>
      <w:color w:val="0563C1" w:themeColor="hyperlink"/>
      <w:u w:val="single"/>
    </w:rPr>
  </w:style>
  <w:style w:type="character" w:customStyle="1" w:styleId="40">
    <w:name w:val="标题 4 字符"/>
    <w:basedOn w:val="a0"/>
    <w:link w:val="4"/>
    <w:uiPriority w:val="9"/>
    <w:semiHidden/>
    <w:rsid w:val="001D51E3"/>
    <w:rPr>
      <w:rFonts w:asciiTheme="majorHAnsi" w:eastAsiaTheme="majorEastAsia" w:hAnsiTheme="majorHAnsi" w:cstheme="majorBidi"/>
      <w:b/>
      <w:bCs/>
      <w:sz w:val="28"/>
      <w:szCs w:val="28"/>
    </w:rPr>
  </w:style>
  <w:style w:type="paragraph" w:styleId="a6">
    <w:name w:val="Body Text"/>
    <w:basedOn w:val="a"/>
    <w:link w:val="a7"/>
    <w:uiPriority w:val="1"/>
    <w:qFormat/>
    <w:rsid w:val="001D51E3"/>
    <w:pPr>
      <w:autoSpaceDE w:val="0"/>
      <w:autoSpaceDN w:val="0"/>
      <w:spacing w:beforeLines="0" w:before="0" w:line="240" w:lineRule="auto"/>
      <w:jc w:val="left"/>
    </w:pPr>
    <w:rPr>
      <w:rFonts w:ascii="Century Gothic" w:eastAsia="Century Gothic" w:hAnsi="Century Gothic" w:cs="Century Gothic"/>
      <w:kern w:val="0"/>
      <w:sz w:val="20"/>
      <w:szCs w:val="20"/>
      <w:lang w:eastAsia="en-US" w:bidi="en-US"/>
    </w:rPr>
  </w:style>
  <w:style w:type="character" w:customStyle="1" w:styleId="a7">
    <w:name w:val="正文文本 字符"/>
    <w:basedOn w:val="a0"/>
    <w:link w:val="a6"/>
    <w:uiPriority w:val="1"/>
    <w:rsid w:val="001D51E3"/>
    <w:rPr>
      <w:rFonts w:ascii="Century Gothic" w:eastAsia="Century Gothic" w:hAnsi="Century Gothic" w:cs="Century Gothic"/>
      <w:kern w:val="0"/>
      <w:sz w:val="20"/>
      <w:szCs w:val="20"/>
      <w:lang w:eastAsia="en-US" w:bidi="en-US"/>
    </w:rPr>
  </w:style>
  <w:style w:type="table" w:customStyle="1" w:styleId="TableNormal">
    <w:name w:val="Table Normal"/>
    <w:uiPriority w:val="2"/>
    <w:semiHidden/>
    <w:unhideWhenUsed/>
    <w:qFormat/>
    <w:rsid w:val="001D51E3"/>
    <w:rPr>
      <w:kern w:val="0"/>
      <w:sz w:val="20"/>
      <w:szCs w:val="20"/>
    </w:rPr>
    <w:tblPr>
      <w:tblCellMar>
        <w:top w:w="0" w:type="dxa"/>
        <w:left w:w="0" w:type="dxa"/>
        <w:bottom w:w="0" w:type="dxa"/>
        <w:right w:w="0" w:type="dxa"/>
      </w:tblCellMar>
    </w:tblPr>
  </w:style>
  <w:style w:type="paragraph" w:customStyle="1" w:styleId="TableParagraph">
    <w:name w:val="Table Paragraph"/>
    <w:basedOn w:val="a"/>
    <w:uiPriority w:val="1"/>
    <w:qFormat/>
    <w:rsid w:val="001D51E3"/>
    <w:pPr>
      <w:autoSpaceDE w:val="0"/>
      <w:autoSpaceDN w:val="0"/>
      <w:spacing w:beforeLines="0" w:before="36" w:line="240" w:lineRule="auto"/>
      <w:ind w:left="258" w:hanging="180"/>
      <w:jc w:val="left"/>
    </w:pPr>
    <w:rPr>
      <w:rFonts w:ascii="Century Gothic" w:eastAsia="Century Gothic" w:hAnsi="Century Gothic" w:cs="Century Gothic"/>
      <w:kern w:val="0"/>
      <w:sz w:val="22"/>
      <w:lang w:eastAsia="en-US" w:bidi="en-US"/>
    </w:rPr>
  </w:style>
  <w:style w:type="paragraph" w:styleId="a8">
    <w:name w:val="header"/>
    <w:basedOn w:val="a"/>
    <w:link w:val="a9"/>
    <w:rsid w:val="001D51E3"/>
    <w:pPr>
      <w:pBdr>
        <w:bottom w:val="single" w:sz="6" w:space="1" w:color="auto"/>
      </w:pBdr>
      <w:tabs>
        <w:tab w:val="center" w:pos="4153"/>
        <w:tab w:val="right" w:pos="8306"/>
      </w:tabs>
      <w:autoSpaceDE w:val="0"/>
      <w:autoSpaceDN w:val="0"/>
      <w:snapToGrid w:val="0"/>
      <w:spacing w:beforeLines="0" w:before="0" w:line="240" w:lineRule="auto"/>
      <w:jc w:val="center"/>
    </w:pPr>
    <w:rPr>
      <w:rFonts w:ascii="Century Gothic" w:eastAsia="Century Gothic" w:hAnsi="Century Gothic" w:cs="Century Gothic"/>
      <w:kern w:val="0"/>
      <w:sz w:val="18"/>
      <w:szCs w:val="18"/>
      <w:lang w:eastAsia="en-US" w:bidi="en-US"/>
    </w:rPr>
  </w:style>
  <w:style w:type="character" w:customStyle="1" w:styleId="a9">
    <w:name w:val="页眉 字符"/>
    <w:basedOn w:val="a0"/>
    <w:link w:val="a8"/>
    <w:rsid w:val="001D51E3"/>
    <w:rPr>
      <w:rFonts w:ascii="Century Gothic" w:eastAsia="Century Gothic" w:hAnsi="Century Gothic" w:cs="Century Gothic"/>
      <w:kern w:val="0"/>
      <w:sz w:val="18"/>
      <w:szCs w:val="18"/>
      <w:lang w:eastAsia="en-US" w:bidi="en-US"/>
    </w:rPr>
  </w:style>
  <w:style w:type="paragraph" w:styleId="aa">
    <w:name w:val="footer"/>
    <w:basedOn w:val="a"/>
    <w:link w:val="ab"/>
    <w:uiPriority w:val="99"/>
    <w:rsid w:val="001D51E3"/>
    <w:pPr>
      <w:tabs>
        <w:tab w:val="center" w:pos="4153"/>
        <w:tab w:val="right" w:pos="8306"/>
      </w:tabs>
      <w:autoSpaceDE w:val="0"/>
      <w:autoSpaceDN w:val="0"/>
      <w:snapToGrid w:val="0"/>
      <w:spacing w:beforeLines="0" w:before="0" w:line="240" w:lineRule="auto"/>
      <w:jc w:val="left"/>
    </w:pPr>
    <w:rPr>
      <w:rFonts w:ascii="Century Gothic" w:eastAsia="Century Gothic" w:hAnsi="Century Gothic" w:cs="Century Gothic"/>
      <w:kern w:val="0"/>
      <w:sz w:val="18"/>
      <w:szCs w:val="18"/>
      <w:lang w:eastAsia="en-US" w:bidi="en-US"/>
    </w:rPr>
  </w:style>
  <w:style w:type="character" w:customStyle="1" w:styleId="ab">
    <w:name w:val="页脚 字符"/>
    <w:basedOn w:val="a0"/>
    <w:link w:val="aa"/>
    <w:uiPriority w:val="99"/>
    <w:rsid w:val="001D51E3"/>
    <w:rPr>
      <w:rFonts w:ascii="Century Gothic" w:eastAsia="Century Gothic" w:hAnsi="Century Gothic" w:cs="Century Gothic"/>
      <w:kern w:val="0"/>
      <w:sz w:val="18"/>
      <w:szCs w:val="18"/>
      <w:lang w:eastAsia="en-US" w:bidi="en-US"/>
    </w:rPr>
  </w:style>
  <w:style w:type="paragraph" w:styleId="ac">
    <w:name w:val="Balloon Text"/>
    <w:basedOn w:val="a"/>
    <w:link w:val="ad"/>
    <w:uiPriority w:val="99"/>
    <w:semiHidden/>
    <w:unhideWhenUsed/>
    <w:rsid w:val="001D51E3"/>
    <w:pPr>
      <w:spacing w:before="0" w:line="240" w:lineRule="auto"/>
    </w:pPr>
    <w:rPr>
      <w:sz w:val="18"/>
      <w:szCs w:val="18"/>
    </w:rPr>
  </w:style>
  <w:style w:type="character" w:customStyle="1" w:styleId="ad">
    <w:name w:val="批注框文本 字符"/>
    <w:basedOn w:val="a0"/>
    <w:link w:val="ac"/>
    <w:uiPriority w:val="99"/>
    <w:semiHidden/>
    <w:rsid w:val="001D51E3"/>
    <w:rPr>
      <w:rFonts w:ascii="Times New Roman" w:eastAsia="宋体" w:hAnsi="Times New Roman"/>
      <w:sz w:val="18"/>
      <w:szCs w:val="18"/>
    </w:rPr>
  </w:style>
  <w:style w:type="character" w:styleId="ae">
    <w:name w:val="Unresolved Mention"/>
    <w:basedOn w:val="a0"/>
    <w:uiPriority w:val="99"/>
    <w:semiHidden/>
    <w:unhideWhenUsed/>
    <w:rsid w:val="00DA7953"/>
    <w:rPr>
      <w:color w:val="605E5C"/>
      <w:shd w:val="clear" w:color="auto" w:fill="E1DFDD"/>
    </w:rPr>
  </w:style>
  <w:style w:type="paragraph" w:styleId="af">
    <w:name w:val="endnote text"/>
    <w:basedOn w:val="a"/>
    <w:link w:val="af0"/>
    <w:uiPriority w:val="99"/>
    <w:semiHidden/>
    <w:unhideWhenUsed/>
    <w:rsid w:val="00A25B42"/>
    <w:pPr>
      <w:snapToGrid w:val="0"/>
      <w:jc w:val="left"/>
    </w:pPr>
  </w:style>
  <w:style w:type="character" w:customStyle="1" w:styleId="af0">
    <w:name w:val="尾注文本 字符"/>
    <w:basedOn w:val="a0"/>
    <w:link w:val="af"/>
    <w:uiPriority w:val="99"/>
    <w:semiHidden/>
    <w:rsid w:val="00A25B42"/>
    <w:rPr>
      <w:rFonts w:ascii="Times New Roman" w:eastAsia="宋体" w:hAnsi="Times New Roman"/>
    </w:rPr>
  </w:style>
  <w:style w:type="character" w:styleId="af1">
    <w:name w:val="endnote reference"/>
    <w:basedOn w:val="a0"/>
    <w:uiPriority w:val="99"/>
    <w:semiHidden/>
    <w:unhideWhenUsed/>
    <w:rsid w:val="00A25B42"/>
    <w:rPr>
      <w:vertAlign w:val="superscript"/>
    </w:rPr>
  </w:style>
  <w:style w:type="paragraph" w:customStyle="1" w:styleId="Default">
    <w:name w:val="Default"/>
    <w:rsid w:val="006C01FA"/>
    <w:pPr>
      <w:widowControl w:val="0"/>
      <w:autoSpaceDE w:val="0"/>
      <w:autoSpaceDN w:val="0"/>
      <w:adjustRightInd w:val="0"/>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eader" Target="header3.xml"/><Relationship Id="rId26" Type="http://schemas.openxmlformats.org/officeDocument/2006/relationships/hyperlink" Target="http://www.ema.europa/" TargetMode="External"/><Relationship Id="rId39" Type="http://schemas.openxmlformats.org/officeDocument/2006/relationships/hyperlink" Target="http://www.fda.gov/" TargetMode="External"/><Relationship Id="rId21" Type="http://schemas.openxmlformats.org/officeDocument/2006/relationships/image" Target="media/image8.png"/><Relationship Id="rId34" Type="http://schemas.openxmlformats.org/officeDocument/2006/relationships/hyperlink" Target="http://www.fda.gov/downloads/BiologicsBloodVaccines/SafetyAvailability/UCM162863.pdf" TargetMode="External"/><Relationship Id="rId42" Type="http://schemas.openxmlformats.org/officeDocument/2006/relationships/hyperlink" Target="http://www.fda.gov/" TargetMode="External"/><Relationship Id="rId47" Type="http://schemas.openxmlformats.org/officeDocument/2006/relationships/hyperlink" Target="http://www.pda.org/bookstor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http://ec.europa.eu/health/files/gmp/2014-02_pc_draft_gmp_annex.pdf" TargetMode="External"/><Relationship Id="rId11" Type="http://schemas.openxmlformats.org/officeDocument/2006/relationships/image" Target="media/image4.png"/><Relationship Id="rId24" Type="http://schemas.openxmlformats.org/officeDocument/2006/relationships/hyperlink" Target="http://www.ich.org/products/guidelines/quality/article/quality-guidelines.html" TargetMode="External"/><Relationship Id="rId32" Type="http://schemas.openxmlformats.org/officeDocument/2006/relationships/hyperlink" Target="http://www.jpma.or.jp/english/parj/pdf/2012.pdf" TargetMode="External"/><Relationship Id="rId37" Type="http://schemas.openxmlformats.org/officeDocument/2006/relationships/hyperlink" Target="http://www.fda.gov/downloads/BiologicsBloodVaccines/GuidanceComplianceRegulatoryIn-" TargetMode="External"/><Relationship Id="rId40" Type="http://schemas.openxmlformats.org/officeDocument/2006/relationships/hyperlink" Target="http://www.fda.gov/downloads/Drugs/.../Guidances/ucm070567" TargetMode="External"/><Relationship Id="rId45" Type="http://schemas.openxmlformats.org/officeDocument/2006/relationships/hyperlink" Target="http://www.accessdata.fda.gov/scripts/cdrh/cfdocs/cfcfr/"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ich.org/products/guidelines/quality/article/quality-guidelines.html" TargetMode="External"/><Relationship Id="rId28" Type="http://schemas.openxmlformats.org/officeDocument/2006/relationships/hyperlink" Target="http://ec.europa.eu/health/files/eudralex/vol-4/2009_06_annex13.pdf" TargetMode="External"/><Relationship Id="rId36" Type="http://schemas.openxmlformats.org/officeDocument/2006/relationships/hyperlink" Target="http://www.fda.gov/downloads/drugs/guidancecomplianceregulatoryinformation/guidances/" TargetMode="Externa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3.xml"/><Relationship Id="rId31" Type="http://schemas.openxmlformats.org/officeDocument/2006/relationships/hyperlink" Target="http://www.nihs.go.jp/cgtp/cgtp/guid-" TargetMode="External"/><Relationship Id="rId44" Type="http://schemas.openxmlformats.org/officeDocument/2006/relationships/hyperlink" Target="http://www.fda.gov/Drugs/DevelopmentApprovalProcess/Manufacturing/ucm124740.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www.ich.org/" TargetMode="External"/><Relationship Id="rId27" Type="http://schemas.openxmlformats.org/officeDocument/2006/relationships/hyperlink" Target="http://ec.europa.eu/health/files/eudralex/vol-4/vol4-" TargetMode="External"/><Relationship Id="rId30" Type="http://schemas.openxmlformats.org/officeDocument/2006/relationships/hyperlink" Target="http://ec.europa.eu/health/files/eudralex/vol-4/2007_09_gmp_part2_en.pdf" TargetMode="External"/><Relationship Id="rId35" Type="http://schemas.openxmlformats.org/officeDocument/2006/relationships/hyperlink" Target="http://www.fda.gov/downloads/Drugs/Guidances/UCM070336.pdf" TargetMode="External"/><Relationship Id="rId43" Type="http://schemas.openxmlformats.org/officeDocument/2006/relationships/hyperlink" Target="http://www.fda.gov/downloads/Drugs/Guidances/UCM070336.pdf"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hyperlink" Target="http://www.ich.org/products/guidelines/" TargetMode="External"/><Relationship Id="rId33" Type="http://schemas.openxmlformats.org/officeDocument/2006/relationships/hyperlink" Target="http://www.fda.gov/downloads/BiologicsBloodVaccines/GuidanceComplianceRegulatoryInfor-" TargetMode="External"/><Relationship Id="rId38" Type="http://schemas.openxmlformats.org/officeDocument/2006/relationships/hyperlink" Target="http://www.fda.gov/downloads/BiologicsBloodVaccines/" TargetMode="External"/><Relationship Id="rId46" Type="http://schemas.openxmlformats.org/officeDocument/2006/relationships/hyperlink" Target="http://www.fda.gov/Drugs/Guid-" TargetMode="External"/><Relationship Id="rId20" Type="http://schemas.openxmlformats.org/officeDocument/2006/relationships/image" Target="media/image7.png"/><Relationship Id="rId41" Type="http://schemas.openxmlformats.org/officeDocument/2006/relationships/hyperlink" Target="http://www.fda.gov/"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www.fda.gov/downloads/Drugs/" TargetMode="External"/><Relationship Id="rId2" Type="http://schemas.openxmlformats.org/officeDocument/2006/relationships/hyperlink" Target="http://www.fda.gov/ICECI/Compliance%20Manuals%20/" TargetMode="External"/><Relationship Id="rId1" Type="http://schemas.openxmlformats.org/officeDocument/2006/relationships/hyperlink" Target="http://www.fda.gov/Drugs/" TargetMode="External"/><Relationship Id="rId4" Type="http://schemas.openxmlformats.org/officeDocument/2006/relationships/hyperlink" Target="http://www.ema.europa.eu/docs/en%20_GB/document%20_librar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66B6A-F398-4847-8C07-C35E4D848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4428</TotalTime>
  <Pages>1</Pages>
  <Words>7170</Words>
  <Characters>40872</Characters>
  <Application>Microsoft Office Word</Application>
  <DocSecurity>0</DocSecurity>
  <Lines>340</Lines>
  <Paragraphs>95</Paragraphs>
  <ScaleCrop>false</ScaleCrop>
  <Company/>
  <LinksUpToDate>false</LinksUpToDate>
  <CharactersWithSpaces>47947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化 磊召</dc:creator>
  <cp:keywords/>
  <dc:description/>
  <cp:lastModifiedBy>化 磊召</cp:lastModifiedBy>
  <cp:revision>209</cp:revision>
  <cp:lastPrinted>2020-12-24T05:28:00Z</cp:lastPrinted>
  <dcterms:created xsi:type="dcterms:W3CDTF">2020-09-23T12:16:00Z</dcterms:created>
  <dcterms:modified xsi:type="dcterms:W3CDTF">2020-12-24T05:29:00Z</dcterms:modified>
</cp:coreProperties>
</file>